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1cfe2" w14:textId="871cf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Мемлекеттiк комитетiнiң 1996 жылғы 23 мамырдағы N 381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министрлiгi 1997 жылғы 2 тамыздағы N 231 Қазақстан Республикасы Әділет министрлігінде 1997 жылғы 13 тамызда тіркелді. Тіркеу N 48. Күші жойылды - ҚР Қаржы министрлігі мемлекеттік мүлік және жекешелендіру департаментінің 1998.10.22. N 618 қаулысымен. ~V980676</w:t>
      </w:r>
    </w:p>
    <w:p>
      <w:pPr>
        <w:spacing w:after="0"/>
        <w:ind w:left="0"/>
        <w:jc w:val="both"/>
      </w:pPr>
      <w:bookmarkStart w:name="z0" w:id="0"/>
      <w:r>
        <w:rPr>
          <w:rFonts w:ascii="Times New Roman"/>
          <w:b w:val="false"/>
          <w:i w:val="false"/>
          <w:color w:val="000000"/>
          <w:sz w:val="28"/>
        </w:rPr>
        <w:t xml:space="preserve">
      Мемлекеттiк кәсiпорындар мен акционерлiк қоғамдардың мемлекеттiк акция пакеттерiн сенiмдi басқаруға беру бойынша тендерлер өткiзуге байланысты қызметтерiн реттеу мақсатында Мемлекеттiк мүлiктi және активтердi басқару департаментi қаулы етедi: </w:t>
      </w:r>
      <w:r>
        <w:br/>
      </w:r>
      <w:r>
        <w:rPr>
          <w:rFonts w:ascii="Times New Roman"/>
          <w:b w:val="false"/>
          <w:i w:val="false"/>
          <w:color w:val="000000"/>
          <w:sz w:val="28"/>
        </w:rPr>
        <w:t xml:space="preserve">
      1. Қазақстан Республикасы Мемлекеттiк комитетiнiң 1996 жылғы 23 мамырдағы N 381 "Кәсiпорындар мен акционерлiк қоғамдардың мемлекеттiк акция пакеттерiн сенiмдi басқаруға беру тәртiбi туралы Ереженi бекiту туралы" қаулысымен бекiтiлген мемлекеттiк кәсiпорындар мен акционерлiк қоғамдардың мемлекеттiк акция пакеттерiн сенiмдi басқаруға беру тәртiбi туралы Ережеге мынадай өзгерiстер мен толықтырулар енгiзiлсiн: </w:t>
      </w:r>
      <w:r>
        <w:br/>
      </w:r>
      <w:r>
        <w:rPr>
          <w:rFonts w:ascii="Times New Roman"/>
          <w:b w:val="false"/>
          <w:i w:val="false"/>
          <w:color w:val="000000"/>
          <w:sz w:val="28"/>
        </w:rPr>
        <w:t xml:space="preserve">
      6-баптың 6-тармағының 2-бөлiмi 6-баптың 4-тармағының 2-бөлiмi болып саналсын; </w:t>
      </w:r>
      <w:r>
        <w:br/>
      </w:r>
      <w:r>
        <w:rPr>
          <w:rFonts w:ascii="Times New Roman"/>
          <w:b w:val="false"/>
          <w:i w:val="false"/>
          <w:color w:val="000000"/>
          <w:sz w:val="28"/>
        </w:rPr>
        <w:t xml:space="preserve">
      6-баптың 7-тармағы мынадай редакцияда жазылсын: </w:t>
      </w:r>
      <w:r>
        <w:br/>
      </w:r>
      <w:r>
        <w:rPr>
          <w:rFonts w:ascii="Times New Roman"/>
          <w:b w:val="false"/>
          <w:i w:val="false"/>
          <w:color w:val="000000"/>
          <w:sz w:val="28"/>
        </w:rPr>
        <w:t xml:space="preserve">
      "Тендерге қатысушылардың енгiзiлген кепiл ақша (кепiл) сомасынан тендердi ұйымдастыру бойынша шығындардың орнын толықтыру үшiн қажеттi қаражаттар алынады: </w:t>
      </w:r>
      <w:r>
        <w:br/>
      </w:r>
      <w:r>
        <w:rPr>
          <w:rFonts w:ascii="Times New Roman"/>
          <w:b w:val="false"/>
          <w:i w:val="false"/>
          <w:color w:val="000000"/>
          <w:sz w:val="28"/>
        </w:rPr>
        <w:t xml:space="preserve">
      - жеке жобаларды жасау бойынша консалтингтiк қызметтер; </w:t>
      </w:r>
      <w:r>
        <w:br/>
      </w:r>
      <w:r>
        <w:rPr>
          <w:rFonts w:ascii="Times New Roman"/>
          <w:b w:val="false"/>
          <w:i w:val="false"/>
          <w:color w:val="000000"/>
          <w:sz w:val="28"/>
        </w:rPr>
        <w:t xml:space="preserve">
      - даулы мәселелер бойынша жер-жерлерге шығу және мемлекеттiк заң мекемелерi немесе мемлекеттiң қатысуымен заңды тұлғалар туралы шешiмдердi қабылдау жолымен мәселелердi шешу бойынша iссапар шығыстары, оларды қайта құру, тарату, сауықтыру рәсiмдерiн жүргiзу үшiн, жекешелендiру үшiн сенiмдi басқарушыға кепiлдiкпен мемлекеттiк меншiк нысандарын жалға беру, жалдау үшiн шарттарға (келiссөздерге, келiсiмдерге) қол қою; </w:t>
      </w:r>
      <w:r>
        <w:br/>
      </w:r>
      <w:r>
        <w:rPr>
          <w:rFonts w:ascii="Times New Roman"/>
          <w:b w:val="false"/>
          <w:i w:val="false"/>
          <w:color w:val="000000"/>
          <w:sz w:val="28"/>
        </w:rPr>
        <w:t xml:space="preserve">
      - қалааралық, халықаралық телефон сөйлесулерiн төлеу ; </w:t>
      </w:r>
      <w:r>
        <w:br/>
      </w:r>
      <w:r>
        <w:rPr>
          <w:rFonts w:ascii="Times New Roman"/>
          <w:b w:val="false"/>
          <w:i w:val="false"/>
          <w:color w:val="000000"/>
          <w:sz w:val="28"/>
        </w:rPr>
        <w:t xml:space="preserve">
      - нысандардың күзетi үшiн төлем; </w:t>
      </w:r>
      <w:r>
        <w:br/>
      </w:r>
      <w:r>
        <w:rPr>
          <w:rFonts w:ascii="Times New Roman"/>
          <w:b w:val="false"/>
          <w:i w:val="false"/>
          <w:color w:val="000000"/>
          <w:sz w:val="28"/>
        </w:rPr>
        <w:t xml:space="preserve">
      - транспорт төлемi; </w:t>
      </w:r>
      <w:r>
        <w:br/>
      </w:r>
      <w:r>
        <w:rPr>
          <w:rFonts w:ascii="Times New Roman"/>
          <w:b w:val="false"/>
          <w:i w:val="false"/>
          <w:color w:val="000000"/>
          <w:sz w:val="28"/>
        </w:rPr>
        <w:t xml:space="preserve">
      - жарнамамен және ақпаратпен қамтамасыз еткенi үшiн шығындар; </w:t>
      </w:r>
      <w:r>
        <w:br/>
      </w:r>
      <w:r>
        <w:rPr>
          <w:rFonts w:ascii="Times New Roman"/>
          <w:b w:val="false"/>
          <w:i w:val="false"/>
          <w:color w:val="000000"/>
          <w:sz w:val="28"/>
        </w:rPr>
        <w:t xml:space="preserve">
      - қағаздарды, бланкілердi, кеңсе тауарларын, компьютерлердiң қосалқы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бөлшектерiн сатып алу, құжаттарды түптеу , жабдықтарды, техникаларды </w:t>
      </w:r>
    </w:p>
    <w:p>
      <w:pPr>
        <w:spacing w:after="0"/>
        <w:ind w:left="0"/>
        <w:jc w:val="both"/>
      </w:pPr>
      <w:r>
        <w:rPr>
          <w:rFonts w:ascii="Times New Roman"/>
          <w:b w:val="false"/>
          <w:i w:val="false"/>
          <w:color w:val="000000"/>
          <w:sz w:val="28"/>
        </w:rPr>
        <w:t>жөндеу;</w:t>
      </w:r>
    </w:p>
    <w:p>
      <w:pPr>
        <w:spacing w:after="0"/>
        <w:ind w:left="0"/>
        <w:jc w:val="both"/>
      </w:pPr>
      <w:r>
        <w:rPr>
          <w:rFonts w:ascii="Times New Roman"/>
          <w:b w:val="false"/>
          <w:i w:val="false"/>
          <w:color w:val="000000"/>
          <w:sz w:val="28"/>
        </w:rPr>
        <w:t xml:space="preserve">     - тендерлердi өткiзуге тiкелей қатысқан және жұмыс уақытынан тыс </w:t>
      </w:r>
    </w:p>
    <w:p>
      <w:pPr>
        <w:spacing w:after="0"/>
        <w:ind w:left="0"/>
        <w:jc w:val="both"/>
      </w:pPr>
      <w:r>
        <w:rPr>
          <w:rFonts w:ascii="Times New Roman"/>
          <w:b w:val="false"/>
          <w:i w:val="false"/>
          <w:color w:val="000000"/>
          <w:sz w:val="28"/>
        </w:rPr>
        <w:t>жұмыс iстеген қызметкерлердi материалдық ынталандыру үшiн";</w:t>
      </w:r>
    </w:p>
    <w:p>
      <w:pPr>
        <w:spacing w:after="0"/>
        <w:ind w:left="0"/>
        <w:jc w:val="both"/>
      </w:pPr>
      <w:r>
        <w:rPr>
          <w:rFonts w:ascii="Times New Roman"/>
          <w:b w:val="false"/>
          <w:i w:val="false"/>
          <w:color w:val="000000"/>
          <w:sz w:val="28"/>
        </w:rPr>
        <w:t>     6-бап мынадай мазмұндағы 8-тармақпен толықтырылсын:</w:t>
      </w:r>
    </w:p>
    <w:p>
      <w:pPr>
        <w:spacing w:after="0"/>
        <w:ind w:left="0"/>
        <w:jc w:val="both"/>
      </w:pPr>
      <w:r>
        <w:rPr>
          <w:rFonts w:ascii="Times New Roman"/>
          <w:b w:val="false"/>
          <w:i w:val="false"/>
          <w:color w:val="000000"/>
          <w:sz w:val="28"/>
        </w:rPr>
        <w:t xml:space="preserve">     "Жеңiске жетпеген тендерге қатысушыға тендердi ұйымдастыру және </w:t>
      </w:r>
    </w:p>
    <w:p>
      <w:pPr>
        <w:spacing w:after="0"/>
        <w:ind w:left="0"/>
        <w:jc w:val="both"/>
      </w:pPr>
      <w:r>
        <w:rPr>
          <w:rFonts w:ascii="Times New Roman"/>
          <w:b w:val="false"/>
          <w:i w:val="false"/>
          <w:color w:val="000000"/>
          <w:sz w:val="28"/>
        </w:rPr>
        <w:t xml:space="preserve">өткiзу бойынша шығындарды жабу үшiн қажеттi енгiзiлген сомалардың 10 </w:t>
      </w:r>
    </w:p>
    <w:p>
      <w:pPr>
        <w:spacing w:after="0"/>
        <w:ind w:left="0"/>
        <w:jc w:val="both"/>
      </w:pPr>
      <w:r>
        <w:rPr>
          <w:rFonts w:ascii="Times New Roman"/>
          <w:b w:val="false"/>
          <w:i w:val="false"/>
          <w:color w:val="000000"/>
          <w:sz w:val="28"/>
        </w:rPr>
        <w:t xml:space="preserve">процентiн шегерiп қайтарады. Қалған кепiл ақша (кепiл) сомасы Қатысушыға </w:t>
      </w:r>
    </w:p>
    <w:p>
      <w:pPr>
        <w:spacing w:after="0"/>
        <w:ind w:left="0"/>
        <w:jc w:val="both"/>
      </w:pPr>
      <w:r>
        <w:rPr>
          <w:rFonts w:ascii="Times New Roman"/>
          <w:b w:val="false"/>
          <w:i w:val="false"/>
          <w:color w:val="000000"/>
          <w:sz w:val="28"/>
        </w:rPr>
        <w:t>20 банк күнi iшiнде қайтарылады.</w:t>
      </w:r>
    </w:p>
    <w:p>
      <w:pPr>
        <w:spacing w:after="0"/>
        <w:ind w:left="0"/>
        <w:jc w:val="both"/>
      </w:pPr>
      <w:r>
        <w:rPr>
          <w:rFonts w:ascii="Times New Roman"/>
          <w:b w:val="false"/>
          <w:i w:val="false"/>
          <w:color w:val="000000"/>
          <w:sz w:val="28"/>
        </w:rPr>
        <w:t xml:space="preserve">     2. Осы қаулының орындалуына бақылау жасау Департамент Директорының </w:t>
      </w:r>
    </w:p>
    <w:p>
      <w:pPr>
        <w:spacing w:after="0"/>
        <w:ind w:left="0"/>
        <w:jc w:val="both"/>
      </w:pPr>
      <w:r>
        <w:rPr>
          <w:rFonts w:ascii="Times New Roman"/>
          <w:b w:val="false"/>
          <w:i w:val="false"/>
          <w:color w:val="000000"/>
          <w:sz w:val="28"/>
        </w:rPr>
        <w:t>орынбасары О.А. Абдукамаловқа жүктелсiн.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Директор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