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b4062" w14:textId="e5b4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деңгейдегi банктердiң тоқсан сайынғы қаржылық (реттеушi) есебiнiң нысаны, оны жасау және беру мерзiмi мен тәртiбi туралы" ереже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Банкi Басқармасы 1997 жылғы 29 тамыздағы N 312 қаулысы. Қазақстан Республикасы Әділет министрлігінде 1997 жылғы 12 қыркүйекте тіркелді. Тіркеу N 369. Күші жойылды - ҚР Ұлттық Банкi Басқармасының 2002 жылғы 23 желтоқсандағы N 507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Банктердiң жыл сайынғы қаржылық есебiн жасау бойынша халықаралық стандарттардың талаптарына сай және "Қазақстан Республикасындағы банктер және банк қызметi туралы" Қазақстан Республикасы Президентiнiң 
</w:t>
      </w:r>
      <w:r>
        <w:rPr>
          <w:rFonts w:ascii="Times New Roman"/>
          <w:b w:val="false"/>
          <w:i w:val="false"/>
          <w:color w:val="000000"/>
          <w:sz w:val="28"/>
        </w:rPr>
        <w:t xml:space="preserve"> Заң </w:t>
      </w:r>
      <w:r>
        <w:rPr>
          <w:rFonts w:ascii="Times New Roman"/>
          <w:b w:val="false"/>
          <w:i w:val="false"/>
          <w:color w:val="000000"/>
          <w:sz w:val="28"/>
        </w:rPr>
        <w:t>
 күшi бар Жарлығының 54-бабына сәйкес Қазақстан Республикасы Ұлттық Банкiнiң Басқармасы қаулы етедi: 
</w:t>
      </w:r>
      <w:r>
        <w:br/>
      </w:r>
      <w:r>
        <w:rPr>
          <w:rFonts w:ascii="Times New Roman"/>
          <w:b w:val="false"/>
          <w:i w:val="false"/>
          <w:color w:val="000000"/>
          <w:sz w:val="28"/>
        </w:rPr>
        <w:t>
      1. "Екiншi деңгейдегi банктердiң тоқсан сайын қаржылық (реттеушi) есебiнiң нысаны, оны жасау және беру мерзiмi мен тәртiбi туралы" ереже бекiтiлсiн және ол 1997 жылдың 1 қазанынан бастап күшiне енгiзiлсiн. 
</w:t>
      </w:r>
      <w:r>
        <w:br/>
      </w:r>
      <w:r>
        <w:rPr>
          <w:rFonts w:ascii="Times New Roman"/>
          <w:b w:val="false"/>
          <w:i w:val="false"/>
          <w:color w:val="000000"/>
          <w:sz w:val="28"/>
        </w:rPr>
        <w:t>
      2. Осы Ереже күшiне енген күннен бастап Екiншi деңгейдегi банктердiң тоқсан сайынғы қаржылық есебi туралы нұсқаулығының және "Қазақстан Республикасының екiншi деңгейдегi банктерiнiң тоқсан сайынғы қаржылық есебiнiң нысандары және Екiншi деңгейдегi банктердiң тоқсан сайынғы қаржылық есебi туралы нұсқаулығы жөнiндегi" Қазақстан Республикасы Ұлттық Банкi Басқармасының 1996 жылғы 29 тамыздағы N 205 қаулысының күшi жойылды деп танылсын. 
</w:t>
      </w:r>
      <w:r>
        <w:br/>
      </w:r>
      <w:r>
        <w:rPr>
          <w:rFonts w:ascii="Times New Roman"/>
          <w:b w:val="false"/>
          <w:i w:val="false"/>
          <w:color w:val="000000"/>
          <w:sz w:val="28"/>
        </w:rPr>
        <w:t>
      3. Банктiк қадағалау департаментi (Н.Қ. Абдуллина): 
</w:t>
      </w:r>
      <w:r>
        <w:br/>
      </w:r>
      <w:r>
        <w:rPr>
          <w:rFonts w:ascii="Times New Roman"/>
          <w:b w:val="false"/>
          <w:i w:val="false"/>
          <w:color w:val="000000"/>
          <w:sz w:val="28"/>
        </w:rPr>
        <w:t>
      а) Заң департаментiмен (А.Қ. Өртембаев) бiрлесе отырып "Екiншi деңгейдегi банктердiң тоқсан сайынғы қаржылық (реттеушi) есебiнiң нысаны, оны жасау және беру мерзiмi мен тәртiбi туралы" ереженi Қазақстан Республикасының Әдiлет министрлiгiнде тiркесiн; 
</w:t>
      </w:r>
      <w:r>
        <w:br/>
      </w:r>
      <w:r>
        <w:rPr>
          <w:rFonts w:ascii="Times New Roman"/>
          <w:b w:val="false"/>
          <w:i w:val="false"/>
          <w:color w:val="000000"/>
          <w:sz w:val="28"/>
        </w:rPr>
        <w:t>
      б) осы Қаулыны және жоғарыда аталған Ереженi Қазақстан Республикасы Ұлттық Банкiнiң облыстық (Алматы аумақтық Бас) басқармаларына (филиалдарына) және екiншi деңгейдегi банктерге жiберсiн.
</w:t>
      </w:r>
      <w:r>
        <w:br/>
      </w:r>
      <w:r>
        <w:rPr>
          <w:rFonts w:ascii="Times New Roman"/>
          <w:b w:val="false"/>
          <w:i w:val="false"/>
          <w:color w:val="000000"/>
          <w:sz w:val="28"/>
        </w:rPr>
        <w:t>
      4. Осы Қаулының орындалуына бақылау жасау Қазақстан Республикасы Ұлттық Банкi Төрағасының орынбасары А.Ғ. Сәйденовке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1997 жылғы 29 тамыздағы 
</w:t>
      </w:r>
      <w:r>
        <w:br/>
      </w:r>
      <w:r>
        <w:rPr>
          <w:rFonts w:ascii="Times New Roman"/>
          <w:b w:val="false"/>
          <w:i w:val="false"/>
          <w:color w:val="000000"/>
          <w:sz w:val="28"/>
        </w:rPr>
        <w:t>
N 312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Екiншi деңгейдегi банктердiң тоқсан сайынғы қаржылық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(реттеушi) есебiнiң нысаны, оны жасау және беру мерзiмi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бухгалтерлiк есеп жүргiзу мен қаржылық есептiң халықаралық стандарттарына сәйкес жасалады, екiншi деңгейдегi банктердiң (бұдан әрi - банктер) тоқсан сайынғы қаржылық (реттеушi) есебiнiң (бұдан әрi - есеп) нысанын белгiлейдi, есеп жасаудың негiзгi талаптарын және оны Қазақстан Республикасының Ұлттық Банкiне (бұдан әрi - Ұлттық Банк) ұсынудың тәртiбiн анықтайды.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 Есептiң мазмұны және оны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Банктер тоқсан сайын Ұлттық Банкке осы Ережеде белгiленген нысан бойынша (N 1-35 қосымша) есеп берiп отыруға мiндеттi.
</w:t>
      </w:r>
      <w:r>
        <w:br/>
      </w:r>
      <w:r>
        <w:rPr>
          <w:rFonts w:ascii="Times New Roman"/>
          <w:b w:val="false"/>
          <w:i w:val="false"/>
          <w:color w:val="000000"/>
          <w:sz w:val="28"/>
        </w:rPr>
        <w:t>
      2. Есеп банктiң қаржылық жағдайы мен оның қызметiнiң нәтижелерi туралы нақты мәлiметтерден тұратын 35 кестеден тұрады:
</w:t>
      </w:r>
      <w:r>
        <w:br/>
      </w:r>
      <w:r>
        <w:rPr>
          <w:rFonts w:ascii="Times New Roman"/>
          <w:b w:val="false"/>
          <w:i w:val="false"/>
          <w:color w:val="000000"/>
          <w:sz w:val="28"/>
        </w:rPr>
        <w:t>
      2.1. - 2.5. тармақшаларда келтiрiлгендер есептiң негiзiн құрайтын мәлiметтер болып табылады.
</w:t>
      </w:r>
      <w:r>
        <w:br/>
      </w:r>
      <w:r>
        <w:rPr>
          <w:rFonts w:ascii="Times New Roman"/>
          <w:b w:val="false"/>
          <w:i w:val="false"/>
          <w:color w:val="000000"/>
          <w:sz w:val="28"/>
        </w:rPr>
        <w:t>
      2.1. "Баланстық есеп және қосалқы кестелер" деп аталатын бөлiмге осы Ережеге қоса берiлген мынадай 15 нысан (кесте) кiредi:
</w:t>
      </w:r>
      <w:r>
        <w:br/>
      </w:r>
      <w:r>
        <w:rPr>
          <w:rFonts w:ascii="Times New Roman"/>
          <w:b w:val="false"/>
          <w:i w:val="false"/>
          <w:color w:val="000000"/>
          <w:sz w:val="28"/>
        </w:rPr>
        <w:t>
      ФС           Жиынтық баланстық есеп;
</w:t>
      </w:r>
      <w:r>
        <w:br/>
      </w:r>
      <w:r>
        <w:rPr>
          <w:rFonts w:ascii="Times New Roman"/>
          <w:b w:val="false"/>
          <w:i w:val="false"/>
          <w:color w:val="000000"/>
          <w:sz w:val="28"/>
        </w:rPr>
        <w:t>
      ФС/ВС        Баланстан тыс статьялар;
</w:t>
      </w:r>
      <w:r>
        <w:br/>
      </w:r>
      <w:r>
        <w:rPr>
          <w:rFonts w:ascii="Times New Roman"/>
          <w:b w:val="false"/>
          <w:i w:val="false"/>
          <w:color w:val="000000"/>
          <w:sz w:val="28"/>
        </w:rPr>
        <w:t>
      ФС/СН        Депозиттер қабылдауды жүзеге асыратын банктер
</w:t>
      </w:r>
      <w:r>
        <w:br/>
      </w:r>
      <w:r>
        <w:rPr>
          <w:rFonts w:ascii="Times New Roman"/>
          <w:b w:val="false"/>
          <w:i w:val="false"/>
          <w:color w:val="000000"/>
          <w:sz w:val="28"/>
        </w:rPr>
        <w:t>
                   мен ұйымдардағы депозиттер. "Ностро" шоттары
</w:t>
      </w:r>
      <w:r>
        <w:br/>
      </w:r>
      <w:r>
        <w:rPr>
          <w:rFonts w:ascii="Times New Roman"/>
          <w:b w:val="false"/>
          <w:i w:val="false"/>
          <w:color w:val="000000"/>
          <w:sz w:val="28"/>
        </w:rPr>
        <w:t>
      ФС/ЦБ        Бағалы қағаздар портфелi;
</w:t>
      </w:r>
      <w:r>
        <w:br/>
      </w:r>
      <w:r>
        <w:rPr>
          <w:rFonts w:ascii="Times New Roman"/>
          <w:b w:val="false"/>
          <w:i w:val="false"/>
          <w:color w:val="000000"/>
          <w:sz w:val="28"/>
        </w:rPr>
        <w:t>
      ФС/КП        Кредит портфелiнiң толық мәлiметтерi;
</w:t>
      </w:r>
      <w:r>
        <w:br/>
      </w:r>
      <w:r>
        <w:rPr>
          <w:rFonts w:ascii="Times New Roman"/>
          <w:b w:val="false"/>
          <w:i w:val="false"/>
          <w:color w:val="000000"/>
          <w:sz w:val="28"/>
        </w:rPr>
        <w:t>
      ФС/ДА        Негiзгi қаражаттар, өзге активтер мен
</w:t>
      </w:r>
      <w:r>
        <w:br/>
      </w:r>
      <w:r>
        <w:rPr>
          <w:rFonts w:ascii="Times New Roman"/>
          <w:b w:val="false"/>
          <w:i w:val="false"/>
          <w:color w:val="000000"/>
          <w:sz w:val="28"/>
        </w:rPr>
        <w:t>
                   мiндеттемелер;
</w:t>
      </w:r>
      <w:r>
        <w:br/>
      </w:r>
      <w:r>
        <w:rPr>
          <w:rFonts w:ascii="Times New Roman"/>
          <w:b w:val="false"/>
          <w:i w:val="false"/>
          <w:color w:val="000000"/>
          <w:sz w:val="28"/>
        </w:rPr>
        <w:t>
      ФС/ДО(Т)     Депозиттiк мiндеттемелер (теңгемен);
</w:t>
      </w:r>
      <w:r>
        <w:br/>
      </w:r>
      <w:r>
        <w:rPr>
          <w:rFonts w:ascii="Times New Roman"/>
          <w:b w:val="false"/>
          <w:i w:val="false"/>
          <w:color w:val="000000"/>
          <w:sz w:val="28"/>
        </w:rPr>
        <w:t>
      ФС/ДО(Д)     Депозиттiк мiндеттемелер (АҚШ долларымен);
</w:t>
      </w:r>
      <w:r>
        <w:br/>
      </w:r>
      <w:r>
        <w:rPr>
          <w:rFonts w:ascii="Times New Roman"/>
          <w:b w:val="false"/>
          <w:i w:val="false"/>
          <w:color w:val="000000"/>
          <w:sz w:val="28"/>
        </w:rPr>
        <w:t>
      ФС/ДО(М)     Депозиттiк мiндеттемелер (немiс маркасымен);
</w:t>
      </w:r>
      <w:r>
        <w:br/>
      </w:r>
      <w:r>
        <w:rPr>
          <w:rFonts w:ascii="Times New Roman"/>
          <w:b w:val="false"/>
          <w:i w:val="false"/>
          <w:color w:val="000000"/>
          <w:sz w:val="28"/>
        </w:rPr>
        <w:t>
      ФС/ДО(Р)     Депозиттiк мiндеттемелер (Ресей рублiмен);
</w:t>
      </w:r>
      <w:r>
        <w:br/>
      </w:r>
      <w:r>
        <w:rPr>
          <w:rFonts w:ascii="Times New Roman"/>
          <w:b w:val="false"/>
          <w:i w:val="false"/>
          <w:color w:val="000000"/>
          <w:sz w:val="28"/>
        </w:rPr>
        <w:t>
      ФС/ВП        Таза валюталық позиция;
</w:t>
      </w:r>
      <w:r>
        <w:br/>
      </w:r>
      <w:r>
        <w:rPr>
          <w:rFonts w:ascii="Times New Roman"/>
          <w:b w:val="false"/>
          <w:i w:val="false"/>
          <w:color w:val="000000"/>
          <w:sz w:val="28"/>
        </w:rPr>
        <w:t>
      ФС/АВ        Шет ел валютасымен активтер;
</w:t>
      </w:r>
      <w:r>
        <w:br/>
      </w:r>
      <w:r>
        <w:rPr>
          <w:rFonts w:ascii="Times New Roman"/>
          <w:b w:val="false"/>
          <w:i w:val="false"/>
          <w:color w:val="000000"/>
          <w:sz w:val="28"/>
        </w:rPr>
        <w:t>
      ФС/ОВ        Шет ел валютасымен мiндеттемелер;
</w:t>
      </w:r>
      <w:r>
        <w:br/>
      </w:r>
      <w:r>
        <w:rPr>
          <w:rFonts w:ascii="Times New Roman"/>
          <w:b w:val="false"/>
          <w:i w:val="false"/>
          <w:color w:val="000000"/>
          <w:sz w:val="28"/>
        </w:rPr>
        <w:t>
      ФС/АК        Капиталдың бiрдейлiгi;
</w:t>
      </w:r>
      <w:r>
        <w:br/>
      </w:r>
      <w:r>
        <w:rPr>
          <w:rFonts w:ascii="Times New Roman"/>
          <w:b w:val="false"/>
          <w:i w:val="false"/>
          <w:color w:val="000000"/>
          <w:sz w:val="28"/>
        </w:rPr>
        <w:t>
      ФС/ИК        Капитал түрiндегi инвестициялар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 КЕСТЕСI: ЖИЫНТЫҚ БАЛАНСТЫҚ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1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Бұл кестеде активтер, мiндеттемелер және капитал құрылымы бойынша банк мәлiметтерi көрсетiледi. Онда бар ақпараттарда осы есептiң басқа кестелерiне енгiзiлген мәлiметтер қорытындыланады. 
</w:t>
      </w:r>
      <w:r>
        <w:br/>
      </w:r>
      <w:r>
        <w:rPr>
          <w:rFonts w:ascii="Times New Roman"/>
          <w:b w:val="false"/>
          <w:i w:val="false"/>
          <w:color w:val="000000"/>
          <w:sz w:val="28"/>
        </w:rPr>
        <w:t>
      Жиынтық баланстық есепке 1350 және 2150-топтар шотының филиалдары арасындағы есеп айырысу сомалары кiрмейдi. Бұл шоттардың активтер бойынша және пассивтер бойынша қалдықтары тең болуы керек. 
</w:t>
      </w:r>
      <w:r>
        <w:br/>
      </w:r>
      <w:r>
        <w:rPr>
          <w:rFonts w:ascii="Times New Roman"/>
          <w:b w:val="false"/>
          <w:i w:val="false"/>
          <w:color w:val="000000"/>
          <w:sz w:val="28"/>
        </w:rPr>
        <w:t>
      Оған шет ел валютасы бойынша позицияларды көрсететiн баланстық шоттар және олардың бақылау бағасы (1858 және 1859, 2858 және 2859 шоттар) кiрмейдi. 
</w:t>
      </w:r>
      <w:r>
        <w:br/>
      </w:r>
      <w:r>
        <w:rPr>
          <w:rFonts w:ascii="Times New Roman"/>
          <w:b w:val="false"/>
          <w:i w:val="false"/>
          <w:color w:val="000000"/>
          <w:sz w:val="28"/>
        </w:rPr>
        <w:t>
      Кестенiң "Барлығы" деген бағаны мынадай сәйкестiкпен орындалуы тиiс: 
</w:t>
      </w:r>
      <w:r>
        <w:br/>
      </w:r>
      <w:r>
        <w:rPr>
          <w:rFonts w:ascii="Times New Roman"/>
          <w:b w:val="false"/>
          <w:i w:val="false"/>
          <w:color w:val="000000"/>
          <w:sz w:val="28"/>
        </w:rPr>
        <w:t>
          Активтер = Мiндеттемелер + Капитал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ФС/ВС КЕСТЕСI: БАЛАНСТАН ТЫС СТАТЬЯЛАР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2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ФС/ВС кестесiнде шартты және болуы мүмкiн банк талаптары мен мiндеттемелерi және олардың көлемi (фьючерстiк, форвардтық және опциондық мәмiлелер бойынша кепiлдiктер, аккредитивтер, талаптар мен мiндеттемелер, тағы басқа шартты және болуы мүмкiн талаптар мен мiндеттемелер) берiледi. Бұл ақпарат зор талаптар мен мiндеттемелердi және банк баласында көрсетiлмеген, бiрақ болуы мүмкiн тәуекелдi қарастыруға мүмкiндiк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ФС/СН КЕСТЕСI: ДЕПОЗИТТЕР ҚАБЫЛДАУДЫ ЖҮЗЕГЕ АСЫРАТЫН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 БАНКТЕР МЕН ҰЙЫМДАРДАҒЫ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ДЕПОЗИТТЕР. "НОСТРО" ШОТЫ (N 3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ФС/СН кестесiнде банктiң Ұлттық Банктегi және басқа банктер мен ұйымдардағы, оның iшiнде шет елдердегi депозиттерi туралы ақпараттар болады. Кестеде көрсетiлген ақпараттар банк өтiмдiгiн бағалау үшiн басқа банктер мен ұйымдарға орналастырылған депозиттерге талдау жасауға мүмкiндiк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ФС/ЦБ КЕСТЕСI: БАҒАЛЫ ҚАҒАЗДАР ПОРТФЕЛI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4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ФС/ЦБ кестесiнде банктiң бағалы қағаздар портфелi туралы ақпараттар берiледi және олардың баланстық және рыноктық бағасы көрсетiледi. Бұл ақпарат бағалы қағаздар портфелiнiң/акцияларының инвестициялық пакеттерiнiң мынадай түрлерiн тексеруге мүмкiндiк бередi: 
</w:t>
      </w:r>
      <w:r>
        <w:br/>
      </w:r>
      <w:r>
        <w:rPr>
          <w:rFonts w:ascii="Times New Roman"/>
          <w:b w:val="false"/>
          <w:i w:val="false"/>
          <w:color w:val="000000"/>
          <w:sz w:val="28"/>
        </w:rPr>
        <w:t>
      1. Өтелгенге дейiн ұсталған бағалы қағаздар; 
</w:t>
      </w:r>
      <w:r>
        <w:br/>
      </w:r>
      <w:r>
        <w:rPr>
          <w:rFonts w:ascii="Times New Roman"/>
          <w:b w:val="false"/>
          <w:i w:val="false"/>
          <w:color w:val="000000"/>
          <w:sz w:val="28"/>
        </w:rPr>
        <w:t>
      2. Сатуға жарамды бағалы қағаздар; 
</w:t>
      </w:r>
      <w:r>
        <w:br/>
      </w:r>
      <w:r>
        <w:rPr>
          <w:rFonts w:ascii="Times New Roman"/>
          <w:b w:val="false"/>
          <w:i w:val="false"/>
          <w:color w:val="000000"/>
          <w:sz w:val="28"/>
        </w:rPr>
        <w:t>
      3. Сатуға арналған бағалы қағаздар. 
</w:t>
      </w:r>
      <w:r>
        <w:br/>
      </w:r>
      <w:r>
        <w:rPr>
          <w:rFonts w:ascii="Times New Roman"/>
          <w:b w:val="false"/>
          <w:i w:val="false"/>
          <w:color w:val="000000"/>
          <w:sz w:val="28"/>
        </w:rPr>
        <w:t>
      және бағалы қағаздардың әр түрi бойынша, сондай-ақ тұтастай алғанда бағалы қағаздар портфелi бойынша бағалау, жүргiзедi. Осы таблицада "РЕПО" және "Керi РЕПО" келiсiмдерi бойынша сатып алынған (сатылған) бағалы қағаздар бойынша есеп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ФС/КП КЕСТЕСI: КРЕДИТ ПОРТФЕЛIНIҢ ТОЛЫҚ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МӘЛIМЕТТЕРI (N 5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ФС/КП кестесiнде банктiң кредит портфелi туралы ақпараттар болады. Бұл ақпараттар кредиттердiң әрбiр түрлерi бойынша кредит портфелiн бағалауға мүмкiндiк бередi. Банк банктер мен ұйымдарға, заңды және жеке тұлғаларға берiлген кредиттердi жылжымайтын мүлiкпен қамтамасыз еткенi немесе қамтамасыз етпегенi туралы мәлiметтердi нақтылай отырып көрсетуi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ФС/ДА КЕСТЕСI: НЕГIЗГI ҚАРЖЫЛАР, БАСҚА АКТИВТЕР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МIНДЕТТЕМЕЛЕР (N 6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ФС/ДА таблицасында бұдан бұрынғы кестеде егжей-тегжейлi көрсетiлмеген негiзгi қаржылар туралы ақпарат берiледi. Бұл ақпарат негiзгi қаржылардың көлемi мен жинақталған амортизацияны қарауға, сондай-ақ басқа активтер мен мiндеттемелер туралы мәлiметтердi талдауға мүмкiндiк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ФС/ДО (Т): ДЕПОЗИТТIК МIНДЕТТЕМЕЛЕР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7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Бұл кестеде теңге түрiндегi банк депозиттерiнiң мiндеттемелерi бойынша ақпарат берiледi. Аталған кестеде тек теңге түрiне ғана емес, теңге баламасындағы шет ел валютасымен де көрсету керек. 
</w:t>
      </w:r>
      <w:r>
        <w:br/>
      </w:r>
      <w:r>
        <w:rPr>
          <w:rFonts w:ascii="Times New Roman"/>
          <w:b w:val="false"/>
          <w:i w:val="false"/>
          <w:color w:val="000000"/>
          <w:sz w:val="28"/>
        </w:rPr>
        <w:t>
      Депозиттiк мiндеттемелер: салымшылардың түрлерiне (заңды тұлғалар, мемлекеттiк емес ұйымдар, мемлекеттiк ұйымдар, банктер мен банк операцияларының жекелеген түрлерiн жүзеге асыратын басқа ұйымдар және мемлекеттiк өкiмет органдары), сондай-ақ депозит шотының түрiне қарай топтарға бөлiнген (талап ету, жинақтық және мерзiмдi).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ФС/ДО (Д) КЕСТЕСI: АҚШ ДОЛЛАРЫМЕН ДЕПОЗИТТIК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МIНДЕТТЕМЕЛЕР (N 8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Бұл кестеде АҚШ долларымен банктмiндеттемелерінiң депозитi бойынша ақпарат берiледi. Аталған кестеде барлық депозиттер теңге баламасын қоя отырып АҚШ долларымен көрсетiлуi тиiс. 
</w:t>
      </w:r>
      <w:r>
        <w:br/>
      </w:r>
      <w:r>
        <w:rPr>
          <w:rFonts w:ascii="Times New Roman"/>
          <w:b w:val="false"/>
          <w:i w:val="false"/>
          <w:color w:val="000000"/>
          <w:sz w:val="28"/>
        </w:rPr>
        <w:t>
      Салымшыларды топқа бөлу ФС/ДО(Т) кестесiндегi N 7 қосымшада көрсетiлгендей түрде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ФС/ДО (М) КЕСТЕСI: НЕМIС МАРКАСЫМЕН ДЕПОЗИТТIК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МIНДЕТТЕМЕЛЕР (N 9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Бұл кестеде немiс маркасымен банк мiндеттемелерiнiң депозиттерi бойынша ақпарат берiледi. Аталған кестеде барлық депозиттер теңге баламасын қоя отырып немiс маркасымен көрсетiлуi тиiс. 
</w:t>
      </w:r>
      <w:r>
        <w:br/>
      </w:r>
      <w:r>
        <w:rPr>
          <w:rFonts w:ascii="Times New Roman"/>
          <w:b w:val="false"/>
          <w:i w:val="false"/>
          <w:color w:val="000000"/>
          <w:sz w:val="28"/>
        </w:rPr>
        <w:t>
      Салымшыларды топқа бөлу ФС/ДО (Т) кестесiндегi N 7 қосымшада көрсетiлгендей түрде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ФС/ДО(Р): РЕСЕЙ РУБЛIМЕН ДЕПОЗИТТIК МIНДЕТТЕМЕЛЕР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10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Бұл кестеде ресей рублiмен банк мiндеттемелерiнiң депозитi бойынша ақпарат берiледi. Аталған кестеде барлық депозиттер теңге баламасын қоя отырып ресей рублiмен көрсетiлуi тиiс. 
</w:t>
      </w:r>
      <w:r>
        <w:br/>
      </w:r>
      <w:r>
        <w:rPr>
          <w:rFonts w:ascii="Times New Roman"/>
          <w:b w:val="false"/>
          <w:i w:val="false"/>
          <w:color w:val="000000"/>
          <w:sz w:val="28"/>
        </w:rPr>
        <w:t>
      Салымшыларды топқа бөлу ФС/ДО(Т) кестесiндегi N 7 қосымшада көрсетiлгендей түрде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ФС/ВП КЕСТЕСI: ТАЗА ВАЛЮТА ПОЗИЦИЯСЫ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11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ФС/ВП кестесi банктiң валюта позициясы туралы ақпараттардан тұрады. Бұл таблицада банктiң шет ел валютасы түрiндегi барлық активтер мен мiндеттемелерi арасындағы айырмашылықтар көрсетiледi. Кестеде сатып алынған (сатылған) валюта позициясы ескерiлмейдi.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ФС/АВ КЕСТЕСI: ШЕТ ЕЛ ВАЛЮТАСЫМЕН АКТИВТЕР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12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ФС/АВ кестесi шет ел валютасы түрiндегi банк активтерiнiң позициясы туралы ақпараттардан тұрады. Бұл кестеде зайымшылардың түрлерi бойынша (iшкi қаржы секторы, резиденттер - заңды тұлғалар, резиденттер - жеке тұлғалар, резидент еместер), актив түрлерi бойынша (депозит және несие активтерi, өзге де активтер), сондай-ақ баланстан тыс статьяларда ескерiлетiн шет ел валютасы түрiндегi активтер бойынша ақпараттар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ФС/ОВ КЕСТЕСI: ШЕТ ЕЛ ВАЛЮТАСЫМЕН МIНДЕТТЕМЕЛЕР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13 ҚОСЫМША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ФС/ОВ кестесiнде шет ел валютасы түрiндегi банк мiндеттемелерiнiң позициясы туралы ақпараттар берiледi. Бұл ақпараттар шет ел валютасы бағамының өзгеруi салдарынан банктiң мiндеттемелер позициясының ауытқуға бейiмдiлiгiн талдауға мүмкiндiк бередi. Кесте ФС/АВ "Шет ел валютасымен активтер" кестесiне ұқсас толтырылады.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ФС/АК КЕСТЕСI: КАПИТАЛДЫҢ БIРДЕЙЛIГI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14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ФС/АК кестесiнде банктiң өз капиталы, баланс активтерi көрсетiледi және баланстан тыс статьялары тәуекел топтары бойынша бөлiнедi. Бұл кесте банктiң өз капиталының екi деңгейiн және тәуекелдi ескере отырып алынған активтер сомасын, активтердiң жалпы сомасындағы осы активтердiң үлесiн анықтауға, сондай-ақ капиталдың бiрдейлiгiн бағалауға мүмкiндiк бередi. 
</w:t>
      </w:r>
      <w:r>
        <w:br/>
      </w:r>
      <w:r>
        <w:rPr>
          <w:rFonts w:ascii="Times New Roman"/>
          <w:b w:val="false"/>
          <w:i w:val="false"/>
          <w:color w:val="000000"/>
          <w:sz w:val="28"/>
        </w:rPr>
        <w:t>
      Бұл кесте Қазақстан Республикасы Ұлттық Банкi Басқармасының 23.05.97 ж. N 219 қаулысымен бекiтiлген Пруденциалдық нормативтер туралы ережесiне сәйкес жасалды. Сондай-ақ барлық статьялар бойынша есеп айырысулар осы ереженi сақтай отырып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ФС/ИК КЕСТЕСI: КАПИТАЛ ТҮРIНДЕГI ИНВЕСТИЦИЯЛАР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15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Бұл кестеде банктiң еншiлес, тәуелдi және өзге де аффилиирленген компаниясына инвестициясының мөлшерi көрсетiледi. Осы кестедегi бөлiкке бөлу сондай-ақ компания қызметiнiң сипатына қарай өткiзiледi, оның капиталына банк те қатысуы мүмкiн.
</w:t>
      </w:r>
      <w:r>
        <w:br/>
      </w:r>
      <w:r>
        <w:rPr>
          <w:rFonts w:ascii="Times New Roman"/>
          <w:b w:val="false"/>
          <w:i w:val="false"/>
          <w:color w:val="000000"/>
          <w:sz w:val="28"/>
        </w:rPr>
        <w:t>
      2.2. "Пайда мен шығын және шығынға құрылған резервтер" бөлiмiне осы Ережеге қоса берiлiп отырған мынадай 3 нысан (кесте) кiредi:
</w:t>
      </w:r>
      <w:r>
        <w:br/>
      </w:r>
      <w:r>
        <w:rPr>
          <w:rFonts w:ascii="Times New Roman"/>
          <w:b w:val="false"/>
          <w:i w:val="false"/>
          <w:color w:val="000000"/>
          <w:sz w:val="28"/>
        </w:rPr>
        <w:t>
      ПУ         Шығын мен пайда туралы есеп
</w:t>
      </w:r>
      <w:r>
        <w:br/>
      </w:r>
      <w:r>
        <w:rPr>
          <w:rFonts w:ascii="Times New Roman"/>
          <w:b w:val="false"/>
          <w:i w:val="false"/>
          <w:color w:val="000000"/>
          <w:sz w:val="28"/>
        </w:rPr>
        <w:t>
      ФС/С       Қаражаттарды шығынға жазу және аудару кестесi
</w:t>
      </w:r>
      <w:r>
        <w:br/>
      </w:r>
      <w:r>
        <w:rPr>
          <w:rFonts w:ascii="Times New Roman"/>
          <w:b w:val="false"/>
          <w:i w:val="false"/>
          <w:color w:val="000000"/>
          <w:sz w:val="28"/>
        </w:rPr>
        <w:t>
      ФС/ИР      Резервтердегi өзгерiстер таблицасы.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ПУ КЕСТЕСI: ШЫҒЫН МЕН ПАЙДА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16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Бұл кестеде кiрiс пен шығыстардың (сыйақы (мүдде) төлеуге және алуға байланысты немесе байланысты емес) барлық статьялары көрсетiледi. Бұл ақпарат банк басшылығына және Ұлттық Банкке пайданы қалыптастырудың сан алуан көздерiне талдау жасау көмегiмен банктiң тиiмдiлiгiн анықтауға мүмкiндiк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ФС/С КЕСТЕСI: ҚАРАЖАТТАРДЫ ШЫҒЫНҒА ЖАЗУ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АУДАРУ (N 17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ФС/С кестесiнде банктiң белгiленген мерзiмде өтелмеген және "Шығынға жазылған қарыздар" N 7130 баланстан тыс шотына шығынға жазылған жiктелген активтердiң шығындары туралы ақпараттар болады. Бұл кестеге сондай-ақ жалпы резервтен арнайы резервке және керiсiнше тәртiппен аударылған қалыптастырылған провизиялар көлемi туралы мәлiметтер кiредi. Бұл ақпараттар банкке банк пен клиент арасындағы келiсiмде айтылған мерзiмде өтелмеген активтер көлемiн талдауға мүмкiндiк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ФС/ИР КЕСТЕСI: РЕЗЕРВТЕГI ӨЗГЕРIСТЕР ТАБЛИЦАСЫ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18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ФС/ИР кестесiнде банктiң жалпы және арнайы резервтерiнiң өзгерiстерi туралы ақпараттар болады. Бұған ағымдағы есептi кезең iшiндегi барлық түсiмдер және резерв шоттарынан ақша аудару, оған қоса арнайы резерв санатына жататын резервтерден жалпы резервке және керiсiнше - жалпы резервтен арнайы резервке аударымдар кiредi. Бұдан басқа, кестеде "Шығынға жазылған қарыздар" N 7130 баланстан тыс шотының жай-күйi туралы, атап айтқанда осы шоттағы қаражатты шығынға жазу және орнын толтыру бойынша ақпараттар берiледi.
</w:t>
      </w:r>
      <w:r>
        <w:br/>
      </w:r>
      <w:r>
        <w:rPr>
          <w:rFonts w:ascii="Times New Roman"/>
          <w:b w:val="false"/>
          <w:i w:val="false"/>
          <w:color w:val="000000"/>
          <w:sz w:val="28"/>
        </w:rPr>
        <w:t>
      2.3. "Сыйақы (мүдде) ставкасын белгiлеу және қайта белгiлеу" бөлiмiне осы Ережеге қоса берiлiп отырған мынадай 5 нысан (кесте) кiредi:
</w:t>
      </w:r>
      <w:r>
        <w:br/>
      </w:r>
      <w:r>
        <w:rPr>
          <w:rFonts w:ascii="Times New Roman"/>
          <w:b w:val="false"/>
          <w:i w:val="false"/>
          <w:color w:val="000000"/>
          <w:sz w:val="28"/>
        </w:rPr>
        <w:t>
      ФС/ПП       Төлем мерзiмi және сыйақы (мүдде) ставкасын қайта
</w:t>
      </w:r>
      <w:r>
        <w:br/>
      </w:r>
      <w:r>
        <w:rPr>
          <w:rFonts w:ascii="Times New Roman"/>
          <w:b w:val="false"/>
          <w:i w:val="false"/>
          <w:color w:val="000000"/>
          <w:sz w:val="28"/>
        </w:rPr>
        <w:t>
                  белгiлеу;
</w:t>
      </w:r>
      <w:r>
        <w:br/>
      </w:r>
      <w:r>
        <w:rPr>
          <w:rFonts w:ascii="Times New Roman"/>
          <w:b w:val="false"/>
          <w:i w:val="false"/>
          <w:color w:val="000000"/>
          <w:sz w:val="28"/>
        </w:rPr>
        <w:t>
      ФС/КЦ(Т)    Кредит беру және сыйақы (мүдде) ставкасын
</w:t>
      </w:r>
      <w:r>
        <w:br/>
      </w:r>
      <w:r>
        <w:rPr>
          <w:rFonts w:ascii="Times New Roman"/>
          <w:b w:val="false"/>
          <w:i w:val="false"/>
          <w:color w:val="000000"/>
          <w:sz w:val="28"/>
        </w:rPr>
        <w:t>
                  белгiлеу;
</w:t>
      </w:r>
      <w:r>
        <w:br/>
      </w:r>
      <w:r>
        <w:rPr>
          <w:rFonts w:ascii="Times New Roman"/>
          <w:b w:val="false"/>
          <w:i w:val="false"/>
          <w:color w:val="000000"/>
          <w:sz w:val="28"/>
        </w:rPr>
        <w:t>
      ФС/КЦ(И)    Кредит беру және шет ел валютасымен сыйақы (мүдде)
</w:t>
      </w:r>
      <w:r>
        <w:br/>
      </w:r>
      <w:r>
        <w:rPr>
          <w:rFonts w:ascii="Times New Roman"/>
          <w:b w:val="false"/>
          <w:i w:val="false"/>
          <w:color w:val="000000"/>
          <w:sz w:val="28"/>
        </w:rPr>
        <w:t>
                  ставкасын белгiлеу;
</w:t>
      </w:r>
      <w:r>
        <w:br/>
      </w:r>
      <w:r>
        <w:rPr>
          <w:rFonts w:ascii="Times New Roman"/>
          <w:b w:val="false"/>
          <w:i w:val="false"/>
          <w:color w:val="000000"/>
          <w:sz w:val="28"/>
        </w:rPr>
        <w:t>
      ФС/ДЦ(Т)    Депозиттер көлемi және сыйақы  (мүдде) ставкасын
</w:t>
      </w:r>
      <w:r>
        <w:br/>
      </w:r>
      <w:r>
        <w:rPr>
          <w:rFonts w:ascii="Times New Roman"/>
          <w:b w:val="false"/>
          <w:i w:val="false"/>
          <w:color w:val="000000"/>
          <w:sz w:val="28"/>
        </w:rPr>
        <w:t>
                  белгiлеу;
</w:t>
      </w:r>
      <w:r>
        <w:br/>
      </w:r>
      <w:r>
        <w:rPr>
          <w:rFonts w:ascii="Times New Roman"/>
          <w:b w:val="false"/>
          <w:i w:val="false"/>
          <w:color w:val="000000"/>
          <w:sz w:val="28"/>
        </w:rPr>
        <w:t>
      ФС/ДЦ(И)    Шет ел валютасымен депозиттер көлемi және шет ел
</w:t>
      </w:r>
      <w:r>
        <w:br/>
      </w:r>
      <w:r>
        <w:rPr>
          <w:rFonts w:ascii="Times New Roman"/>
          <w:b w:val="false"/>
          <w:i w:val="false"/>
          <w:color w:val="000000"/>
          <w:sz w:val="28"/>
        </w:rPr>
        <w:t>
                  валютасымен сыйақы (мүдде) ставкасын белгiлеу.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ФС/ПП КЕСТЕСI: ТӨЛЕМ МЕРЗIМI ЖӘНЕ СЫЙАҚЫ (МҮДДЕ)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СТАВКАСЫН ҚАЙТА БЕЛГIЛЕУ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19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ФС/ПП кестесiнде банктiң әр түрлi мерзiмде өтейтiн қаржы активтерi мен мiндеттемелерiнiң ақпараты болады. Бұл мәлiметтер банктiң өтiмдiлiк жағдайын белгiлi бiр кезең iшiнде өтеу мерзiмi басталатын міндеттемелер сомасын дәл сол уақытта өтеу мерзiмi басталатын активтер сомасымен салыстыру арқылы талдауға мүмкiндiк бередi. Бұл ақпарат сондай-ақ сыйақы (мүдде) ставкасына қатысты тәуекелдiң бар-жоғын анықтауға мүмкiндiк бередi. Осы кестеде барлық активтер мен мiндеттемелер оларды өтеуге дейiнгi мерзiмге сәйкес көрсетiлуi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ФС/КЦ(Т) КЕСТЕСI: КРЕДИТТЕР БЕРУ ЖӘНЕ СЫЙАҚЫ (МҮДДЕ)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СТАВКАСЫН ҚАЙТА БЕЛГIЛЕУ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20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Бұл кестеде есептi жыл iшiнде берiлген кредиттер көлемi көрсетiлуi және сыйақы (мүдде) ставкасын белгiлеу туралы мәлiметтер жазылуы тиiс. Кестеде валюта түрiне қарамастан банктiң барлық кредит портфелi көрсетiледi. Бұл таблица жоспарланатын кредиттердiң түрiне және санаттары мен өтеу мерзiмi бойынша кредиттердiң көлемiне талдау жүргiзуге мүмкiндiк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ФС/КЦ(И) КЕСТЕСI: КРЕДИТТЕР БЕРУ ЖӘНЕ ШЕТ ЕЛ ВАЛЮТАСЫМЕН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СЫЙАҚЫ (МҮДДЕ) СТАВКАСЫН БЕЛГIЛЕУ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21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Кестеде есептi жыл iшiнде берiлген кредиттер көлемi көрсетiлуi және сыйақы (мүдде) ставкасын белгiлеу туралы мәлiметтер жазылуы тиiс. Аталған кестеде шет ел валютасымен берiлген банктiң барлық кредиттерiнiң теңгедегi баламасы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ФС/ДЦ(Т) КЕСТЕСI: ДЕПОЗИТТЕР КӨЛЕМI ЖӘНЕ СЫЙАҚЫ (МҮДДЕ)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СТАВКАСЫН БЕЛГIЛЕУ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22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ФС/ДЦ(Т) кестесi қабылданған депозиттер көлемi туралы ақпараттардан тұрады. Бұл кестеде валюта түрiне қарамастан, есептi жыл iшiнде қабылданған барлық депозиттер көрсетiледi. Бұл мәлiметтер банк депозиттерiнiң түрлерi мен көлемiне талдау жасауға мүмкiндiк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ФС/ДЦ(И) КЕСТЕСI: ДЕПОЗИТТЕР КӨЛЕМI ЖӘНЕ ШЕТ ЕЛ ВАЛЮТАСЫМЕН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СЫЙАҚЫ (МҮДДЕ) СТАВКАСЫН БЕЛГIЛЕУ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23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ФС/ДЦ(И) кестесi шет ел валютасымен қабылданған депозиттер көлемi туралы ақпараттан тұрады. Бұл таблицада есептi жыл iшiнде қабылданған барлық шет ел валютасымен депозиттердiң теңгедегi баламасы көрсетiледi. Бұл мәлiметтер банк депозиттерiнiң түрлерi мен көлемiне талдау жасауға мүмкiндiк бередi.
</w:t>
      </w:r>
      <w:r>
        <w:br/>
      </w:r>
      <w:r>
        <w:rPr>
          <w:rFonts w:ascii="Times New Roman"/>
          <w:b w:val="false"/>
          <w:i w:val="false"/>
          <w:color w:val="000000"/>
          <w:sz w:val="28"/>
        </w:rPr>
        <w:t>
      2.4. "Проблемалы активтер" бөлiмiне осы Ережеге қоса берiлген мынадай 6 нысан (кесте) кiредi:
</w:t>
      </w:r>
      <w:r>
        <w:br/>
      </w:r>
      <w:r>
        <w:rPr>
          <w:rFonts w:ascii="Times New Roman"/>
          <w:b w:val="false"/>
          <w:i w:val="false"/>
          <w:color w:val="000000"/>
          <w:sz w:val="28"/>
        </w:rPr>
        <w:t>
      ФС/ПА(Т)        Мерзiмi өткен активтер;
</w:t>
      </w:r>
      <w:r>
        <w:br/>
      </w:r>
      <w:r>
        <w:rPr>
          <w:rFonts w:ascii="Times New Roman"/>
          <w:b w:val="false"/>
          <w:i w:val="false"/>
          <w:color w:val="000000"/>
          <w:sz w:val="28"/>
        </w:rPr>
        <w:t>
      ФС/ПА(И)        Шет ел валютасымен мерзiмi өткен активтер;
</w:t>
      </w:r>
      <w:r>
        <w:br/>
      </w:r>
      <w:r>
        <w:rPr>
          <w:rFonts w:ascii="Times New Roman"/>
          <w:b w:val="false"/>
          <w:i w:val="false"/>
          <w:color w:val="000000"/>
          <w:sz w:val="28"/>
        </w:rPr>
        <w:t>
      ФС/БА(Т)        Оқшауланған активтер;
</w:t>
      </w:r>
      <w:r>
        <w:br/>
      </w:r>
      <w:r>
        <w:rPr>
          <w:rFonts w:ascii="Times New Roman"/>
          <w:b w:val="false"/>
          <w:i w:val="false"/>
          <w:color w:val="000000"/>
          <w:sz w:val="28"/>
        </w:rPr>
        <w:t>
      ФС/БА(И)        Шет ел валютасымен оқшауланған активтер;
</w:t>
      </w:r>
      <w:r>
        <w:br/>
      </w:r>
      <w:r>
        <w:rPr>
          <w:rFonts w:ascii="Times New Roman"/>
          <w:b w:val="false"/>
          <w:i w:val="false"/>
          <w:color w:val="000000"/>
          <w:sz w:val="28"/>
        </w:rPr>
        <w:t>
      ФС/КА(Т)        Жiктелген активтер;
</w:t>
      </w:r>
      <w:r>
        <w:br/>
      </w:r>
      <w:r>
        <w:rPr>
          <w:rFonts w:ascii="Times New Roman"/>
          <w:b w:val="false"/>
          <w:i w:val="false"/>
          <w:color w:val="000000"/>
          <w:sz w:val="28"/>
        </w:rPr>
        <w:t>
      ФС/КА(И)        Шет ел валютасымен жiктелген автивтер.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ФС/ПА(Т) КЕСТЕСI: МЕРЗIМI ӨТКЕН АКТИВТЕР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24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Бұл кестеде сыйақы (мүдде) есептеу жүргiзiлiп жатқан мерзiмi өткен активтер туралы ақпарат болуы керек.
</w:t>
      </w:r>
      <w:r>
        <w:br/>
      </w:r>
      <w:r>
        <w:rPr>
          <w:rFonts w:ascii="Times New Roman"/>
          <w:b w:val="false"/>
          <w:i w:val="false"/>
          <w:color w:val="000000"/>
          <w:sz w:val="28"/>
        </w:rPr>
        <w:t>
      Кестеде баланстың есебiнде бар мерзiмi өткен активтердiң барлық көлемi көрсетiлуi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ФС/ПА(И) КЕСТЕСI: ШЕТ ЕЛ ВАЛЮТАСЫМЕН МЕРЗIМI ӨТКЕН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АКТИВТЕР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25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Бұл кестеде сыйақы (мүдде) есептеу жүргiзiлiп жатқан шет ел 
</w:t>
      </w:r>
      <w:r>
        <w:br/>
      </w:r>
      <w:r>
        <w:rPr>
          <w:rFonts w:ascii="Times New Roman"/>
          <w:b w:val="false"/>
          <w:i w:val="false"/>
          <w:color w:val="000000"/>
          <w:sz w:val="28"/>
        </w:rPr>
        <w:t>
валютасымен мерзiмi өткен активтер туралы ақпарат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ФС/БА(Т) КЕСТЕСI: ОҚШАУЛАНҒАН АКТИВТЕР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26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кестеде валюта түрiне қарамастан банктiң оқшауланған активтерiнiң (сыйақы(мүдде) есептеу тоқтатылған активтер) барлық көлемi көрсетiлуi тиiс.
</w:t>
      </w:r>
      <w:r>
        <w:br/>
      </w:r>
      <w:r>
        <w:rPr>
          <w:rFonts w:ascii="Times New Roman"/>
          <w:b w:val="false"/>
          <w:i w:val="false"/>
          <w:color w:val="000000"/>
          <w:sz w:val="28"/>
        </w:rPr>
        <w:t>
     Кесте N 24 Қосымшада келтiрiлген ФС/ПА(Т) кестесiне ұқсас түрде толтырылады.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ФС/БА(И) КЕСТЕСI: ШЕТ ЕЛ ВАЛЮТАСЫМЕН ОҚШАУЛАНҒАН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АКТИВТЕР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27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Бұл кестеде шет ел валютасымен банктiң оқшауланған активтерiнiң (сыйақы (мүдде) есептеу тоқтатылған активтер) барлық көлемi көрсетiлуi тиiс.
</w:t>
      </w:r>
      <w:r>
        <w:br/>
      </w:r>
      <w:r>
        <w:rPr>
          <w:rFonts w:ascii="Times New Roman"/>
          <w:b w:val="false"/>
          <w:i w:val="false"/>
          <w:color w:val="000000"/>
          <w:sz w:val="28"/>
        </w:rPr>
        <w:t>
     Кесте N 25 Қосымшада келтiрiлген ФС/ПА(И) кестесiне ұқсас түрде толтырылады.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ФС/КА(Т) КЕСТЕСI: ЖIКТЕЛГЕН АКТИВТЕР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28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ФС/КА(Т) кестесiнде банктiң жiктелген активтерi туралы ақпарат болады. Бұл ақпарат кредит портфелiнiң, депозиттердiң жай-күйiн, сондай-ақ осы активтердiң қайтарылу тәуекелiн бағалау үшiн дебиторлық қарызды талдауға мүмкiндiк бередi. Мұндай бағалау көп жағдайда банк өтiмдiлiгiн қамтамасыз етуге және оның акционерлерi мен клиенттерiнiң мүддесiн қорғауға ықпал етедi. Бұл кестеде банктiң жiктелген активтерiнiң жай-күйiнiң сапасы туралы ақпарат болуы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ФС/КА(И) КЕСТЕСI: ШЕТ ЕЛ ВАЛЮТАСЫМЕН ЖIКТЕЛГЕН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АКТИВТЕР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29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ФС/КА(И) кестесiнде банктiң шет ел валютасымен жiктелген активтерi туралы ақпарат болады. Бұл ақпарат кредит портфелiнiң, депозиттердiң жай-күйiн, сондай-ақ осы активтердiң қайтарылу тәуекелiн бағалау үшiн дебиторлық қарызды талдауға мүмкiндiк бередi.
</w:t>
      </w:r>
      <w:r>
        <w:br/>
      </w:r>
      <w:r>
        <w:rPr>
          <w:rFonts w:ascii="Times New Roman"/>
          <w:b w:val="false"/>
          <w:i w:val="false"/>
          <w:color w:val="000000"/>
          <w:sz w:val="28"/>
        </w:rPr>
        <w:t>
      2.5. "Қосымша ақпарат" бөлiмiне осы Ережеге қоса берiлген мынадай 6 нысан (кесте) кiредi:
</w:t>
      </w:r>
      <w:r>
        <w:br/>
      </w:r>
      <w:r>
        <w:rPr>
          <w:rFonts w:ascii="Times New Roman"/>
          <w:b w:val="false"/>
          <w:i w:val="false"/>
          <w:color w:val="000000"/>
          <w:sz w:val="28"/>
        </w:rPr>
        <w:t>
      ФС/ОП      Қаражаттың негiзгi тұтынушылары;
</w:t>
      </w:r>
      <w:r>
        <w:br/>
      </w:r>
      <w:r>
        <w:rPr>
          <w:rFonts w:ascii="Times New Roman"/>
          <w:b w:val="false"/>
          <w:i w:val="false"/>
          <w:color w:val="000000"/>
          <w:sz w:val="28"/>
        </w:rPr>
        <w:t>
      ФС/ОИ      Тартылған қаражаттардың негiзгi көздерi;
</w:t>
      </w:r>
      <w:r>
        <w:br/>
      </w:r>
      <w:r>
        <w:rPr>
          <w:rFonts w:ascii="Times New Roman"/>
          <w:b w:val="false"/>
          <w:i w:val="false"/>
          <w:color w:val="000000"/>
          <w:sz w:val="28"/>
        </w:rPr>
        <w:t>
      ФС/КК      Аффилиирленген топтарға немесе компанияларға
</w:t>
      </w:r>
      <w:r>
        <w:br/>
      </w:r>
      <w:r>
        <w:rPr>
          <w:rFonts w:ascii="Times New Roman"/>
          <w:b w:val="false"/>
          <w:i w:val="false"/>
          <w:color w:val="000000"/>
          <w:sz w:val="28"/>
        </w:rPr>
        <w:t>
                 кредиттер мен инвестициялар беру;
</w:t>
      </w:r>
      <w:r>
        <w:br/>
      </w:r>
      <w:r>
        <w:rPr>
          <w:rFonts w:ascii="Times New Roman"/>
          <w:b w:val="false"/>
          <w:i w:val="false"/>
          <w:color w:val="000000"/>
          <w:sz w:val="28"/>
        </w:rPr>
        <w:t>
      ФС/КО      Негiзгi акционерлерге кредиттер беру және негiзгi
</w:t>
      </w:r>
      <w:r>
        <w:br/>
      </w:r>
      <w:r>
        <w:rPr>
          <w:rFonts w:ascii="Times New Roman"/>
          <w:b w:val="false"/>
          <w:i w:val="false"/>
          <w:color w:val="000000"/>
          <w:sz w:val="28"/>
        </w:rPr>
        <w:t>
                 акционерлер капиталына инвестициялар беру;
</w:t>
      </w:r>
      <w:r>
        <w:br/>
      </w:r>
      <w:r>
        <w:rPr>
          <w:rFonts w:ascii="Times New Roman"/>
          <w:b w:val="false"/>
          <w:i w:val="false"/>
          <w:color w:val="000000"/>
          <w:sz w:val="28"/>
        </w:rPr>
        <w:t>
      ФС/КУ      Банк саясатына ықпал ететiн басшылық құрамына
</w:t>
      </w:r>
      <w:r>
        <w:br/>
      </w:r>
      <w:r>
        <w:rPr>
          <w:rFonts w:ascii="Times New Roman"/>
          <w:b w:val="false"/>
          <w:i w:val="false"/>
          <w:color w:val="000000"/>
          <w:sz w:val="28"/>
        </w:rPr>
        <w:t>
                 кредиттер мен инвестициялар беру;
</w:t>
      </w:r>
      <w:r>
        <w:br/>
      </w:r>
      <w:r>
        <w:rPr>
          <w:rFonts w:ascii="Times New Roman"/>
          <w:b w:val="false"/>
          <w:i w:val="false"/>
          <w:color w:val="000000"/>
          <w:sz w:val="28"/>
        </w:rPr>
        <w:t>
      ФС/КС      Салалар бойынша шоғырландыру.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ФС/ОП КЕСТЕСI: ҚАРАЖАТТЫҢ НЕГIЗГI ТҰТЫНУШЫЛАРЫ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30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ФС/ОП кестесiнде банктiң зайым қаражатының iрi пайдаланушылары (баланстық және баланстан тыс мiндеттемелер бойынша) туралы ақпарат келтiрiледi. Мұндай ауқымдағы мәлiметтер осы банктiң iрi клиенттерiмен байланысты шығын көлемiн және тәуекелдi талдауға мүмкiндiк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ФС/ОИ КЕСТЕСI: ТАРАТЫЛҒАН ҚАРАЖАТТЫҢ НЕГIЗГI КӨЗДЕРI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31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ФС/ОИ кестесiнде банктiң таратылған қаражатының (мiндеттемелерiнiң) негiзгi көздерi туралы ақпарат болады. Бұл мәлiметтер осы банктiң iрi депозиторлары мен кредиторларына байланысты депозиттердiң көлемiн және тәуекелдi талдауға мүмкiндiк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ФС/КК КЕСТЕСI: АФФИЛИИРЛЕНГЕН ТОПТАРҒА НЕМЕСЕ КОМПАНИЯЛАРҒА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КРЕДИТТЕР МЕН ИНВЕСТИЦИЯЛАР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32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ФС/КК кестесiнде банктiң аффилиирленген топтарына немесе 
</w:t>
      </w:r>
      <w:r>
        <w:br/>
      </w:r>
      <w:r>
        <w:rPr>
          <w:rFonts w:ascii="Times New Roman"/>
          <w:b w:val="false"/>
          <w:i w:val="false"/>
          <w:color w:val="000000"/>
          <w:sz w:val="28"/>
        </w:rPr>
        <w:t>
компанияларына кредиттер мен инвестициялар туралы ақпарат болады.
</w:t>
      </w:r>
      <w:r>
        <w:br/>
      </w:r>
      <w:r>
        <w:rPr>
          <w:rFonts w:ascii="Times New Roman"/>
          <w:b w:val="false"/>
          <w:i w:val="false"/>
          <w:color w:val="000000"/>
          <w:sz w:val="28"/>
        </w:rPr>
        <w:t>
Бұл аффилиирленген зайымшыларға кредит берумен байланысты шығын көлемiне және тәуекелiне талдау жасауға мүмкiндiк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ФС/КО КЕСТЕСI: НЕГIЗГI АКЦИОНЕРЛЕРГЕ КРЕДИТ БЕРУ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НЕГIЗГI АКЦИОНЕРЛЕРДIҢ КАПИТАЛЫНА ИНВЕСТИЦИЯ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33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ФС/КО кестесi iрi акционерлерге кредит беру және олардың капиталына инвестиция салу туралы ақпарат болады. Осы мәлiметтердiң негiзiнде iрi акционерлерге кредит беруге байланысты шығын көлемiне және тәуекелiне талдау жасалады.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ФС/КУ КЕСТЕСI: БАНК САЯСАТЫНА ЫҚПАЛ ЕТЕТIН БАСШЫЛЫҚ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ҚҰРАМЫНА КРЕДИТ ЖӘНЕ ИНВЕСТИЦИЯ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34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ФС/КУ кестесiнде банктiң басшы қызметкерлерiне кредит және инвестиция беру туралы ақпарат болады. Бұл кесте банктiң басшы қызметкерлерiне кредит беруге байланысты кредит көлемi мен тәуекелiне талдау жасауға мүмкiндiк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ФС/КС КЕСТЕСI: САЛАЛАР БОЙЫНША ШОҒЫРЛАНДЫРУ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35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ФС/КС кестесiнде кредиттер мен ақша қаражаттарын шоғырландыру туралы ақпарат болады. Бұл кестеде банк қаражатының негiзгi көздерi және оның халық шаруашылығының салалары бойынша орналасуы көрсетiлуi тиiс. Кестеде актив пен мiндеттемелер түрлерiне қарай, сондай-ақ ұлттық және шет ел валютасы бойынша бөлiнедi. Бұл ақпарат қаражат көздерiнiң көлемiне және олардың халық шаруашылығында пайдаланылуына талдау жасауға мүмкiндiк бередi. 
</w:t>
      </w:r>
      <w:r>
        <w:br/>
      </w:r>
      <w:r>
        <w:rPr>
          <w:rFonts w:ascii="Times New Roman"/>
          <w:b w:val="false"/>
          <w:i w:val="false"/>
          <w:color w:val="000000"/>
          <w:sz w:val="28"/>
        </w:rPr>
        <w:t>
      3. Есеп мәлiметтердi жинау және пайдалану арқылы ақпарларды шоғырландыру ережесi бойынша, мұнымен қоса банк филиалдары берген осы мәлiметтердi бұдан әрiде банктiң баланстық есебiнде және оның пайдасы мен шығыны туралы есебiнде көрсетiле отырып жасалады. 
</w:t>
      </w:r>
      <w:r>
        <w:br/>
      </w:r>
      <w:r>
        <w:rPr>
          <w:rFonts w:ascii="Times New Roman"/>
          <w:b w:val="false"/>
          <w:i w:val="false"/>
          <w:color w:val="000000"/>
          <w:sz w:val="28"/>
        </w:rPr>
        <w:t>
      4. Есепте филиалы жоқ банктер бойынша мәлiметтердi шоғырландыру есептегi тиiстi бөлiмге сәйкес жол-жол бойынша жүргiзiледi. 
</w:t>
      </w:r>
      <w:r>
        <w:br/>
      </w:r>
      <w:r>
        <w:rPr>
          <w:rFonts w:ascii="Times New Roman"/>
          <w:b w:val="false"/>
          <w:i w:val="false"/>
          <w:color w:val="000000"/>
          <w:sz w:val="28"/>
        </w:rPr>
        <w:t>
      5. Есепке өзге мәлiметтерден басқа, банктiң қоғамдастырылған қаржы ұйымдарының жарғы капиталына қатысуы туралы ақпарлар енгiзiлуi тиiс. 
</w:t>
      </w:r>
      <w:r>
        <w:br/>
      </w:r>
      <w:r>
        <w:rPr>
          <w:rFonts w:ascii="Times New Roman"/>
          <w:b w:val="false"/>
          <w:i w:val="false"/>
          <w:color w:val="000000"/>
          <w:sz w:val="28"/>
        </w:rPr>
        <w:t>
      6. Есеп және оған қоса берiлетiн құжаттар қолданылып жүрген заңдарда белгiленген тәртiппен жасалуы және қол қойылуы керек. 
</w:t>
      </w:r>
      <w:r>
        <w:br/>
      </w:r>
      <w:r>
        <w:rPr>
          <w:rFonts w:ascii="Times New Roman"/>
          <w:b w:val="false"/>
          <w:i w:val="false"/>
          <w:color w:val="000000"/>
          <w:sz w:val="28"/>
        </w:rPr>
        <w:t>
      7. Есептi барлық мәлiметтер мың теңге деп көрсетiледi. Есептегi 500-ден аз сан нөлге, 500 және одан көп сан - мыңға теңестiрiледi.
</w:t>
      </w:r>
      <w:r>
        <w:br/>
      </w:r>
      <w:r>
        <w:rPr>
          <w:rFonts w:ascii="Times New Roman"/>
          <w:b w:val="false"/>
          <w:i w:val="false"/>
          <w:color w:val="000000"/>
          <w:sz w:val="28"/>
        </w:rPr>
        <w:t>
      8. Есептегi арнайы ескертiлген позицияларды (жолдарды) қоспағанда, есепте терiс мағыналарды келтiруге жол берiлмейдi. Жиынтық баланс есебiнiң мынадай статьяларында терiс көлем болуы мүмкiн:
</w:t>
      </w:r>
      <w:r>
        <w:br/>
      </w:r>
      <w:r>
        <w:rPr>
          <w:rFonts w:ascii="Times New Roman"/>
          <w:b w:val="false"/>
          <w:i w:val="false"/>
          <w:color w:val="000000"/>
          <w:sz w:val="28"/>
        </w:rPr>
        <w:t>
      - "ағымдағы жылға таза табыс (шығын)";
</w:t>
      </w:r>
      <w:r>
        <w:br/>
      </w:r>
      <w:r>
        <w:rPr>
          <w:rFonts w:ascii="Times New Roman"/>
          <w:b w:val="false"/>
          <w:i w:val="false"/>
          <w:color w:val="000000"/>
          <w:sz w:val="28"/>
        </w:rPr>
        <w:t>
      - "сатуға арналған бағалы қағаздар бойынша таза жұмсалмаған
</w:t>
      </w:r>
      <w:r>
        <w:br/>
      </w:r>
      <w:r>
        <w:rPr>
          <w:rFonts w:ascii="Times New Roman"/>
          <w:b w:val="false"/>
          <w:i w:val="false"/>
          <w:color w:val="000000"/>
          <w:sz w:val="28"/>
        </w:rPr>
        <w:t>
         табыс (шығын)";
</w:t>
      </w:r>
      <w:r>
        <w:br/>
      </w:r>
      <w:r>
        <w:rPr>
          <w:rFonts w:ascii="Times New Roman"/>
          <w:b w:val="false"/>
          <w:i w:val="false"/>
          <w:color w:val="000000"/>
          <w:sz w:val="28"/>
        </w:rPr>
        <w:t>
      - "капиталды өзге де оңалтулар"
</w:t>
      </w:r>
      <w:r>
        <w:br/>
      </w:r>
      <w:r>
        <w:rPr>
          <w:rFonts w:ascii="Times New Roman"/>
          <w:b w:val="false"/>
          <w:i w:val="false"/>
          <w:color w:val="000000"/>
          <w:sz w:val="28"/>
        </w:rPr>
        <w:t>
      9. Терiс мағынаны сондай-ақ "ысырап" немесе "шығын" деген ұғымдар бар пайда және шығын туралы есептiң статьяларында көрсетуге болады.
</w:t>
      </w:r>
      <w:r>
        <w:br/>
      </w:r>
      <w:r>
        <w:rPr>
          <w:rFonts w:ascii="Times New Roman"/>
          <w:b w:val="false"/>
          <w:i w:val="false"/>
          <w:color w:val="000000"/>
          <w:sz w:val="28"/>
        </w:rPr>
        <w:t>
      10. Есептiң кестесiн толтыру тәртiбi есеп жасау бойынша 
</w:t>
      </w:r>
      <w:r>
        <w:br/>
      </w:r>
      <w:r>
        <w:rPr>
          <w:rFonts w:ascii="Times New Roman"/>
          <w:b w:val="false"/>
          <w:i w:val="false"/>
          <w:color w:val="000000"/>
          <w:sz w:val="28"/>
        </w:rPr>
        <w:t>
түсiнiктемелерде (N 36 қосымша) келтiрiлген.
</w:t>
      </w:r>
      <w:r>
        <w:br/>
      </w:r>
      <w:r>
        <w:rPr>
          <w:rFonts w:ascii="Times New Roman"/>
          <w:b w:val="false"/>
          <w:i w:val="false"/>
          <w:color w:val="000000"/>
          <w:sz w:val="28"/>
        </w:rPr>
        <w:t>
      11. Аудитордың есептi бекiтуi қажет емес.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Есептi беру мерзiмi және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Банк Ұлттық Банкке айдың 15 бастап келесi әрбiр есеп берiлiп отырған тоқсан аяқталғаннан кейiнгi айдың 15-не дейiнгi кезеңде есеп бередi. Ерекше жағдайларда Ұлттық Банктiң арнайы рұқсатымен жекелеген банктердiң есеп беру мерзiмi тағы да 15 күнтiзбелiк күнге ұзартылуы мүмкiн. 
</w:t>
      </w:r>
      <w:r>
        <w:br/>
      </w:r>
      <w:r>
        <w:rPr>
          <w:rFonts w:ascii="Times New Roman"/>
          <w:b w:val="false"/>
          <w:i w:val="false"/>
          <w:color w:val="000000"/>
          <w:sz w:val="28"/>
        </w:rPr>
        <w:t>
      13. Есепке тиiстi уәкiлеттi адамдар - Басқарма төрағасы, бас бухгалтер (банктiң есептi дайындауға жауапты қызметкерiнiң аты-жөнiн және лауазымын көрсете отырып) қол қояды. Есепке қол қойған басшылар оның дұрыстығы мен толықтығына заңда белгiленгендей жауапкершiлiкте болады. 
</w:t>
      </w:r>
      <w:r>
        <w:br/>
      </w:r>
      <w:r>
        <w:rPr>
          <w:rFonts w:ascii="Times New Roman"/>
          <w:b w:val="false"/>
          <w:i w:val="false"/>
          <w:color w:val="000000"/>
          <w:sz w:val="28"/>
        </w:rPr>
        <w:t>
      14. Есеп компьютер техникасы арқылы басылуы тиiс. Басқа түрде берiлген не түзетiлген есеп тексерiлмей-ақ қайтарылуы тиiс және Ұлттық Банк қабылдаған жоқ деп есептеледi. 
</w:t>
      </w:r>
      <w:r>
        <w:br/>
      </w:r>
      <w:r>
        <w:rPr>
          <w:rFonts w:ascii="Times New Roman"/>
          <w:b w:val="false"/>
          <w:i w:val="false"/>
          <w:color w:val="000000"/>
          <w:sz w:val="28"/>
        </w:rPr>
        <w:t>
      15. Алматы қаласынан тыс жерлерде орналасқан банктер есептi Ұлттық Банктiң Банктiк қадағалау департаментi (бұдан әрi - Банктiк қадағалау департаментi) белгiлеген қосымша ақпаратты ескере отырып жасаған электронды құжат түрiнде, Ұлттық Банктiң тиiстi облыстық басқармалары арқылы Х-400 "alm statistika" шақыру белгiсiмен электронды почта бойынша бередi. 
</w:t>
      </w:r>
      <w:r>
        <w:br/>
      </w:r>
      <w:r>
        <w:rPr>
          <w:rFonts w:ascii="Times New Roman"/>
          <w:b w:val="false"/>
          <w:i w:val="false"/>
          <w:color w:val="000000"/>
          <w:sz w:val="28"/>
        </w:rPr>
        <w:t>
      Банк сонымен бiр уақытта Ұлттық Банкке (Банктiк қадағалау департаментiне) оның тиiстi облыстық басқармасы арқылы фельдъегерлiк почта арқылы қағазға түсiрiлген есептi жiбередi. 
</w:t>
      </w:r>
      <w:r>
        <w:br/>
      </w:r>
      <w:r>
        <w:rPr>
          <w:rFonts w:ascii="Times New Roman"/>
          <w:b w:val="false"/>
          <w:i w:val="false"/>
          <w:color w:val="000000"/>
          <w:sz w:val="28"/>
        </w:rPr>
        <w:t>
      Ұлттық Банктiң облыстық басқармасы есептiң (қағазға және электронды жазбаға түсiрiлген) дер кезiнде жiберiлуiне бақылау жасап отыруы тиiс. Есеп беруге байланысты қосымша ақпараттарды Ұлттық Банк банктерге уақытылы хабарлап отырады. 
</w:t>
      </w:r>
      <w:r>
        <w:br/>
      </w:r>
      <w:r>
        <w:rPr>
          <w:rFonts w:ascii="Times New Roman"/>
          <w:b w:val="false"/>
          <w:i w:val="false"/>
          <w:color w:val="000000"/>
          <w:sz w:val="28"/>
        </w:rPr>
        <w:t>
      16. Алматы қаласында орналасқан банктер электронды құжат түрiнде есеп берген кезде қағазға түсiрiлген осы құжатты Банктiк қадағалау департаментiне қолма-қол тапсырады. 
</w:t>
      </w:r>
      <w:r>
        <w:br/>
      </w:r>
      <w:r>
        <w:rPr>
          <w:rFonts w:ascii="Times New Roman"/>
          <w:b w:val="false"/>
          <w:i w:val="false"/>
          <w:color w:val="000000"/>
          <w:sz w:val="28"/>
        </w:rPr>
        <w:t>
      17. Электронды құжат түрiнде берiлген есеп келiп түскен кезде Банктiк қадағалау департаментi бiр тәулiктiң iшiнде бұл ақпаратты өңдеу және алдын ала тексеру үшiн Ұлттық Банктiң Есептеу жұмыстары департаментiне жiбередi. Сондай-ақ Есептеу жұмыстары департаментi бiр тәулiктiң iшiнде есептемелердi алдын ала тексеру кезiнде анықталған қателiктер туралы құжатты (қажет болған жағдайда) Банктiк қадағалау департаментiне (банктiк жетекшiсiне) жiбередi. 
</w:t>
      </w:r>
      <w:r>
        <w:br/>
      </w:r>
      <w:r>
        <w:rPr>
          <w:rFonts w:ascii="Times New Roman"/>
          <w:b w:val="false"/>
          <w:i w:val="false"/>
          <w:color w:val="000000"/>
          <w:sz w:val="28"/>
        </w:rPr>
        <w:t>
      18. Банктiк қадағалау департаментi (банктiк жетекшiсi) Есептеу жұмыстары департаментi анықталған қателiктер туралы қағаз жазба түрiнде келiп түскен құжаттарды қарай келе, тексеру нәтижесi бойынша есеп жөнiнде рекламация жобасын дайындайды. Банктiк қадағалау департаментi Есептеу жұмыстары департаментiнен табылған қателiктер туралы құжатты алған сәттен бастап үш күн iшiнде Банктiк қадағалау департаментi директорының қолы қойылған есеп рекламациясымен қоса техникалық тәсiлмен ашылған қателiктер туралы құжаттың көшiрмесi (бар болса) банкке жiберiледi.
</w:t>
      </w:r>
      <w:r>
        <w:br/>
      </w:r>
      <w:r>
        <w:rPr>
          <w:rFonts w:ascii="Times New Roman"/>
          <w:b w:val="false"/>
          <w:i w:val="false"/>
          <w:color w:val="000000"/>
          <w:sz w:val="28"/>
        </w:rPr>
        <w:t>
      19. Банк рекламацияны алған соң үш күн iшiнде есепке тиiстi түзетулер енгiзiп, оны белгiленген мерзiмде Ұлттық Банкке беруi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Банктiң қаржы жағдайын айтарлықтай бұрмалап көрсететiн және техникалық сипаттағы жетiспеушiлiк болып табылмайтын маңызды қателiктердi табу банкке белгiленген тәртiппен тиiстi ықпал ету шараларын (онымен қоса санкциялар) қолдануға әкеп соғады.
</w:t>
      </w:r>
      <w:r>
        <w:br/>
      </w:r>
      <w:r>
        <w:rPr>
          <w:rFonts w:ascii="Times New Roman"/>
          <w:b w:val="false"/>
          <w:i w:val="false"/>
          <w:color w:val="000000"/>
          <w:sz w:val="28"/>
        </w:rPr>
        <w:t>
      21. Осы Ережемен реттелмеген мәселелер Қазақстан Республикасының заңдарында белгiленген тәртiппен шешiледi.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Қосымшалардың ресми аудармасы болмағандықтан орысша мәтінді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