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a9bb" w14:textId="166a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"Инвесторды инвестициялық жобаны жүзеге асыру үшiн құқықтар мен өкiлеттiктер беретiн келiсушi және рұқсат етушi құжаттармен, лицензиялармен, визалармен және басқа да құжаттармен қамтамасыз етудiң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 1997 жылғы 30 мамыр N 18. Қазақстан Республикасы Әділет министрлігінде 1997 жылғы 15 қазанда тіркелді. Тіркеу N 398.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Индустрия және сауда министрлігі Инвестициялар жөнiндегi комитетi Төрағасының 2004 жылғы 20 ақпандағы N 7-п бұйрығынан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9) "Инвесторға инвестициялық жобаны жүзеге асыру үшiн құқықтар мен өкiлеттiктер беретiн келiсушi және басқа да құжаттармен қамтамасыз етудiң тәртiбi туралы" ереженi бекiту туралы" Қазақстан Республикасының Инвестициялар жөнiндегi мемлекеттiк комитетiнiң 1997 жылғы 30 мамырдағы N 18 қаулысы (1997 жылғы 15 қазан N 398)....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"Тiкелей инвестицияларды мемлекеттiк қолдау туралы" Қазақстан Республикасы Заңының 15 және 16-баптарына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Инвесторды инвестициялық жобаны жүзеге асыру үшiн құқықтар мен өкiлеттiктер беретiн келiсушi және рұқсат етушi құжаттармен, лицензиялармен, визалармен және басқа да құжаттармен қамтамасыз етудiң тәртiбi туралы ереже бекiтiлсiн.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30 мамырдағы
</w:t>
      </w:r>
      <w:r>
        <w:br/>
      </w:r>
      <w:r>
        <w:rPr>
          <w:rFonts w:ascii="Times New Roman"/>
          <w:b w:val="false"/>
          <w:i w:val="false"/>
          <w:color w:val="000000"/>
          <w:sz w:val="28"/>
        </w:rPr>
        <w:t>
18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"Инвесторды инвестициялық жобаны жүзеге асыру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 мен өкiлеттiктер беретiн келiсушi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етушi құжаттармен, лицензиялармен, визалармен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да құжаттармен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Қызметтiң немесе iс-әрекеттiң заңмен белгiленген түрлерi берiлетiн әрбiр лицензияның түрi бойынша Қазақстан Республикасының Үкiметi бекiткен ережелерге сәйкес мiндеттi лицензиялауға жатады. Кейбiр жағдайларда лицензияларды алу үшiн санитарлық және/немесе экологиялық және/немесе тау-кен техникалық қадағалау органдарының қорытындылары талап етiлуi мүмкiн. Қандай да болмасын қызметтi немесе белгiлi бiр iс-әрекеттi жүзеге асыру кезiнде лицензиядан басқа өзге рұқсат алу (жер учаскелерiн бөлу, радиожиiлiк бөлу және басқа) талап етiлетiн жағдайда, мұндай рұқсаттар лицензияны алған соң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Негiзгi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ереженiң негiзгi мiндетi мемлекеттiк органдардың жобаны келiсуi және инвестордың инвесторға инвестициялық жобаны жүзеге асыруы үшiн құқықтар мен өкiлеттiктер беретiн қажеттi келiсушi және рұқсат етушi құжаттарды, лицензияларды, визалар мен басқа да құжаттарды алу процесiндегi iс-әрекетiн тәртiпке келтiру және үйлестiру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Комитеттiң Инвесторды инвестициялық жобаны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үшiн құқықтар мен өкiлеттiктер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келiсушi және рұқсат етушi құжаттармен,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лицензиялармен, визалармен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құжаттармен қамтамасыз етуiнiң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Инвестордың лицензия және/немесе рұқсат алуы үшiн Қазақстан Республикасының Инвестициялар жөнiндегi мемлекеттiк комитетi тиiстi мемлекеттiк органға құрамында инвестордың лицензия алуға арналған өтiнiмi, инвестордың тiркеу құжаттары, түсiндiрме жазба, лицензияны алушының немесе рұқсаттың осы қызмет түрi үшiн бiлiктiлiк талаптарына сәйкестiгiн растайтын құжаттар, лицензиялық алымның растамасы кiретiн құжаттар пакетiн, егер лицензиялық және/немесе экологиялық және/немесе тау-кен техникалық қадағалау органдарының қорытындылары талап етiлсе, - қызметтiң жекелеген түрлерi бойынша арнайлы талаптарына сәйкес тиiстi қорытындылар мен басқа да құжаттарды жолдайды. 
</w:t>
      </w:r>
      <w:r>
        <w:br/>
      </w:r>
      <w:r>
        <w:rPr>
          <w:rFonts w:ascii="Times New Roman"/>
          <w:b w:val="false"/>
          <w:i w:val="false"/>
          <w:color w:val="000000"/>
          <w:sz w:val="28"/>
        </w:rPr>
        <w:t>
      3.2. Санитарлық және/немесе экологиялық, және/немесе тау-кен техникалық қадағалау органдарының қорытындыларын алу үшiн Комитет тиiстi мемлекеттiк органға түсiндiрме жазбаны, инвестордың тiркеу құжаттарын, қорытынды бергенi үшiн ақы төленгенiн растайтын құжаттарды қоса өтiнiм жолдайды. 
</w:t>
      </w:r>
      <w:r>
        <w:br/>
      </w:r>
      <w:r>
        <w:rPr>
          <w:rFonts w:ascii="Times New Roman"/>
          <w:b w:val="false"/>
          <w:i w:val="false"/>
          <w:color w:val="000000"/>
          <w:sz w:val="28"/>
        </w:rPr>
        <w:t>
      3.3. Мемлекеттiк органдар бiр ай мерзiмнен кешiктірмей сұралған лицензияны немесе рұқсатты бередi, егер талап етiлсе, мемлекеттiк орган Комитетпен мерзiмдi ұзартуды мiндеттi тәртiппен келiседi. 
</w:t>
      </w:r>
      <w:r>
        <w:br/>
      </w:r>
      <w:r>
        <w:rPr>
          <w:rFonts w:ascii="Times New Roman"/>
          <w:b w:val="false"/>
          <w:i w:val="false"/>
          <w:color w:val="000000"/>
          <w:sz w:val="28"/>
        </w:rPr>
        <w:t>
      3.4. Комитет және/немесе лицензияның қолданылуын тоқтата тұру немесе тоқтату мәселесi бойынша барлық материалдармен танысуға, сондай-ақ мемлекеттiк органдар осы материалдарды қараған кезде қатысуға құқылы. 
</w:t>
      </w:r>
      <w:r>
        <w:br/>
      </w:r>
      <w:r>
        <w:rPr>
          <w:rFonts w:ascii="Times New Roman"/>
          <w:b w:val="false"/>
          <w:i w:val="false"/>
          <w:color w:val="000000"/>
          <w:sz w:val="28"/>
        </w:rPr>
        <w:t>
      3.5. Мемлекеттiк орган лицензия беруден "Лицензиялау туралы" Қазақстан Республикасы Президентiнiң Заң күшi бар Жарлығының 19-бабына сәйкес қана бас тартуға құқылы. 
</w:t>
      </w:r>
      <w:r>
        <w:br/>
      </w:r>
      <w:r>
        <w:rPr>
          <w:rFonts w:ascii="Times New Roman"/>
          <w:b w:val="false"/>
          <w:i w:val="false"/>
          <w:color w:val="000000"/>
          <w:sz w:val="28"/>
        </w:rPr>
        <w:t>
      3.6. Комитет лицензияны немесе рұқсатты берудiң тәртiбiнiң және атқарылу мерзiмiнiң сақталуына бақылау жасауды жүзеге асырады. 
</w:t>
      </w:r>
      <w:r>
        <w:br/>
      </w:r>
      <w:r>
        <w:rPr>
          <w:rFonts w:ascii="Times New Roman"/>
          <w:b w:val="false"/>
          <w:i w:val="false"/>
          <w:color w:val="000000"/>
          <w:sz w:val="28"/>
        </w:rPr>
        <w:t>
      3.7. Лицензияларға және басқа да рұқсат етушi құжаттарға оларды берудiң мерзiмдерiнiң сақталуына жауапкершiлiкте болатын тиiстi мемлекеттiк органдардың бiрiншi басшылары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