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a61d1" w14:textId="5aa61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Алматы на 1998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XVI-й сессии Алматинского городского Маслихата I-го созыва от 25 декабря 1997 года№ Зарегистрировано в Управлении юстиции города Алматы 13.01.1998 года за N 4. Утратило силу в связи с истечением срока применения - письмо Маслихата города Алматы от 26 августа 2005 года N 902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РҚАО-ның ескертуі: құжаттың ресми аудармасы болмағандықтан орысша мәтіннен қараңыз.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