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55e6" w14:textId="c3b5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Тіркеушілерге қойылатын талаптар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Бағалы қағаздар жөніндегі Ұлттық комиссиясының Қаулысы 1998 жылғы 5 маусымдағы N 5 Қазақстан Республикасының Әділет министрлігінде 1998 жылғы 6 тамызда тіркелді. Тіркеу N 563. Күші жойылды - Қазақстан Республикасы Қаржы нарығын және қаржы ұйымдарын реттеу мен қадағалау агенттігі Басқармасының 2007 жылғы 28 мамырдағы N 151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------------Қаулыдан үзінді------------------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Бағалы қағаздар рыногы субъектілерінің қызметін реттейтін нормативтік құқықтық актілерді Қазақстан Республикасының заңнамасына сәйкес келтіру мақсатында Қазақстан Республикасы Қаржы нарығын және қаржы ұйымдарын реттеу мен қадағалау агенттігі (бұдан әрі - Агенттік) Басқармасы ҚАУЛЫ ЕТЕДІ: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Мыналардың күші жойылды деп танылсын: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Қазақстан Республикасының Бағалы қағаздар жөніндегі ұлттық комиссиясының "Тіркеушілерге қойылатын талаптар туралы" 1998 жылғы 5 маусымдағы N 5 қаулысы (Нормативтік құқықтық актілерін мемлекеттiк тiркеу тізiлiмiнде N 563 тiркелген);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қаулы қабылданған күннен бастап қолданысқа енгізіледі.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    Төраға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Тіркеушілердің қызметін реттеу және инвесторлардың мүдделерін қорғау мақсатында Қазақстан Республикасының Бағалы қағаздар жөніндегі ұлттық комиссиясы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Ескерту: 1-тармақтың күші жойылды - ҚР Ұлттық банкі басқармасының 2002 жылғы 16 ақпандағы N 52 қаулысымен.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V021851_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Тіркеушілерге мынадай техникалық-технологиялық талаптар белгіленсін: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2000 жылы проблемалардың туындауының алдын алатын және оның туындалуы мүмкін салдарларын төмендететін ақпараттық технологияларды пайдалану;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сыртқы электр көздерін пайдаланусыз, оның ішінде электрмен жұмыс істейтін құралдар мен приборларды пайдаланусыз толық қағаз технология бойынша бағалы қағаздар ұстаушыларының тізілімін жүргізуді және сақтауды жүзеге асыруға мүмкіндік беретін материалдық-техникалық ресурстардың болуы;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бағалы қағаздар ұстаушыларының тізілімін жүргізу және сақтау жүйелерімен бағалы қағаздар ұстаушылардың кемінде 5.000.000 (бес миллион) жеке шоттарын ұстап тұру;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бағалы қағаздар ұстаушыларының барлық тізілімде бір бағалы қағаздар ұстаушыға арналған бір жеке шот ашуға негізделген бағалы қағаздар ұстаушыларының тізілімін жүргізу технологиясын пайдалану.&lt;*&gt;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Тіркеушілер 1998 жылғы 01 қазанға дейінгі мерзімде өз капиталдарының мөлшерін және олардың бағалы қағаздар ұстаушылар тізілімін жүргізу жөніндегі қызметін реттейтін ішкі құжаттарын қолданылып жүрген заңдарға және осы Қаулыға сәйкестендіруге міндеттелсін.&lt;*&gt;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3-1. Тіркеушілер өз қызметтерін (бағалы қағаздар ұстаушыларының  тізілімін жүргізу жөніндегі қызметті реттейтін ішкі құжаттарды қоса):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осы Қаулының 2-тармағының 1) және 2) тармақшаларының талаптарына 1999 жылғы 01 желтоқсанға дейінгі мерзімде;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2-тармағының 3) және 4) тармақшаларының талаптарына  2000 жылғы 01 көкекке дейінгі мерзімде сәйкес келтіруге міндеттелсін.&lt;*&gt;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Ескерту: 2-тармақ жаңа редакцияда жазылды, 3-тармаққа өзгеріс енгізілді, 3-1-тармақпен толықтырылды - ҚР Бағалы қағаздар жөніндегі ұлттық комиссиясының 1999 жылғы 14 қазандағы N 47 қаулысымен.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V990936_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орындалысына бақылау жасау Ұлттық комиссия орталық аппаратының Лицензиялау және қадағалау басқармасына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Ұлттық комиссияның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Ұлттық комиссияның мүшелері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