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4175" w14:textId="b414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және бюджеттен тыс қорлардың алдында міндетті төлемдер бойынша қарызы бар, мұнай-газ кешені кәсіпорындарының банктік шоттарына түскен ақшаларды пайдаланудың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1998 жылғы 7 тамыз N 362 Қазақстан Республикасының Әділет министрлігінде 1998 жылғы 28 тамызда тіркелді. Тіркеу N 589.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"Мемлекеттiк бюджеттiң және бюджеттен тыс қорлардың алдында мiндеттi төлемдер бойынша қарызы бар, мұнай-газ кешенi кәсiпорындардың банктiк шоттарына түскен ақшаларды пайдаланудың ережелерiн бекiту туралы" Қазақстан Республикасы Қаржы министрлiгiнiң 1998 жылғы 7 тамыздағы N 362 бұйрығы (N 589 Мемлекеттік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Үкіметінің 1998 жылғы 24 маусымдағы N 697 
</w:t>
      </w:r>
      <w:r>
        <w:rPr>
          <w:rFonts w:ascii="Times New Roman"/>
          <w:b w:val="false"/>
          <w:i w:val="false"/>
          <w:color w:val="000000"/>
          <w:sz w:val="28"/>
        </w:rPr>
        <w:t xml:space="preserve"> P980697_ </w:t>
      </w:r>
      <w:r>
        <w:rPr>
          <w:rFonts w:ascii="Times New Roman"/>
          <w:b w:val="false"/>
          <w:i w:val="false"/>
          <w:color w:val="000000"/>
          <w:sz w:val="28"/>
        </w:rPr>
        <w:t>
 "Қазақстан Республикасының мұнай өнеркәсібіндегі қаржы-экономикалық жағдайды тұрақтандыру жөніндегі кезек күттірмейтін шаралар туралы" қаулысының 4-тармағын орындау үшін БҰЙЫРАМЫН: 
</w:t>
      </w:r>
      <w:r>
        <w:br/>
      </w:r>
      <w:r>
        <w:rPr>
          <w:rFonts w:ascii="Times New Roman"/>
          <w:b w:val="false"/>
          <w:i w:val="false"/>
          <w:color w:val="000000"/>
          <w:sz w:val="28"/>
        </w:rPr>
        <w:t>
       1. Мемлекеттік бюджеттің және бюджеттен тыс қорлардың алдында міндетті төлемдер бойынша қарызы бар мұнай-газ кешені кәсіпорындарының банктік шоттарына түскен ақшаларды пайдаланудың Ережесі бекітілсін. 
</w:t>
      </w:r>
      <w:r>
        <w:br/>
      </w:r>
      <w:r>
        <w:rPr>
          <w:rFonts w:ascii="Times New Roman"/>
          <w:b w:val="false"/>
          <w:i w:val="false"/>
          <w:color w:val="000000"/>
          <w:sz w:val="28"/>
        </w:rPr>
        <w:t>
       2. Қазақстан Республикасында өңделмеген мұнайды алғашқы өнеркәсіптік өңдеу үшін өткізген кезде Қазақстан Республикасының Қаржы министрлігі Салық инспекциясының 1995 жылғы 26 маусымдағы N 37 
</w:t>
      </w:r>
      <w:r>
        <w:rPr>
          <w:rFonts w:ascii="Times New Roman"/>
          <w:b w:val="false"/>
          <w:i w:val="false"/>
          <w:color w:val="000000"/>
          <w:sz w:val="28"/>
        </w:rPr>
        <w:t xml:space="preserve"> V950077_ </w:t>
      </w:r>
      <w:r>
        <w:rPr>
          <w:rFonts w:ascii="Times New Roman"/>
          <w:b w:val="false"/>
          <w:i w:val="false"/>
          <w:color w:val="000000"/>
          <w:sz w:val="28"/>
        </w:rPr>
        <w:t>
 "Қосылған құн салығын есептеудің және төлеудің тәртібі туралы" Нұсқаулығының 55 б-тармағында белгіленген қосылған құн салығын есептеудің тәртібі, 1998 жылғы 23 шілдедегі өзгерістермен және толықтырулармен бірге (Әділет министрлігінде құқықтық сараптау 1998 жылғы 23 шілдеде өткізілген N 546 
</w:t>
      </w:r>
      <w:r>
        <w:rPr>
          <w:rFonts w:ascii="Times New Roman"/>
          <w:b w:val="false"/>
          <w:i w:val="false"/>
          <w:color w:val="000000"/>
          <w:sz w:val="28"/>
        </w:rPr>
        <w:t xml:space="preserve"> V980546_ </w:t>
      </w:r>
      <w:r>
        <w:rPr>
          <w:rFonts w:ascii="Times New Roman"/>
          <w:b w:val="false"/>
          <w:i w:val="false"/>
          <w:color w:val="000000"/>
          <w:sz w:val="28"/>
        </w:rPr>
        <w:t>
 болып тіркелген) қолдансын. 
</w:t>
      </w:r>
      <w:r>
        <w:br/>
      </w:r>
      <w:r>
        <w:rPr>
          <w:rFonts w:ascii="Times New Roman"/>
          <w:b w:val="false"/>
          <w:i w:val="false"/>
          <w:color w:val="000000"/>
          <w:sz w:val="28"/>
        </w:rPr>
        <w:t>
      3. Қазақстан Республикасы Қаржы министрлігінің Салық комитеті мұнай-газ кешеніндегі кәсіпорындардың банктік шоттарына түскен ақшаларын пайдаланудың осы тәртібін және Қазақстан Республикасында өңделмеген мұнайды алғашқы өнеркәсіптік өңдеу үшін өткізу кезіндегі ҚҚС есептеудің тәртібін салық төлеушілерге жеткізетін болсын.
</w:t>
      </w:r>
      <w:r>
        <w:br/>
      </w:r>
      <w:r>
        <w:rPr>
          <w:rFonts w:ascii="Times New Roman"/>
          <w:b w:val="false"/>
          <w:i w:val="false"/>
          <w:color w:val="000000"/>
          <w:sz w:val="28"/>
        </w:rPr>
        <w:t>
      4. Осы бұйрықтың орындалуын бақылау Қазақстан Республикасы Қаржы министрлігінің Салық комитетіне жүктелсін.     
</w:t>
      </w:r>
    </w:p>
    <w:p>
      <w:pPr>
        <w:spacing w:after="0"/>
        <w:ind w:left="0"/>
        <w:jc w:val="both"/>
      </w:pPr>
      <w:r>
        <w:rPr>
          <w:rFonts w:ascii="Times New Roman"/>
          <w:b w:val="false"/>
          <w:i w:val="false"/>
          <w:color w:val="000000"/>
          <w:sz w:val="28"/>
        </w:rPr>
        <w:t>
      Министрдің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бұйрығымен бекітілген
</w:t>
      </w:r>
      <w:r>
        <w:br/>
      </w:r>
      <w:r>
        <w:rPr>
          <w:rFonts w:ascii="Times New Roman"/>
          <w:b w:val="false"/>
          <w:i w:val="false"/>
          <w:color w:val="000000"/>
          <w:sz w:val="28"/>
        </w:rPr>
        <w:t>
                                       1998 ж. 7 тамыздағы N 362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бюджеттің және бюджеттен тыс қорлардың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алдында міндетті төлемдер бойынша қарызы бар, мұнай-газ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кешені кәсіпорындарының банктік шоттарына түскен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ақшаларды пайдаланудың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бюджеттің және бюджеттен тыс қорлардың алдында міндетті төлемдер бойынша қарызы бар заңды тұлғалардың, олардың филиалдары мен өкілдіктерінің банктік шоттарына түскен қаражаттар мынадай мөлшерде: 
</w:t>
      </w:r>
      <w:r>
        <w:br/>
      </w:r>
      <w:r>
        <w:rPr>
          <w:rFonts w:ascii="Times New Roman"/>
          <w:b w:val="false"/>
          <w:i w:val="false"/>
          <w:color w:val="000000"/>
          <w:sz w:val="28"/>
        </w:rPr>
        <w:t>
      60 проценті - еңбекке ақы төлеу қорынан бөлінетін жалақыны, жеке тұлғалардан алынатын табыс салығын және міндетті төлемдерді қоса, ұйымның өзіндік мұқтаждарына; 
</w:t>
      </w:r>
      <w:r>
        <w:br/>
      </w:r>
      <w:r>
        <w:rPr>
          <w:rFonts w:ascii="Times New Roman"/>
          <w:b w:val="false"/>
          <w:i w:val="false"/>
          <w:color w:val="000000"/>
          <w:sz w:val="28"/>
        </w:rPr>
        <w:t>
      40 проценті - өзге де міндетті төлемдерге - бөлінеді. 
</w:t>
      </w:r>
      <w:r>
        <w:br/>
      </w:r>
      <w:r>
        <w:rPr>
          <w:rFonts w:ascii="Times New Roman"/>
          <w:b w:val="false"/>
          <w:i w:val="false"/>
          <w:color w:val="000000"/>
          <w:sz w:val="28"/>
        </w:rPr>
        <w:t>
      2. Ақшаларды пайдаланудың осы тәртібін қолдану үшін заңды тұлғалар, олардың филиалдары мен өкілдіктері банкпен (банктермен) арадағы есеп айырысу - касса қызметін көрсету жөніндегі шартта олардың банктік шоттарына келіп түскен ақшалардың 40 процентін осы Тәртіптің 1-тармағына сәйкес міндетті төлемдер бойынша қарызды жабуға жұмсауды қарастыруға тиіс. 
</w:t>
      </w:r>
      <w:r>
        <w:br/>
      </w:r>
      <w:r>
        <w:rPr>
          <w:rFonts w:ascii="Times New Roman"/>
          <w:b w:val="false"/>
          <w:i w:val="false"/>
          <w:color w:val="000000"/>
          <w:sz w:val="28"/>
        </w:rPr>
        <w:t>
      3. Заңды тұлғалар, олардың филиалдары мен өкілдіктері ақшаларды осы ережелерге сәйкес пайдалану тәртібіне ауысқаны туралы осы Ереженің 2-тармағына, банкпен (банктермен) арадағы есеп айырысу - кассалық қызмет көрсету шартының толықтыруларына сәйкес өзгерістер енгізілген сәттен кейін екі күндік мерзімде тіркеу орны бойынша салық органын хабардар етуге міндетті. 
</w:t>
      </w:r>
      <w:r>
        <w:br/>
      </w:r>
      <w:r>
        <w:rPr>
          <w:rFonts w:ascii="Times New Roman"/>
          <w:b w:val="false"/>
          <w:i w:val="false"/>
          <w:color w:val="000000"/>
          <w:sz w:val="28"/>
        </w:rPr>
        <w:t>
      4. Банктік шоттарға түскен ақшаларды пайдаланудың аталған тәртібінің бұзылуына жол берген заңды тұлғаларға, олардың филиалдарымен өкілдіктеріне белгіленген тәртіп бұзылған күннен бастап ол қолданылмайды. 
</w:t>
      </w:r>
      <w:r>
        <w:br/>
      </w:r>
      <w:r>
        <w:rPr>
          <w:rFonts w:ascii="Times New Roman"/>
          <w:b w:val="false"/>
          <w:i w:val="false"/>
          <w:color w:val="000000"/>
          <w:sz w:val="28"/>
        </w:rPr>
        <w:t>
      Бұл орайда мемлекеттік бюджеттің және бюджеттен тыс қорлардың алдындағы міндетті төлемдер бойынша қарыздар Қазақстан Республикасы Президентiнiң заң күшi бар "Салық және бюджетке төленетін басқа да міндетті төлемдер туралы" Жарлығына сәйкес бірінші кезектегі тәртіппен өндіріп алынады.
</w:t>
      </w:r>
      <w:r>
        <w:br/>
      </w:r>
      <w:r>
        <w:rPr>
          <w:rFonts w:ascii="Times New Roman"/>
          <w:b w:val="false"/>
          <w:i w:val="false"/>
          <w:color w:val="000000"/>
          <w:sz w:val="28"/>
        </w:rPr>
        <w:t>
     Заңды тұлғалардың, олардың филиалдары мен өкілдіктерінің, сондай-ақ оларға қызмет көрсетуші банктердің осы Ережелердің бұзылғаны үшін жауапкершілігі қолданылып жүрген заңдармен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