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f4fe" w14:textId="084f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Тіркеуге түсетін құжаттардың есеп кітабын жүргізуге арналған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жылжымайтын мүлікті және заңды тұлғаларды тіркеу жөніндегі агенттігі директорының 1998 жылғы 1 маусымдағы N 87 бұйрығы. Қазақстан Республикасы Әділет министрлігінде 1998 жылғы 5 қарашада тіркелді. Тіркеу N 638. Күші жойылды - ҚР Әділет министрлігі Тіркеу қызметі комитеті төрағасының 2005 жылғы 17 мамырдағы N 196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--------Бұйрықтан үзінді------------- </w:t>
      </w:r>
    </w:p>
    <w:p>
      <w:pPr>
        <w:spacing w:after="0"/>
        <w:ind w:left="0"/>
        <w:jc w:val="both"/>
      </w:pPr>
      <w:r>
        <w:rPr>
          <w:rFonts w:ascii="Times New Roman"/>
          <w:b w:val="false"/>
          <w:i/>
          <w:color w:val="800000"/>
          <w:sz w:val="28"/>
        </w:rPr>
        <w:t xml:space="preserve">      "Заңға тәуелді кесімдерді жетілдіру жөніндегі шаралар туралы" Қазақстан Республикасы Премьер-Министрінің 2004 жылғы 20 наурыздағы N 77-ө орындау үшін нормативтік құқықытық актілерді Қазақстан Республикасының заңнамалық және өзге де нормативтік құқықтық актілеріне сәйкес келтіру үшін, Бұйырамын: </w:t>
      </w:r>
      <w:r>
        <w:br/>
      </w:r>
      <w:r>
        <w:rPr>
          <w:rFonts w:ascii="Times New Roman"/>
          <w:b w:val="false"/>
          <w:i w:val="false"/>
          <w:color w:val="000000"/>
          <w:sz w:val="28"/>
        </w:rPr>
        <w:t>
</w:t>
      </w:r>
      <w:r>
        <w:rPr>
          <w:rFonts w:ascii="Times New Roman"/>
          <w:b w:val="false"/>
          <w:i/>
          <w:color w:val="800000"/>
          <w:sz w:val="28"/>
        </w:rPr>
        <w:t xml:space="preserve">      1. "Тіркеуге түсетін құжаттардың есеп кітабын жүргізуге арналған Нұсқаулықты бекіту туралы" Қазақстан Республикасы Әділет министрілігі Жылжымайтын мүлікті және заңды тұлғаларды тіркеу жөніндегі агенттігі директорының 1998 жылғы 1 маусымдағы N 87, Нормативтік құқықтық актілерді  мемлекеттік тіркеу тізілімінде N 638 болып тіркелген бұйрығының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Осы бұйрық оған қол қойылған күнінен бастап күшіне енеді. </w:t>
      </w:r>
    </w:p>
    <w:p>
      <w:pPr>
        <w:spacing w:after="0"/>
        <w:ind w:left="0"/>
        <w:jc w:val="both"/>
      </w:pPr>
      <w:r>
        <w:rPr>
          <w:rFonts w:ascii="Times New Roman"/>
          <w:b w:val="false"/>
          <w:i/>
          <w:color w:val="800000"/>
          <w:sz w:val="28"/>
        </w:rPr>
        <w:t xml:space="preserve">      Төраға </w:t>
      </w:r>
    </w:p>
    <w:p>
      <w:pPr>
        <w:spacing w:after="0"/>
        <w:ind w:left="0"/>
        <w:jc w:val="both"/>
      </w:pP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"1995 жылғы 25 желтоқсандағы  </w:t>
      </w:r>
      <w:r>
        <w:rPr>
          <w:rFonts w:ascii="Times New Roman"/>
          <w:b w:val="false"/>
          <w:i w:val="false"/>
          <w:color w:val="000000"/>
          <w:sz w:val="28"/>
        </w:rPr>
        <w:t xml:space="preserve">N 2727 </w:t>
      </w:r>
      <w:r>
        <w:rPr>
          <w:rFonts w:ascii="Times New Roman"/>
          <w:b w:val="false"/>
          <w:i w:val="false"/>
          <w:color w:val="000000"/>
          <w:sz w:val="28"/>
        </w:rPr>
        <w:t xml:space="preserve"> Заң күші бар Қазақстан Республикасы Президентінің Жарлығын іске асыру үшін қолданылатын шаралар туралы" 1997 жылғы 20 ақпандағы  </w:t>
      </w:r>
      <w:r>
        <w:rPr>
          <w:rFonts w:ascii="Times New Roman"/>
          <w:b w:val="false"/>
          <w:i w:val="false"/>
          <w:color w:val="000000"/>
          <w:sz w:val="28"/>
        </w:rPr>
        <w:t xml:space="preserve">N 236 </w:t>
      </w:r>
      <w:r>
        <w:rPr>
          <w:rFonts w:ascii="Times New Roman"/>
          <w:b w:val="false"/>
          <w:i w:val="false"/>
          <w:color w:val="000000"/>
          <w:sz w:val="28"/>
        </w:rPr>
        <w:t xml:space="preserve"> Қазақстан Республикасы Үкіметінің қаулысын жүзеге асыру үшін:  </w:t>
      </w:r>
      <w:r>
        <w:br/>
      </w:r>
      <w:r>
        <w:rPr>
          <w:rFonts w:ascii="Times New Roman"/>
          <w:b w:val="false"/>
          <w:i w:val="false"/>
          <w:color w:val="000000"/>
          <w:sz w:val="28"/>
        </w:rPr>
        <w:t xml:space="preserve">
      Тіркеуге түсетін құжаттардың есеп кітабын жүргізетін Нұсқауды бекітуді бұйырамын.  </w:t>
      </w:r>
    </w:p>
    <w:p>
      <w:pPr>
        <w:spacing w:after="0"/>
        <w:ind w:left="0"/>
        <w:jc w:val="both"/>
      </w:pPr>
      <w:r>
        <w:rPr>
          <w:rFonts w:ascii="Times New Roman"/>
          <w:b w:val="false"/>
          <w:i/>
          <w:color w:val="000000"/>
          <w:sz w:val="28"/>
        </w:rPr>
        <w:t xml:space="preserve">       Директор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Жылжымайтын мүлікті және   </w:t>
      </w:r>
      <w:r>
        <w:br/>
      </w:r>
      <w:r>
        <w:rPr>
          <w:rFonts w:ascii="Times New Roman"/>
          <w:b w:val="false"/>
          <w:i w:val="false"/>
          <w:color w:val="000000"/>
          <w:sz w:val="28"/>
        </w:rPr>
        <w:t xml:space="preserve">
заңды тұлғаларды тіркеу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директорының         </w:t>
      </w:r>
      <w:r>
        <w:br/>
      </w:r>
      <w:r>
        <w:rPr>
          <w:rFonts w:ascii="Times New Roman"/>
          <w:b w:val="false"/>
          <w:i w:val="false"/>
          <w:color w:val="000000"/>
          <w:sz w:val="28"/>
        </w:rPr>
        <w:t xml:space="preserve">
1998 жылғы 1 маусымдағы   </w:t>
      </w:r>
      <w:r>
        <w:br/>
      </w:r>
      <w:r>
        <w:rPr>
          <w:rFonts w:ascii="Times New Roman"/>
          <w:b w:val="false"/>
          <w:i w:val="false"/>
          <w:color w:val="000000"/>
          <w:sz w:val="28"/>
        </w:rPr>
        <w:t xml:space="preserve">
N 87 бұйрығымен бекітілген </w:t>
      </w:r>
    </w:p>
    <w:p>
      <w:pPr>
        <w:spacing w:after="0"/>
        <w:ind w:left="0"/>
        <w:jc w:val="both"/>
      </w:pPr>
      <w:r>
        <w:rPr>
          <w:rFonts w:ascii="Times New Roman"/>
          <w:b/>
          <w:i w:val="false"/>
          <w:color w:val="000080"/>
          <w:sz w:val="28"/>
        </w:rPr>
        <w:t xml:space="preserve">Тіркеуге түсетін құжаттардың есеп кітабын </w:t>
      </w:r>
      <w:r>
        <w:br/>
      </w:r>
      <w:r>
        <w:rPr>
          <w:rFonts w:ascii="Times New Roman"/>
          <w:b w:val="false"/>
          <w:i w:val="false"/>
          <w:color w:val="000000"/>
          <w:sz w:val="28"/>
        </w:rPr>
        <w:t>
</w:t>
      </w:r>
      <w:r>
        <w:rPr>
          <w:rFonts w:ascii="Times New Roman"/>
          <w:b/>
          <w:i w:val="false"/>
          <w:color w:val="000080"/>
          <w:sz w:val="28"/>
        </w:rPr>
        <w:t xml:space="preserve">жүргізуге арналған </w:t>
      </w:r>
      <w:r>
        <w:br/>
      </w:r>
      <w:r>
        <w:rPr>
          <w:rFonts w:ascii="Times New Roman"/>
          <w:b w:val="false"/>
          <w:i w:val="false"/>
          <w:color w:val="000000"/>
          <w:sz w:val="28"/>
        </w:rPr>
        <w:t>
</w:t>
      </w:r>
      <w:r>
        <w:rPr>
          <w:rFonts w:ascii="Times New Roman"/>
          <w:b/>
          <w:i w:val="false"/>
          <w:color w:val="000080"/>
          <w:sz w:val="28"/>
        </w:rPr>
        <w:t xml:space="preserve">Нұсқау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1.1. Осы Нұсқау тіркеуге түсетін құжаттардың есеп кітабын (бұдан былай - Кітап) жүргізу тәртібін белгілейді.  </w:t>
      </w:r>
      <w:r>
        <w:br/>
      </w:r>
      <w:r>
        <w:rPr>
          <w:rFonts w:ascii="Times New Roman"/>
          <w:b w:val="false"/>
          <w:i w:val="false"/>
          <w:color w:val="000000"/>
          <w:sz w:val="28"/>
        </w:rPr>
        <w:t xml:space="preserve">
      1.2. Кітап Жылжымайтын мүлікті және заңды тұлғаларды тіркеу жөніндегі Агенттігінің Жылжымайтын мүлік бойынша Орталықтарында (бұдан былай - Жылжымайтын мүлік бойынша Орталық) Жылжымайтын мүлікке. Құқықтардың (Құқықтардың ауыртпашылықтан) болуын, өзгеруін немесе тоқтатылуын және онымен жасалған мәмілелерді, тіркеу үшін берілген өтініштерді есепке алу және олардың арасындағы артықшылықты белгілеу мақсатында пайдаланылады.  </w:t>
      </w:r>
      <w:r>
        <w:br/>
      </w:r>
      <w:r>
        <w:rPr>
          <w:rFonts w:ascii="Times New Roman"/>
          <w:b w:val="false"/>
          <w:i w:val="false"/>
          <w:color w:val="000000"/>
          <w:sz w:val="28"/>
        </w:rPr>
        <w:t xml:space="preserve">
      Тіркеуге келіп түсетін құжаттардың есебі электронды тасымалдаушыларда жүргізілуі мүмкін.&lt;*&gt;  </w:t>
      </w:r>
      <w:r>
        <w:br/>
      </w:r>
      <w:r>
        <w:rPr>
          <w:rFonts w:ascii="Times New Roman"/>
          <w:b w:val="false"/>
          <w:i w:val="false"/>
          <w:color w:val="000000"/>
          <w:sz w:val="28"/>
        </w:rPr>
        <w:t>
</w:t>
      </w:r>
      <w:r>
        <w:rPr>
          <w:rFonts w:ascii="Times New Roman"/>
          <w:b w:val="false"/>
          <w:i/>
          <w:color w:val="800000"/>
          <w:sz w:val="28"/>
        </w:rPr>
        <w:t xml:space="preserve">       Ескерту: Тармақ жаңа абзацпен толықтырылды - ҚР Әділет министрлігі тіркеу қызметі комитеті Төрағасының 2000 жылғы 8 қарашадағы N 261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1.3. Тіркеуге берілген әрбір өтініш оның Кітапта тіркелген реттік нөмірімен бірдей нөмірге иеленеді.  </w:t>
      </w:r>
      <w:r>
        <w:br/>
      </w:r>
      <w:r>
        <w:rPr>
          <w:rFonts w:ascii="Times New Roman"/>
          <w:b w:val="false"/>
          <w:i w:val="false"/>
          <w:color w:val="000000"/>
          <w:sz w:val="28"/>
        </w:rPr>
        <w:t xml:space="preserve">
      Құжаттардың есебін электронды тасымалдаушыларда жүзеге асырған жағдайларда, өтініштерге және құжаттарға нөмірлер беру, олардың есебі осы Нұсқаулықпен белгіленген ережелер бойынша жүргізіледі.&lt;*&gt;  </w:t>
      </w:r>
      <w:r>
        <w:br/>
      </w:r>
      <w:r>
        <w:rPr>
          <w:rFonts w:ascii="Times New Roman"/>
          <w:b w:val="false"/>
          <w:i w:val="false"/>
          <w:color w:val="000000"/>
          <w:sz w:val="28"/>
        </w:rPr>
        <w:t>
</w:t>
      </w:r>
      <w:r>
        <w:rPr>
          <w:rFonts w:ascii="Times New Roman"/>
          <w:b w:val="false"/>
          <w:i/>
          <w:color w:val="800000"/>
          <w:sz w:val="28"/>
        </w:rPr>
        <w:t xml:space="preserve">       Ескерту: Тармақ жаңа абзацпен толықтырылды - ҚР Әділет министрлігі тіркеу қызметі комитеті Төрағасының 2000 жылғы 8 қарашадағы N 261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1.4. Өтініштердің нөмірлері бірізділікпен тізбектелген болу керек және Кітапқа қабылданған ретімен жазылу керек.  </w:t>
      </w:r>
      <w:r>
        <w:br/>
      </w:r>
      <w:r>
        <w:rPr>
          <w:rFonts w:ascii="Times New Roman"/>
          <w:b w:val="false"/>
          <w:i w:val="false"/>
          <w:color w:val="000000"/>
          <w:sz w:val="28"/>
        </w:rPr>
        <w:t xml:space="preserve">
      1.5. Өтінішке қосып берілген құжаттар өтініш нөмірінің негізінде Жылжымайтын мүлікке құқықтардың ауыртпашылықтарын пайда болуын өзгеруін немесе тоқтатылуын тіркеу үшін Жылжымайтын мүлік бойынша Орталыққа түскен өтініште көрсетілген құжаттың реттік нөмірін қосу арқылы жасалған нөмірге иеленеді. (Жылжымайтын мүлікке құқықтардың және онымен жасалған мәмілелердің тіркелуі жөніндегі құжаттардың нысандарын бекіту туралы 1997 жылғы 10 тамыздағы N 1 Жылжымайтын мүлікті және заңды тұлғаларды тiркеу жөнiндегi Агенттігiнiң Бұйрығымен бекiтiлген өтініш нысандарын қараңыз). </w:t>
      </w:r>
      <w:r>
        <w:br/>
      </w:r>
      <w:r>
        <w:rPr>
          <w:rFonts w:ascii="Times New Roman"/>
          <w:b w:val="false"/>
          <w:i w:val="false"/>
          <w:color w:val="000000"/>
          <w:sz w:val="28"/>
        </w:rPr>
        <w:t xml:space="preserve">
      1.6. Кiтап келесi 10 графадан тұрады: </w:t>
      </w:r>
      <w:r>
        <w:br/>
      </w:r>
      <w:r>
        <w:rPr>
          <w:rFonts w:ascii="Times New Roman"/>
          <w:b w:val="false"/>
          <w:i w:val="false"/>
          <w:color w:val="000000"/>
          <w:sz w:val="28"/>
        </w:rPr>
        <w:t xml:space="preserve">
      1 графа - "Өтiнiш N" </w:t>
      </w:r>
      <w:r>
        <w:br/>
      </w:r>
      <w:r>
        <w:rPr>
          <w:rFonts w:ascii="Times New Roman"/>
          <w:b w:val="false"/>
          <w:i w:val="false"/>
          <w:color w:val="000000"/>
          <w:sz w:val="28"/>
        </w:rPr>
        <w:t xml:space="preserve">
      2 графа - "Жылжымайтын мүлiк объектiсiнiң түрi, кадастрлық нөмiрi, орналасқан жерi (адресi)"; </w:t>
      </w:r>
      <w:r>
        <w:br/>
      </w:r>
      <w:r>
        <w:rPr>
          <w:rFonts w:ascii="Times New Roman"/>
          <w:b w:val="false"/>
          <w:i w:val="false"/>
          <w:color w:val="000000"/>
          <w:sz w:val="28"/>
        </w:rPr>
        <w:t xml:space="preserve">
      3 графа - "Қабылдау күнi мен уақыты, өтiнiштердi қабылдайтын қызметкердiң қолы"; </w:t>
      </w:r>
      <w:r>
        <w:br/>
      </w:r>
      <w:r>
        <w:rPr>
          <w:rFonts w:ascii="Times New Roman"/>
          <w:b w:val="false"/>
          <w:i w:val="false"/>
          <w:color w:val="000000"/>
          <w:sz w:val="28"/>
        </w:rPr>
        <w:t xml:space="preserve">
      4 графа - "Құқық иесi /өтiнiш берушi"; </w:t>
      </w:r>
      <w:r>
        <w:br/>
      </w:r>
      <w:r>
        <w:rPr>
          <w:rFonts w:ascii="Times New Roman"/>
          <w:b w:val="false"/>
          <w:i w:val="false"/>
          <w:color w:val="000000"/>
          <w:sz w:val="28"/>
        </w:rPr>
        <w:t xml:space="preserve">
      5 графа - "Өтiнiш мазмұны"; </w:t>
      </w:r>
      <w:r>
        <w:br/>
      </w:r>
      <w:r>
        <w:rPr>
          <w:rFonts w:ascii="Times New Roman"/>
          <w:b w:val="false"/>
          <w:i w:val="false"/>
          <w:color w:val="000000"/>
          <w:sz w:val="28"/>
        </w:rPr>
        <w:t xml:space="preserve">
      6 графа - "Өтiнiш орындаудың жоспарлы күнi"; </w:t>
      </w:r>
      <w:r>
        <w:br/>
      </w:r>
      <w:r>
        <w:rPr>
          <w:rFonts w:ascii="Times New Roman"/>
          <w:b w:val="false"/>
          <w:i w:val="false"/>
          <w:color w:val="000000"/>
          <w:sz w:val="28"/>
        </w:rPr>
        <w:t xml:space="preserve">
      7 графа - "Төлем құны"; </w:t>
      </w:r>
      <w:r>
        <w:br/>
      </w:r>
      <w:r>
        <w:rPr>
          <w:rFonts w:ascii="Times New Roman"/>
          <w:b w:val="false"/>
          <w:i w:val="false"/>
          <w:color w:val="000000"/>
          <w:sz w:val="28"/>
        </w:rPr>
        <w:t xml:space="preserve">
      8 графа - "Өтiнiштi орындау нәтижелерi"; </w:t>
      </w:r>
      <w:r>
        <w:br/>
      </w:r>
      <w:r>
        <w:rPr>
          <w:rFonts w:ascii="Times New Roman"/>
          <w:b w:val="false"/>
          <w:i w:val="false"/>
          <w:color w:val="000000"/>
          <w:sz w:val="28"/>
        </w:rPr>
        <w:t xml:space="preserve">
      9 графа - "Берiлген құжаттардың тiзбесi"; </w:t>
      </w:r>
      <w:r>
        <w:br/>
      </w:r>
      <w:r>
        <w:rPr>
          <w:rFonts w:ascii="Times New Roman"/>
          <w:b w:val="false"/>
          <w:i w:val="false"/>
          <w:color w:val="000000"/>
          <w:sz w:val="28"/>
        </w:rPr>
        <w:t xml:space="preserve">
      10 графа - "Берiлген күнi, алушы, қолы". </w:t>
      </w:r>
      <w:r>
        <w:br/>
      </w:r>
      <w:r>
        <w:rPr>
          <w:rFonts w:ascii="Times New Roman"/>
          <w:b w:val="false"/>
          <w:i w:val="false"/>
          <w:color w:val="000000"/>
          <w:sz w:val="28"/>
        </w:rPr>
        <w:t xml:space="preserve">
      1.7. Жылжымайтын мүлiк бойынша Орталықтарда аумақтық сипаты бойынша одан көп Кiтап бiр уақытта жүргiзiле алады.  </w:t>
      </w:r>
      <w:r>
        <w:br/>
      </w:r>
      <w:r>
        <w:rPr>
          <w:rFonts w:ascii="Times New Roman"/>
          <w:b w:val="false"/>
          <w:i w:val="false"/>
          <w:color w:val="000000"/>
          <w:sz w:val="28"/>
        </w:rPr>
        <w:t xml:space="preserve">
      Мұндай жағдайда белгiлi бiр аймақта ашылған Кiтапта осы аймақта орналасқан Жылжымайтын мүлiкке құқықтардың (құқықтардың ауыртпашылықтарын) пайда болуын, өзгеруiн немесе тоқтатылуын тiркеу үшiн түскен құжаттар есепке алынады.  </w:t>
      </w:r>
      <w:r>
        <w:br/>
      </w:r>
      <w:r>
        <w:rPr>
          <w:rFonts w:ascii="Times New Roman"/>
          <w:b w:val="false"/>
          <w:i w:val="false"/>
          <w:color w:val="000000"/>
          <w:sz w:val="28"/>
        </w:rPr>
        <w:t xml:space="preserve">
      1.8. Тiркеуге түскен құжаттар бiр пунктте қабылданып, екiншi пунктте берiлiп, Кiтапқа құжаттарды қабылдау және беру туралы жазуларды ендiрудi қиындататын болса, Жылжымайтын мүлiк бойынша Орталықтарында құжаттарды қабылдау және беру үшiн бөлек Кiтаптардың жүргiзiлулерiне болады.  </w:t>
      </w:r>
      <w:r>
        <w:br/>
      </w:r>
      <w:r>
        <w:rPr>
          <w:rFonts w:ascii="Times New Roman"/>
          <w:b w:val="false"/>
          <w:i w:val="false"/>
          <w:color w:val="000000"/>
          <w:sz w:val="28"/>
        </w:rPr>
        <w:t xml:space="preserve">
      Бұл жағдайда құжаттарды қабылдау үшiн пайдаланылатын Кiтап осы Нұсқаудың 1.6. пунктiнде көрсетiлген Кiтаптың 1-7 графаларынан ал құжаттарды беру үшiн пайдаланылатын Кiтап 1, 8-10 графаларынан тұратын болады. Өтiнiшке құжаттарды қабылдау үшiн пайдаланылатын Кiтап берiлген нөмiрi тұрақты болып табылады және де құжат берiлгенде құжаттарды беру үшiн пайдаланатын Кiтапта 1 графада көрсетiледi.  </w:t>
      </w:r>
      <w:r>
        <w:br/>
      </w:r>
      <w:r>
        <w:rPr>
          <w:rFonts w:ascii="Times New Roman"/>
          <w:b w:val="false"/>
          <w:i w:val="false"/>
          <w:color w:val="000000"/>
          <w:sz w:val="28"/>
        </w:rPr>
        <w:t xml:space="preserve">
      1.9. Кiтаптың беттерi нөмiрленуi керек, ал Кiтап тiгiлiп оған Жылжымайтын мүлік бойынша Орталықтың мөрi қойылу керек.  </w:t>
      </w:r>
      <w:r>
        <w:br/>
      </w:r>
      <w:r>
        <w:rPr>
          <w:rFonts w:ascii="Times New Roman"/>
          <w:b w:val="false"/>
          <w:i w:val="false"/>
          <w:color w:val="000000"/>
          <w:sz w:val="28"/>
        </w:rPr>
        <w:t xml:space="preserve">
      1.10. Кiтапты толтырғанда 1997 жылғы 3 желтоқсандағы Қазақстан Республикасы Әдiлет министрлiгiнiң Жылжымайтын мүлiктi және заңды тұлғаларды тiркеу жөнiндегi Агенттiгiнiң Бұйрығымен бекiтiлген Құқық кадастрдың тiркеу қағазының қалыптастырылған нысанын толтыру жөнiндегi уақытша нұсқаудың N 3 қосымшасында көрсетiлген қысқартпаларды қолдануға болады.  </w:t>
      </w:r>
      <w:r>
        <w:br/>
      </w:r>
      <w:r>
        <w:rPr>
          <w:rFonts w:ascii="Times New Roman"/>
          <w:b w:val="false"/>
          <w:i w:val="false"/>
          <w:color w:val="000000"/>
          <w:sz w:val="28"/>
        </w:rPr>
        <w:t xml:space="preserve">
      1.11. Кiтапты жүргiзгенде тазарту, қосымша жазу, сөздердi сызып тастау және басқа да келiсiлмеген түзетулер болмауға тиiс.  </w:t>
      </w:r>
      <w:r>
        <w:br/>
      </w:r>
      <w:r>
        <w:rPr>
          <w:rFonts w:ascii="Times New Roman"/>
          <w:b w:val="false"/>
          <w:i w:val="false"/>
          <w:color w:val="000000"/>
          <w:sz w:val="28"/>
        </w:rPr>
        <w:t xml:space="preserve">
      Жазуларды енгiзгенде жiберiлген техникалық қателердi түзету қажеттiлiгi туса, сол күні мен осындай түзетулердi кiргiзген қызметкердiң деректемелерi көрсетiлу керек.  </w:t>
      </w:r>
    </w:p>
    <w:p>
      <w:pPr>
        <w:spacing w:after="0"/>
        <w:ind w:left="0"/>
        <w:jc w:val="both"/>
      </w:pPr>
      <w:r>
        <w:rPr>
          <w:rFonts w:ascii="Times New Roman"/>
          <w:b/>
          <w:i w:val="false"/>
          <w:color w:val="000080"/>
          <w:sz w:val="28"/>
        </w:rPr>
        <w:t xml:space="preserve">2. Толтыру тәртiбi </w:t>
      </w:r>
    </w:p>
    <w:p>
      <w:pPr>
        <w:spacing w:after="0"/>
        <w:ind w:left="0"/>
        <w:jc w:val="both"/>
      </w:pPr>
      <w:r>
        <w:rPr>
          <w:rFonts w:ascii="Times New Roman"/>
          <w:b w:val="false"/>
          <w:i w:val="false"/>
          <w:color w:val="000000"/>
          <w:sz w:val="28"/>
        </w:rPr>
        <w:t xml:space="preserve">        2.1. 1 графада күнтiзбелiк жыл бойы өтiнiштер бойынша жазулардың нөмiрленуi өтiп жатқан жыл көрсетiлiп, бiрiздiлiкпен жүргiзiледi. Әрбiр жыл басында жазулардың нөмiрленуi қайтадан басталады мысалы 98/111, мұндағы 98-жылдың көрсетуi, 111-өтiнiштiң реттiк нөмiрi.  </w:t>
      </w:r>
      <w:r>
        <w:br/>
      </w:r>
      <w:r>
        <w:rPr>
          <w:rFonts w:ascii="Times New Roman"/>
          <w:b w:val="false"/>
          <w:i w:val="false"/>
          <w:color w:val="000000"/>
          <w:sz w:val="28"/>
        </w:rPr>
        <w:t xml:space="preserve">
      Жылжымайтын мүлiк бойынша Орталық осы Нұсқаудың 1.7. пунктінде көрсетiлген жағдайларда екi және одан да көп Кiтап жүргiзiлсе, әрбiр Кiтап өзiндiк реттiк нөмiрiне иеленiп, ол әрбiр өтiнiштiң нөмiрiнде жылды көрсеткеннен кейiн жазылады мысалы, 98/1/111, мұндағы 98-жылды көрсетедi, 1-Кiтап нөмiрi, 111-өтiнiштiң реттiк нөмiрi.  </w:t>
      </w:r>
      <w:r>
        <w:br/>
      </w:r>
      <w:r>
        <w:rPr>
          <w:rFonts w:ascii="Times New Roman"/>
          <w:b w:val="false"/>
          <w:i w:val="false"/>
          <w:color w:val="000000"/>
          <w:sz w:val="28"/>
        </w:rPr>
        <w:t xml:space="preserve">
      2.2. 2 графада Қазақстан Республикасы Yкiметiнiң 1997 жылғы 20 ақпандағы N 236 бекiтiлген жер учаскесiнде орналасқан Жылжымайтын мүлiк объектiлерiне кадастрлық нөмiрлердi беру жөнiндегi Уақытша тәртiптiң (бұдан былай - Уақытша беру тәртiбi) 3 пунктiмен белгiленген Жылжымайтын мүлiк объектiлерiнiң сұрыптауына (классификациясына) сәйкес анықталатын Жылжымайтын мүлiк түрi және оның "Қазақстан Республикасында мемлекеттiк жер кадастрын жүргiзу тәртiбiн бекiту туралы" 1996 жылғы 6 маусымдағы Қазақстан Республикасы Үкiметiнiң Қаулысымен белгiленген тәртiп бойынша жер учаскесiне берiлетiн кадастрлық нөмiрi, ал бастапқы және кейiнгi объектiлер Уақытша беру тәртiбi бойынша берiлген кадастрлық нөмiрi көрсетiледi. Мысалы: "ЗУ"-20:312:023:008, мұндағы "ЗУ"- жер учаскесi, 20:312:023:008- жер учаскесiнiң кадастрлық нөмiрi; "ПО"- 20:312:023:008:1, мұндағы "БО" - бастапқы объект, 20:312:023:008:1- бастапқы объектiнiң кадастрлық нөмiрi; "KO" 20:312:023:008:1:26 мұндағы "КО" - кейiнгi объект, 20:312:023:008:1:26-кейiнгі объектiнің кадастрлық нөмiрi.  </w:t>
      </w:r>
      <w:r>
        <w:br/>
      </w:r>
      <w:r>
        <w:rPr>
          <w:rFonts w:ascii="Times New Roman"/>
          <w:b w:val="false"/>
          <w:i w:val="false"/>
          <w:color w:val="000000"/>
          <w:sz w:val="28"/>
        </w:rPr>
        <w:t xml:space="preserve">
      Жылжымайтын мүлiк объектiсiне кадастрлық нөмiр берiлмеген жағдайда аталған графада, оның пошта мекен-жайы (адресi) жазылады. Егер Жылжымайтын мүлiк уақытша кадастрлық нөмiрге иеленсе, онда аталған графада Жылжымайтын мүлiк объектiсiнiң уақытша кадастрлық нөмiрiнен басқа да оның пошта мекен-жайы (адресi) да жазылады.  </w:t>
      </w:r>
      <w:r>
        <w:br/>
      </w:r>
      <w:r>
        <w:rPr>
          <w:rFonts w:ascii="Times New Roman"/>
          <w:b w:val="false"/>
          <w:i w:val="false"/>
          <w:color w:val="000000"/>
          <w:sz w:val="28"/>
        </w:rPr>
        <w:t xml:space="preserve">
      Жылжымайтын мүлiк объектiсi бөлiну немесе қосылу арқылы пайда болған жағдайда құқығы тiркелетiн (тiркелуге тиiстi) Жылжымайтын мүлiк объектiсiнiң кадастрлық нөмiрiнен басқа жақшаның iшiнде бөлiну немесе қосылу арқылы Жылжымайтын мүлiк объектiсiн құрған объектiлердің кадастрлық нөмiрлерi көрсетiледi, мысалы, ЖУ-20:312:023:008 (ЖУ-20: 312:019:006, ЗУ- 20: 312: 019: 007), мұндағы КУ- 20:312: 019: 008- тiркелетiн жер учаскесiнің кадастрлық нөмiрi, (ЖУ- 20:312:019:006, ЖУ- 20:312:019:007)-қосылу арқылы құрылған тiркелетiн жер учаскесiнiң құрамындағы жер учаскелерiнiң кадастрлық нөмiрлерi.  </w:t>
      </w:r>
      <w:r>
        <w:br/>
      </w:r>
      <w:r>
        <w:rPr>
          <w:rFonts w:ascii="Times New Roman"/>
          <w:b w:val="false"/>
          <w:i w:val="false"/>
          <w:color w:val="000000"/>
          <w:sz w:val="28"/>
        </w:rPr>
        <w:t xml:space="preserve">
      Бөтен жер учаскесiн (жол, жүрiс т.б.) шектеулi пайдалану құқығына жер сервитутын тiркегенде аталған графада басыңқы учаскесiнiң (соның құқық иесi сервитут құқығына иеленедi) кадастрлық нөмiрi, ал жақша iшiнде ауыртпалық түскен жер учаскесiнiң сервитут құқығының ауыртпалығы түскен нөмiрi көрсетiледi, мысалы, ЖУ- 20:312:032:005 (Жу-20:312:032:006), мұндағы ЖУ-20:312:032:005 - басыңқы жер учаскесiнiң кадастрлық нөмiрі, ЖУ-20:312:032:006) - ауыртпалық түскен жер учаскесiнiң кадастрлық нөмiрi.  </w:t>
      </w:r>
      <w:r>
        <w:br/>
      </w:r>
      <w:r>
        <w:rPr>
          <w:rFonts w:ascii="Times New Roman"/>
          <w:b w:val="false"/>
          <w:i w:val="false"/>
          <w:color w:val="000000"/>
          <w:sz w:val="28"/>
        </w:rPr>
        <w:t xml:space="preserve">
      Мал айдау жолдарын бөтен үйде өмiр бойы тұруға және басыңқы байланысты емес басқа да өзiндiк сервитуттар құқығын тiркегенде аталған графада түскен Жылжымайтын мүлiк объектiсiнiң (Жылжымайтын мүлiк объектiсiнiң) ғана кадастрлық нөмiрi (нөмiрлерi) көрсетiледi.  </w:t>
      </w:r>
      <w:r>
        <w:br/>
      </w:r>
      <w:r>
        <w:rPr>
          <w:rFonts w:ascii="Times New Roman"/>
          <w:b w:val="false"/>
          <w:i w:val="false"/>
          <w:color w:val="000000"/>
          <w:sz w:val="28"/>
        </w:rPr>
        <w:t xml:space="preserve">
      Егер құқықтарына сервитуттың (өзіндік, жер т.б.) ауыртпалығы түскен жылжымайтын мүлік объектілерінің саны бестен аспаса, аталған графада жақша ішінде ауыртпалығы бар барлық жер учаскелерінің кадастрлық нөмірлері көрсетіледі. Бұл ретте ауыртпалығы бар бірнеше жер учаскелерінің кадастрлық нөмірлерінің қайталанатын бөліктері "-ІІ-" (қайталану белгісі) белгісіне ауыстырылуына болады, мысалы,   ____________________________________________________________________ </w:t>
      </w:r>
      <w:r>
        <w:br/>
      </w:r>
      <w:r>
        <w:rPr>
          <w:rFonts w:ascii="Times New Roman"/>
          <w:b w:val="false"/>
          <w:i w:val="false"/>
          <w:color w:val="000000"/>
          <w:sz w:val="28"/>
        </w:rPr>
        <w:t xml:space="preserve">
 Өтініш |Жылжымайтын мүліктің түрі,|Қабылдау күні мен уақыты, өтініш </w:t>
      </w:r>
      <w:r>
        <w:br/>
      </w:r>
      <w:r>
        <w:rPr>
          <w:rFonts w:ascii="Times New Roman"/>
          <w:b w:val="false"/>
          <w:i w:val="false"/>
          <w:color w:val="000000"/>
          <w:sz w:val="28"/>
        </w:rPr>
        <w:t xml:space="preserve">
  N     |кадастрлық нөмірі орналас.|қабылдайтын қызметкердің қолы </w:t>
      </w:r>
      <w:r>
        <w:br/>
      </w:r>
      <w:r>
        <w:rPr>
          <w:rFonts w:ascii="Times New Roman"/>
          <w:b w:val="false"/>
          <w:i w:val="false"/>
          <w:color w:val="000000"/>
          <w:sz w:val="28"/>
        </w:rPr>
        <w:t xml:space="preserve">
        |қан жері, (мекен-жайы)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ЖУ- (20:312:032:008 </w:t>
      </w:r>
      <w:r>
        <w:br/>
      </w:r>
      <w:r>
        <w:rPr>
          <w:rFonts w:ascii="Times New Roman"/>
          <w:b w:val="false"/>
          <w:i w:val="false"/>
          <w:color w:val="000000"/>
          <w:sz w:val="28"/>
        </w:rPr>
        <w:t xml:space="preserve">
             -II-:-II-:-II-: 005 </w:t>
      </w:r>
      <w:r>
        <w:br/>
      </w:r>
      <w:r>
        <w:rPr>
          <w:rFonts w:ascii="Times New Roman"/>
          <w:b w:val="false"/>
          <w:i w:val="false"/>
          <w:color w:val="000000"/>
          <w:sz w:val="28"/>
        </w:rPr>
        <w:t xml:space="preserve">
             -II-:-II-:-II-: 002 </w:t>
      </w:r>
      <w:r>
        <w:br/>
      </w:r>
      <w:r>
        <w:rPr>
          <w:rFonts w:ascii="Times New Roman"/>
          <w:b w:val="false"/>
          <w:i w:val="false"/>
          <w:color w:val="000000"/>
          <w:sz w:val="28"/>
        </w:rPr>
        <w:t xml:space="preserve">
             -II-:-II-: 024: 009)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Құқықтарына сервитуттың (өзіндік, жер т.б.) ауыртпалығы түскен жылжымайтын мүлік объектілерінің саны бестен астам болған жағдайда аталған графада жақша ішінде олардың саны, ал қисық сызықшадан кейін объектілердің біреуінің кадастрлық нөмірі көрсетіледі, мысалы, ЖУ-(6) 20:314:034:009), мұндағы 6-құқықтарына сервитуттың ауыртпашылығы түскен жылжымайтын мүлік объектілерінің саны, 20:314:034:009- сервитуттың ауыртпалығы түскен жер учаскелерінің кадастрлық нөмірлері құқық белгілеуші құжаттарда, өтініш нысандарында немесе басыңқы жер учаскесіне қатысты тіркеу қағазының 2.2. бөлімшесіндегі жазулар бойынша белгіленеді.  </w:t>
      </w:r>
      <w:r>
        <w:br/>
      </w:r>
      <w:r>
        <w:rPr>
          <w:rFonts w:ascii="Times New Roman"/>
          <w:b w:val="false"/>
          <w:i w:val="false"/>
          <w:color w:val="000000"/>
          <w:sz w:val="28"/>
        </w:rPr>
        <w:t xml:space="preserve">
      Айырбастау шарты негізіндегі құқықтарды тіркегенде осы графада құқығы тіркелетін объектінің деректемелері және жақша ішінде тіркелетін объектке айырбасталған объектінің деректемелері көрсетіледі. Мысалы: 20:312:032:007 (20:312:018:009), мұндағы 20:312:032:007- тіркелетін жылжымайтын мүлік объектісінің кадастрлық нөмірі, (20:312: 018:009)- тіркелетін объектке айырбасталған объектінің кадастрлық нөмірі.  </w:t>
      </w:r>
      <w:r>
        <w:br/>
      </w:r>
      <w:r>
        <w:rPr>
          <w:rFonts w:ascii="Times New Roman"/>
          <w:b w:val="false"/>
          <w:i w:val="false"/>
          <w:color w:val="000000"/>
          <w:sz w:val="28"/>
        </w:rPr>
        <w:t xml:space="preserve">
      2.3. 3-ші графада өтінішті қабылдау күні, сағаты, минуты, өтінішті қабылдаған қызметкердің аты-жөні және қолы қойылады. </w:t>
      </w:r>
      <w:r>
        <w:br/>
      </w:r>
      <w:r>
        <w:rPr>
          <w:rFonts w:ascii="Times New Roman"/>
          <w:b w:val="false"/>
          <w:i w:val="false"/>
          <w:color w:val="000000"/>
          <w:sz w:val="28"/>
        </w:rPr>
        <w:t xml:space="preserve">
      2.4. 4-ші графаның алымында құқық иесінің аты-жөні, ал бөлгішінде өтініш берушінің аты-жөні, ал бөлгішінде өтініш берушінің аты-жөні және жақша ішінде оның статусы (төменде берілген кестеде толтыру үлгілері көрсетілген) көрсетіледі.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Қабылдау күні       Құқық иесі             Өтініш </w:t>
      </w:r>
      <w:r>
        <w:br/>
      </w:r>
      <w:r>
        <w:rPr>
          <w:rFonts w:ascii="Times New Roman"/>
          <w:b w:val="false"/>
          <w:i w:val="false"/>
          <w:color w:val="000000"/>
          <w:sz w:val="28"/>
        </w:rPr>
        <w:t xml:space="preserve">
 мен уақыты          Өтініш беруші          мазмұны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Абенов Марат Канатович </w:t>
      </w:r>
      <w:r>
        <w:br/>
      </w:r>
      <w:r>
        <w:rPr>
          <w:rFonts w:ascii="Times New Roman"/>
          <w:b w:val="false"/>
          <w:i w:val="false"/>
          <w:color w:val="000000"/>
          <w:sz w:val="28"/>
        </w:rPr>
        <w:t xml:space="preserve">
                   Абилов Канат Сакенович </w:t>
      </w:r>
      <w:r>
        <w:br/>
      </w:r>
      <w:r>
        <w:rPr>
          <w:rFonts w:ascii="Times New Roman"/>
          <w:b w:val="false"/>
          <w:i w:val="false"/>
          <w:color w:val="000000"/>
          <w:sz w:val="28"/>
        </w:rPr>
        <w:t xml:space="preserve">
                         (сатушы)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Иванов Петр Иванович </w:t>
      </w:r>
      <w:r>
        <w:br/>
      </w:r>
      <w:r>
        <w:rPr>
          <w:rFonts w:ascii="Times New Roman"/>
          <w:b w:val="false"/>
          <w:i w:val="false"/>
          <w:color w:val="000000"/>
          <w:sz w:val="28"/>
        </w:rPr>
        <w:t xml:space="preserve">
                   Сидоров Сергей Николаевич </w:t>
      </w:r>
      <w:r>
        <w:br/>
      </w:r>
      <w:r>
        <w:rPr>
          <w:rFonts w:ascii="Times New Roman"/>
          <w:b w:val="false"/>
          <w:i w:val="false"/>
          <w:color w:val="000000"/>
          <w:sz w:val="28"/>
        </w:rPr>
        <w:t xml:space="preserve">
                   (құқық иесінің өкілетті </w:t>
      </w:r>
      <w:r>
        <w:br/>
      </w:r>
      <w:r>
        <w:rPr>
          <w:rFonts w:ascii="Times New Roman"/>
          <w:b w:val="false"/>
          <w:i w:val="false"/>
          <w:color w:val="000000"/>
          <w:sz w:val="28"/>
        </w:rPr>
        <w:t xml:space="preserve">
                   уәкілі)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Билялов Даулет Сакенович </w:t>
      </w:r>
      <w:r>
        <w:br/>
      </w:r>
      <w:r>
        <w:rPr>
          <w:rFonts w:ascii="Times New Roman"/>
          <w:b w:val="false"/>
          <w:i w:val="false"/>
          <w:color w:val="000000"/>
          <w:sz w:val="28"/>
        </w:rPr>
        <w:t xml:space="preserve">
                   Қойшиев Үсен Құбадинович </w:t>
      </w:r>
      <w:r>
        <w:br/>
      </w:r>
      <w:r>
        <w:rPr>
          <w:rFonts w:ascii="Times New Roman"/>
          <w:b w:val="false"/>
          <w:i w:val="false"/>
          <w:color w:val="000000"/>
          <w:sz w:val="28"/>
        </w:rPr>
        <w:t xml:space="preserve">
                   (сатушының өкілетті уәкілі)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"Континенталь" ЖШС </w:t>
      </w:r>
      <w:r>
        <w:br/>
      </w:r>
      <w:r>
        <w:rPr>
          <w:rFonts w:ascii="Times New Roman"/>
          <w:b w:val="false"/>
          <w:i w:val="false"/>
          <w:color w:val="000000"/>
          <w:sz w:val="28"/>
        </w:rPr>
        <w:t xml:space="preserve">
                   Сиров Иван Алексеевич </w:t>
      </w:r>
      <w:r>
        <w:br/>
      </w:r>
      <w:r>
        <w:rPr>
          <w:rFonts w:ascii="Times New Roman"/>
          <w:b w:val="false"/>
          <w:i w:val="false"/>
          <w:color w:val="000000"/>
          <w:sz w:val="28"/>
        </w:rPr>
        <w:t xml:space="preserve">
                       (басқарушы)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Құқық иесі тіркеуге өтінішті өзі берсе, алымында оның дерек. </w:t>
      </w:r>
      <w:r>
        <w:br/>
      </w:r>
      <w:r>
        <w:rPr>
          <w:rFonts w:ascii="Times New Roman"/>
          <w:b w:val="false"/>
          <w:i w:val="false"/>
          <w:color w:val="000000"/>
          <w:sz w:val="28"/>
        </w:rPr>
        <w:t xml:space="preserve">
темелері, ал бөлшегінде "-II-" (қайталану белгісі) қойылады, мысалы,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Билялов Даулет Сакенович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-ІІ-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2.5. 5-шi графада тiркеу объектiсiнiң түрi және жасалатын мәміленiң түрi, немесе құқықтың (құқықтың ауыртпалығының) өзге пайда болу, өзгеру немесе тоқтатылу негiзi көрсетiледi, мысалы, МҚ-өсиет бойынша мұралар, құқық иесiнiң фамилиясының өзгерiлуi, жалға беру - тоқтатылу т.б.  </w:t>
      </w:r>
      <w:r>
        <w:br/>
      </w:r>
      <w:r>
        <w:rPr>
          <w:rFonts w:ascii="Times New Roman"/>
          <w:b w:val="false"/>
          <w:i w:val="false"/>
          <w:color w:val="000000"/>
          <w:sz w:val="28"/>
        </w:rPr>
        <w:t xml:space="preserve">
      2.6. 6-шы графада 10 күннен аспайтын мерзiм есептелiнiп, тiркеу жасаланатын жоспарлы күнi көрсетiледi. Тiркеудiң өту мерзiмi өтiнiштiң тiркеуге қабылданған күнiнен кейiнгi күннен басталады.  </w:t>
      </w:r>
      <w:r>
        <w:br/>
      </w:r>
      <w:r>
        <w:rPr>
          <w:rFonts w:ascii="Times New Roman"/>
          <w:b w:val="false"/>
          <w:i w:val="false"/>
          <w:color w:val="000000"/>
          <w:sz w:val="28"/>
        </w:rPr>
        <w:t xml:space="preserve">
      Егер өту мерзiмi жұмыс iстемейтiн күнге түссе келесi жұмыс күнi өту мерзiмнiң басталуы болып саналады.  </w:t>
      </w:r>
      <w:r>
        <w:br/>
      </w:r>
      <w:r>
        <w:rPr>
          <w:rFonts w:ascii="Times New Roman"/>
          <w:b w:val="false"/>
          <w:i w:val="false"/>
          <w:color w:val="000000"/>
          <w:sz w:val="28"/>
        </w:rPr>
        <w:t xml:space="preserve">
      Мерзiмнiң соңғы күнi жұмыс iстемейтiн күнге түссе, оның аяқталу күнi болып келесi жұмыс күнi болып есептеледi.  </w:t>
      </w:r>
      <w:r>
        <w:br/>
      </w:r>
      <w:r>
        <w:rPr>
          <w:rFonts w:ascii="Times New Roman"/>
          <w:b w:val="false"/>
          <w:i w:val="false"/>
          <w:color w:val="000000"/>
          <w:sz w:val="28"/>
        </w:rPr>
        <w:t xml:space="preserve">
      2.7. 7-шi графада жылжымайтын мүлiкке және онымен жасалған мәмілелерге құқықтардың (құқықтардың ауыртпалықтарының) пайда болуын, өзгеруiн, тоқтатылуын мемлекеттік тiркеу үшiн төлем көлемi туралы жазу енгiзiледi.  </w:t>
      </w:r>
      <w:r>
        <w:br/>
      </w:r>
      <w:r>
        <w:rPr>
          <w:rFonts w:ascii="Times New Roman"/>
          <w:b w:val="false"/>
          <w:i w:val="false"/>
          <w:color w:val="000000"/>
          <w:sz w:val="28"/>
        </w:rPr>
        <w:t xml:space="preserve">
      Заңдарға сәйкес тiркеу тегiн жасалған жағдайда бұл графаға "тегiн" деген жазу енгiзiледi.  </w:t>
      </w:r>
      <w:r>
        <w:br/>
      </w:r>
      <w:r>
        <w:rPr>
          <w:rFonts w:ascii="Times New Roman"/>
          <w:b w:val="false"/>
          <w:i w:val="false"/>
          <w:color w:val="000000"/>
          <w:sz w:val="28"/>
        </w:rPr>
        <w:t xml:space="preserve">
      2.8. Тiркеу әрекеттерi жасалып, тiркеу қағазына жазулар енгiзiлгеннен кейiн 8 графаға "тiркелген" деген жазу енгiзiледi.  </w:t>
      </w:r>
      <w:r>
        <w:br/>
      </w:r>
      <w:r>
        <w:rPr>
          <w:rFonts w:ascii="Times New Roman"/>
          <w:b w:val="false"/>
          <w:i w:val="false"/>
          <w:color w:val="000000"/>
          <w:sz w:val="28"/>
        </w:rPr>
        <w:t xml:space="preserve">
      Тiркеуге қабыл алынбаған жағдайда аталған графаға "қабыл алынбаған" деген жазу енгiзiледi.  </w:t>
      </w:r>
      <w:r>
        <w:br/>
      </w:r>
      <w:r>
        <w:rPr>
          <w:rFonts w:ascii="Times New Roman"/>
          <w:b w:val="false"/>
          <w:i w:val="false"/>
          <w:color w:val="000000"/>
          <w:sz w:val="28"/>
        </w:rPr>
        <w:t xml:space="preserve">
      Құқықта даулайтын азаматтың арызы бойынша тiркеу уақытша тоқтатылған жағдайда аталған графаға "уақытша тоқтатылған" деген жазу енгiзiлiп, тiркеудi уақытша тоқтатуға негiз болған арыздың нөмiрi көрсетiледi, мысалы, N 98/321 өтінiштiң негiзiнде уақытша тоқтатылған. Мерзiм туралы және құқықты даулайтын азаматтың сотқа талап арызын бергені туралы жазулар Кітаптың аталған графасында сол азаматтың арызына қарсы көрсетіледі.  </w:t>
      </w:r>
      <w:r>
        <w:br/>
      </w:r>
      <w:r>
        <w:rPr>
          <w:rFonts w:ascii="Times New Roman"/>
          <w:b w:val="false"/>
          <w:i w:val="false"/>
          <w:color w:val="000000"/>
          <w:sz w:val="28"/>
        </w:rPr>
        <w:t xml:space="preserve">
      2.9. 9 графада өтініш берушіге берілген, соның ішінде қайтарылып берілген құжаттардың тізбесі көрсетіледі.  </w:t>
      </w:r>
      <w:r>
        <w:br/>
      </w:r>
      <w:r>
        <w:rPr>
          <w:rFonts w:ascii="Times New Roman"/>
          <w:b w:val="false"/>
          <w:i w:val="false"/>
          <w:color w:val="000000"/>
          <w:sz w:val="28"/>
        </w:rPr>
        <w:t xml:space="preserve">
      2.10. 10 графада құжаттар берілген күні, айы және тіркеуші органнан құжаттарды алған азаматтың аты-жөні мен қолы қойылады.  </w:t>
      </w:r>
    </w:p>
    <w:p>
      <w:pPr>
        <w:spacing w:after="0"/>
        <w:ind w:left="0"/>
        <w:jc w:val="both"/>
      </w:pPr>
      <w:r>
        <w:rPr>
          <w:rFonts w:ascii="Times New Roman"/>
          <w:b/>
          <w:i w:val="false"/>
          <w:color w:val="000080"/>
          <w:sz w:val="28"/>
        </w:rPr>
        <w:t xml:space="preserve">3. Құжаттардың берілуі </w:t>
      </w:r>
    </w:p>
    <w:p>
      <w:pPr>
        <w:spacing w:after="0"/>
        <w:ind w:left="0"/>
        <w:jc w:val="both"/>
      </w:pPr>
      <w:r>
        <w:rPr>
          <w:rFonts w:ascii="Times New Roman"/>
          <w:b w:val="false"/>
          <w:i w:val="false"/>
          <w:color w:val="000000"/>
          <w:sz w:val="28"/>
        </w:rPr>
        <w:t xml:space="preserve">        3.1. Тіркелген құжаттар құқық иесі болып саналмайтын мәмілеге қатысушының өтініш бойынша жасалған тіркеуден басқа жағдайларда құқық иесіне (өкілетті уәкіліне) беріледі. Тіркеу (жалға беруші, сатушы, кепілдікке беруші т.б.) құқық иесі болып саналмайтын мәмілеге қатысушының өтініші негізінде жасалса, өтініш берушіге тіркеу белгісі бар құқық беруші құжат қана, қайтарылып беріледі. Мемлекеттік тіркеу туралы куәлік тек қана құқық иесіне беріледі. Құқық иесі болып саналмайтын қатысушы мәмілені тіркегеннен кейін құқық иесі (сатып алушы, жалға беруші, кепіл ұстаушы т.б.) құқықты тіркеу үшін өтініш жасаған жағдайда қайтадан тіркеу жүргізілмейді. Құқық иесінің құқық белгілеуші құжаттарында тіркеу туралы штамп басылады және ол өтініш жасаған жағдайда мемлекеттік тіркеу жөнінде куәлік беріледі, мұндағы тіркеу күні ретінде құқық иесі болып саналмайтын мәмілеге қатысушы тіркеу жасаған күні есептеледі. </w:t>
      </w:r>
    </w:p>
    <w:p>
      <w:pPr>
        <w:spacing w:after="0"/>
        <w:ind w:left="0"/>
        <w:jc w:val="both"/>
      </w:pPr>
      <w:r>
        <w:rPr>
          <w:rFonts w:ascii="Times New Roman"/>
          <w:b w:val="false"/>
          <w:i w:val="false"/>
          <w:color w:val="000000"/>
          <w:sz w:val="28"/>
        </w:rPr>
        <w:t xml:space="preserve">                             Тіркеуге түсетін құжаттардың есеп </w:t>
      </w:r>
      <w:r>
        <w:br/>
      </w:r>
      <w:r>
        <w:rPr>
          <w:rFonts w:ascii="Times New Roman"/>
          <w:b w:val="false"/>
          <w:i w:val="false"/>
          <w:color w:val="000000"/>
          <w:sz w:val="28"/>
        </w:rPr>
        <w:t xml:space="preserve">
                           кітабын жүргізетін нұсқауға 1 қосымша     </w:t>
      </w:r>
    </w:p>
    <w:p>
      <w:pPr>
        <w:spacing w:after="0"/>
        <w:ind w:left="0"/>
        <w:jc w:val="both"/>
      </w:pPr>
      <w:r>
        <w:rPr>
          <w:rFonts w:ascii="Times New Roman"/>
          <w:b/>
          <w:i w:val="false"/>
          <w:color w:val="000000"/>
          <w:sz w:val="28"/>
        </w:rPr>
        <w:t xml:space="preserve">              Тіркеуге түсетін құжаттардың есеп кітабы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Өтініш|Жылжымай.|Қабылдау|Құқық|Өтініш.|Өтінішті|Төлем|Өтінішті|Беріл.|Бер </w:t>
      </w:r>
      <w:r>
        <w:br/>
      </w:r>
      <w:r>
        <w:rPr>
          <w:rFonts w:ascii="Times New Roman"/>
          <w:b w:val="false"/>
          <w:i w:val="false"/>
          <w:color w:val="000000"/>
          <w:sz w:val="28"/>
        </w:rPr>
        <w:t xml:space="preserve">
N     |тын мүлік|күні мен|иесі |мазмұны|орындау.|ақысы|орындау |ген   |іл </w:t>
      </w:r>
      <w:r>
        <w:br/>
      </w:r>
      <w:r>
        <w:rPr>
          <w:rFonts w:ascii="Times New Roman"/>
          <w:b w:val="false"/>
          <w:i w:val="false"/>
          <w:color w:val="000000"/>
          <w:sz w:val="28"/>
        </w:rPr>
        <w:t xml:space="preserve">
      |объекті. |уақыты, |Өті. |       |дың жос.|     |нәтиже. |құжат.|ген </w:t>
      </w:r>
      <w:r>
        <w:br/>
      </w:r>
      <w:r>
        <w:rPr>
          <w:rFonts w:ascii="Times New Roman"/>
          <w:b w:val="false"/>
          <w:i w:val="false"/>
          <w:color w:val="000000"/>
          <w:sz w:val="28"/>
        </w:rPr>
        <w:t xml:space="preserve">
      |сінің тү.|өтініш. |ніш  |       |парлы   |     |лері    |тардың|кү. </w:t>
      </w:r>
      <w:r>
        <w:br/>
      </w:r>
      <w:r>
        <w:rPr>
          <w:rFonts w:ascii="Times New Roman"/>
          <w:b w:val="false"/>
          <w:i w:val="false"/>
          <w:color w:val="000000"/>
          <w:sz w:val="28"/>
        </w:rPr>
        <w:t xml:space="preserve">
      |рі, када.|терді   |беру.|       |күні    |     |        |тізбе.|ні, </w:t>
      </w:r>
      <w:r>
        <w:br/>
      </w:r>
      <w:r>
        <w:rPr>
          <w:rFonts w:ascii="Times New Roman"/>
          <w:b w:val="false"/>
          <w:i w:val="false"/>
          <w:color w:val="000000"/>
          <w:sz w:val="28"/>
        </w:rPr>
        <w:t xml:space="preserve">
      |стрлық   |қабылда.|ші   |       |        |     |        |сі    |алу </w:t>
      </w:r>
      <w:r>
        <w:br/>
      </w:r>
      <w:r>
        <w:rPr>
          <w:rFonts w:ascii="Times New Roman"/>
          <w:b w:val="false"/>
          <w:i w:val="false"/>
          <w:color w:val="000000"/>
          <w:sz w:val="28"/>
        </w:rPr>
        <w:t xml:space="preserve">
      |нөмірі,  |ған қыз.|     |       |        |     |        |      |шы, </w:t>
      </w:r>
      <w:r>
        <w:br/>
      </w:r>
      <w:r>
        <w:rPr>
          <w:rFonts w:ascii="Times New Roman"/>
          <w:b w:val="false"/>
          <w:i w:val="false"/>
          <w:color w:val="000000"/>
          <w:sz w:val="28"/>
        </w:rPr>
        <w:t xml:space="preserve">
      |орналас. |меткер. |     |       |        |     |        |      |қо. </w:t>
      </w:r>
      <w:r>
        <w:br/>
      </w:r>
      <w:r>
        <w:rPr>
          <w:rFonts w:ascii="Times New Roman"/>
          <w:b w:val="false"/>
          <w:i w:val="false"/>
          <w:color w:val="000000"/>
          <w:sz w:val="28"/>
        </w:rPr>
        <w:t xml:space="preserve">
      |қан жері |дің қолы|     |       |        |     |        |      |лы  </w:t>
      </w:r>
      <w:r>
        <w:br/>
      </w:r>
      <w:r>
        <w:rPr>
          <w:rFonts w:ascii="Times New Roman"/>
          <w:b w:val="false"/>
          <w:i w:val="false"/>
          <w:color w:val="000000"/>
          <w:sz w:val="28"/>
        </w:rPr>
        <w:t xml:space="preserve">
      |(адресі)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   5   |   6    |  7  |    8   |  9   |10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