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9126" w14:textId="93a9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субъектілерінің тендерлік негізде материалдық және қаржылық ресурстарды, жабдықтарды және өндірістік қажеттері үшін қызметтерді сатып алуы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монополияны реттеу және бәсекелестікті қорғау жөніндегі комитетінің Төрағасының бұйрығы 1998 жылдың 15 тамызы N 03/1-ОД. Қазақстан Республикасының Әділет министрлігінде 1998 жылғы 11 мамырда тіркелді. Тіркеу N 639. Күші жойылды - ҚР Табиғи монополияны реттеу және бәсекелестікті қорғау жөніндегі комитетінің Төрағасының 2003.06.06. N 149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"Табиғи монополиялар туралы" 
</w:t>
      </w:r>
      <w:r>
        <w:rPr>
          <w:rFonts w:ascii="Times New Roman"/>
          <w:b w:val="false"/>
          <w:i w:val="false"/>
          <w:color w:val="000000"/>
          <w:sz w:val="28"/>
        </w:rPr>
        <w:t xml:space="preserve"> заңның </w:t>
      </w:r>
      <w:r>
        <w:rPr>
          <w:rFonts w:ascii="Times New Roman"/>
          <w:b w:val="false"/>
          <w:i w:val="false"/>
          <w:color w:val="000000"/>
          <w:sz w:val="28"/>
        </w:rPr>
        <w:t>
 7-ші бабын басшылыққа алып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 етіп берілген, 1998 жылдың 14 тамыздан N 2/6 Алқада мақұлдаған табиғи монополия субъектілерінің тендерлік негізде материалдық және қаржылық ресурстарды, жабдықтарды және өндірістік қажеттер үшін қызметтерді сатып алуы Ережелері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Монополияларды реттеу басқармасы (Е.Н. Попандопуло) табиғи монополия субъектілерінің тендерлік негізде материалдық және қаржылық ресурстарды, жабдықтарды және өндірістік қажеттері үшін қызметтерді сатып алуы Ережелері белгіленген тәртіпте Қазақстан Республикасының Әдiлет министрлiгiнде мемлекеттiк тiркеуден өткiзiлуiн қамтамасыз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Ұйымдық-кадрлар бөлімі осы Ережелерді аумақтық комитеттерге жеткізсін.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орындалуына бақылау жасау Төраға орынбасары міндетін атқарушы Е.Н. Пушкареваға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бәсекелестiктi қорғау         
</w:t>
      </w:r>
      <w:r>
        <w:br/>
      </w:r>
      <w:r>
        <w:rPr>
          <w:rFonts w:ascii="Times New Roman"/>
          <w:b w:val="false"/>
          <w:i w:val="false"/>
          <w:color w:val="000000"/>
          <w:sz w:val="28"/>
        </w:rPr>
        <w:t>
жөнiндегi Комитетi Алқасының         
</w:t>
      </w:r>
      <w:r>
        <w:br/>
      </w:r>
      <w:r>
        <w:rPr>
          <w:rFonts w:ascii="Times New Roman"/>
          <w:b w:val="false"/>
          <w:i w:val="false"/>
          <w:color w:val="000000"/>
          <w:sz w:val="28"/>
        </w:rPr>
        <w:t>
1998 жылғы 14-ші тамыздағы          
</w:t>
      </w:r>
      <w:r>
        <w:br/>
      </w:r>
      <w:r>
        <w:rPr>
          <w:rFonts w:ascii="Times New Roman"/>
          <w:b w:val="false"/>
          <w:i w:val="false"/>
          <w:color w:val="000000"/>
          <w:sz w:val="28"/>
        </w:rPr>
        <w:t>
N 2/6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 субъектілерінің тендерлік негізде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және қаржылық ресурстарды, жабдықтарды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өндірістік қажеттері үшін қызметтерді сатып алуы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Ережелер "Табиғи монополиялар туралы" Қазақстан Республикасының Заңына сәйкес табиғи монополия субъектiлерiнiң ең төмен бағада және ұтымды мерзiмде қаржылар тартуы және оларды қызметтер (тауарлар, жұмыстар) өндіруге тиімді жұмсауы және олардың бағаларын төмендетуі мақсатында әзірленген. 
</w:t>
      </w:r>
      <w:r>
        <w:br/>
      </w:r>
      <w:r>
        <w:rPr>
          <w:rFonts w:ascii="Times New Roman"/>
          <w:b w:val="false"/>
          <w:i w:val="false"/>
          <w:color w:val="000000"/>
          <w:sz w:val="28"/>
        </w:rPr>
        <w:t>
      2. Ережелер меншік түрінен тәуелсіз табиғи монополия субъектілерінің өндірістік қажеттері үшін материалдық және қаржы ресурстарын, жабдықтарды тендерлік негізде сатып алуының тәртібі мен шарттарын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Табиғи монополияларды реттеу, бәсекелестікті қорғау және шағын бизнесті қолдау жөніндегі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Материалдық ресурстар тендерлік негізде сатып алуға жататын түрлері мыналар:
</w:t>
      </w:r>
      <w:r>
        <w:br/>
      </w:r>
      <w:r>
        <w:rPr>
          <w:rFonts w:ascii="Times New Roman"/>
          <w:b w:val="false"/>
          <w:i w:val="false"/>
          <w:color w:val="000000"/>
          <w:sz w:val="28"/>
        </w:rPr>
        <w:t>
      шикізат пен материалдардың негізгі түрлері;
</w:t>
      </w:r>
      <w:r>
        <w:br/>
      </w:r>
      <w:r>
        <w:rPr>
          <w:rFonts w:ascii="Times New Roman"/>
          <w:b w:val="false"/>
          <w:i w:val="false"/>
          <w:color w:val="000000"/>
          <w:sz w:val="28"/>
        </w:rPr>
        <w:t>
      құрал-жабдық;
</w:t>
      </w:r>
      <w:r>
        <w:br/>
      </w:r>
      <w:r>
        <w:rPr>
          <w:rFonts w:ascii="Times New Roman"/>
          <w:b w:val="false"/>
          <w:i w:val="false"/>
          <w:color w:val="000000"/>
          <w:sz w:val="28"/>
        </w:rPr>
        <w:t>
      мердігерлік әдіспен жүргізілетін құрылыс-монтаждау және жөндеу жұмыстары;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Табиғи монополияны реттеу және бәсекелестікті қорғау жөніндегі агенттігінің 1999.05.17. N 27-ОД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Әрбір табиғи монополия субъектісі немесе дәл сондай субъектілердің тобы үшін тендер бойынша сатып алынатын материалдық ресурстардың тізбелерін салалық министрліктер, ал табиғи монополия субъектісі коммуналдық меншікте болса, онда жергілікті атқарушы органдар (бұдан былай - білікті орган) бекітеді. 
</w:t>
      </w:r>
      <w:r>
        <w:br/>
      </w:r>
      <w:r>
        <w:rPr>
          <w:rFonts w:ascii="Times New Roman"/>
          <w:b w:val="false"/>
          <w:i w:val="false"/>
          <w:color w:val="000000"/>
          <w:sz w:val="28"/>
        </w:rPr>
        <w:t>
      Тізбеде бір тоқсан ішінде материалдық ресурстардың бір түрін сатып алуға жұмсалатын ақшаның шектелген, одан төмен болғанда тауарларды және қызметтерді тендерсіз сатып алу рұқсат етілетін, сомасы көрсетіледі. Соманың шектелген мөлшері өкілетті органмен келісілуі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Қаржылық ресурстардың тендер бойынша сатып алынатын көлемін, Өкілетті органмен келісе отырып, табиғи монополия субъектісінің басқару органы немесе білікті орган белгілейді.
</w:t>
      </w:r>
      <w:r>
        <w:br/>
      </w:r>
      <w:r>
        <w:rPr>
          <w:rFonts w:ascii="Times New Roman"/>
          <w:b w:val="false"/>
          <w:i w:val="false"/>
          <w:color w:val="000000"/>
          <w:sz w:val="28"/>
        </w:rPr>
        <w:t>
      6. Табиғи монополия субъектілерінің материалдық, қаржылық ресурстар сатып алуы ашық тендер жолымен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Өкілетті органмен келісе отырып, материалдық, қаржылық ресурстар сатып алу жабық тендер, бір жерден сатып алу арқылы жүргізіле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Тендерлерді ұйымдастыру мен өткізуді осы Ережелерде белгіленген тәртіпте табиғи монополия субъектісі (бұдан былай - Тапсырысшы) жүзеге асырады.
</w:t>
      </w:r>
      <w:r>
        <w:br/>
      </w:r>
      <w:r>
        <w:rPr>
          <w:rFonts w:ascii="Times New Roman"/>
          <w:b w:val="false"/>
          <w:i w:val="false"/>
          <w:color w:val="000000"/>
          <w:sz w:val="28"/>
        </w:rPr>
        <w:t>
      9. Тендерлік комиссияның шешімдерін табиғи монополия субъектісі Өкілетті органға бағаларды (тарифтерді) негіздеу кезінде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Тендерді ұйымдастыру мен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Тапсырысшы тендерді өткізу үшін тендерлік комиссияны (бұдан былай - Комиссия) қалыптастырады.
</w:t>
      </w:r>
      <w:r>
        <w:br/>
      </w:r>
      <w:r>
        <w:rPr>
          <w:rFonts w:ascii="Times New Roman"/>
          <w:b w:val="false"/>
          <w:i w:val="false"/>
          <w:color w:val="000000"/>
          <w:sz w:val="28"/>
        </w:rPr>
        <w:t>
      Комиссия мүшелерінің саны тақ санды болып, кем дегенде бес адамнан тұруға тиіс. Комиссия шешімі оның мүшелерінің жалпы санының басым көпшілік даусымен қабылданады. 
</w:t>
      </w:r>
      <w:r>
        <w:br/>
      </w:r>
      <w:r>
        <w:rPr>
          <w:rFonts w:ascii="Times New Roman"/>
          <w:b w:val="false"/>
          <w:i w:val="false"/>
          <w:color w:val="000000"/>
          <w:sz w:val="28"/>
        </w:rPr>
        <w:t>
      Егер "жақтап" немесе "қарсы" берілген дауыстардың саны тең болса, комиссия Төрағасының дауысы шешуші болып табылады. 
</w:t>
      </w:r>
      <w:r>
        <w:br/>
      </w:r>
      <w:r>
        <w:rPr>
          <w:rFonts w:ascii="Times New Roman"/>
          <w:b w:val="false"/>
          <w:i w:val="false"/>
          <w:color w:val="000000"/>
          <w:sz w:val="28"/>
        </w:rPr>
        <w:t>
      11. Комиссия сатып алуды өткізу ниеті туралы хабарлайды; жеткізіп беру мүмкіндігі молдардың назарына бұқаралық ақпарат құралдары және тендерге қатысу мүмкіндігі молдарға ұсыныстар жіберу арқылы тапсырыстың талаптары мен шарттарын қалыптастырады; тендерге қатысушылардың түпкілікті құрамын анықтайды; тендерді өткізеді; тендер жеңімпазын (жеңімпаздарын) сыртында жариялайды; өткізілген тендер нәтижелері бойынша хаттама толтырады. 
</w:t>
      </w:r>
      <w:r>
        <w:br/>
      </w:r>
      <w:r>
        <w:rPr>
          <w:rFonts w:ascii="Times New Roman"/>
          <w:b w:val="false"/>
          <w:i w:val="false"/>
          <w:color w:val="000000"/>
          <w:sz w:val="28"/>
        </w:rPr>
        <w:t>
      12. Тендерді өткізуге әзірлікті тендер өткізілетіндігі туралы ақпараттық хабарламаның уақытылы жариялануын қамтамасыз ететін, және білікті органдарға жазбаша ескерту жіберетін, қатысушыларды тендерді өткізу шарттарымен таныстыратын, өтініштерді қабылдау мен қатысушыларды тіркеуді жүргізетін, түскен материалдарды Комиссия қарауына беретін Тапсырысшының өкілдерінен тұратын жұмыс тобы жүзеге асырады.
</w:t>
      </w:r>
      <w:r>
        <w:br/>
      </w:r>
      <w:r>
        <w:rPr>
          <w:rFonts w:ascii="Times New Roman"/>
          <w:b w:val="false"/>
          <w:i w:val="false"/>
          <w:color w:val="000000"/>
          <w:sz w:val="28"/>
        </w:rPr>
        <w:t>
      13. Тапсырысшы бұқаралық ақпарат құралдарында тендер басталардан жиырма күн бұрын хабар жариялайды. Хабарда:
</w:t>
      </w:r>
      <w:r>
        <w:br/>
      </w:r>
      <w:r>
        <w:rPr>
          <w:rFonts w:ascii="Times New Roman"/>
          <w:b w:val="false"/>
          <w:i w:val="false"/>
          <w:color w:val="000000"/>
          <w:sz w:val="28"/>
        </w:rPr>
        <w:t>
      тендер өтетін күні, орны, уақыты;
</w:t>
      </w:r>
      <w:r>
        <w:br/>
      </w:r>
      <w:r>
        <w:rPr>
          <w:rFonts w:ascii="Times New Roman"/>
          <w:b w:val="false"/>
          <w:i w:val="false"/>
          <w:color w:val="000000"/>
          <w:sz w:val="28"/>
        </w:rPr>
        <w:t>
      тендерге қатысу үшін міндетті шарттар;
</w:t>
      </w:r>
      <w:r>
        <w:br/>
      </w:r>
      <w:r>
        <w:rPr>
          <w:rFonts w:ascii="Times New Roman"/>
          <w:b w:val="false"/>
          <w:i w:val="false"/>
          <w:color w:val="000000"/>
          <w:sz w:val="28"/>
        </w:rPr>
        <w:t>
      өтініштерді қабылдау орны мен мерзімі туралы ақпарат болуы керек.
</w:t>
      </w:r>
      <w:r>
        <w:br/>
      </w:r>
      <w:r>
        <w:rPr>
          <w:rFonts w:ascii="Times New Roman"/>
          <w:b w:val="false"/>
          <w:i w:val="false"/>
          <w:color w:val="000000"/>
          <w:sz w:val="28"/>
        </w:rPr>
        <w:t>
      14. Тендерге меншік түріне қарамастан кез келген заңды тұлға немесе жеке іскерлер қатыса алады.
</w:t>
      </w:r>
      <w:r>
        <w:br/>
      </w:r>
      <w:r>
        <w:rPr>
          <w:rFonts w:ascii="Times New Roman"/>
          <w:b w:val="false"/>
          <w:i w:val="false"/>
          <w:color w:val="000000"/>
          <w:sz w:val="28"/>
        </w:rPr>
        <w:t>
      15. Үміткерлердің төмендегідей құжаттардан тұратын пакетті тапсыруы тендерге қатысудың міндетті шарты болып табылады:
</w:t>
      </w:r>
      <w:r>
        <w:br/>
      </w:r>
      <w:r>
        <w:rPr>
          <w:rFonts w:ascii="Times New Roman"/>
          <w:b w:val="false"/>
          <w:i w:val="false"/>
          <w:color w:val="000000"/>
          <w:sz w:val="28"/>
        </w:rPr>
        <w:t>
      тендерге қатысу туралы өтініш;
</w:t>
      </w:r>
      <w:r>
        <w:br/>
      </w:r>
      <w:r>
        <w:rPr>
          <w:rFonts w:ascii="Times New Roman"/>
          <w:b w:val="false"/>
          <w:i w:val="false"/>
          <w:color w:val="000000"/>
          <w:sz w:val="28"/>
        </w:rPr>
        <w:t>
      заңды реквизиттер (әділет органдарында мемлекеттік тіркеуден өткені (қайта тіркелгені) туралы куәліктің көшірмесі);
</w:t>
      </w:r>
      <w:r>
        <w:br/>
      </w:r>
      <w:r>
        <w:rPr>
          <w:rFonts w:ascii="Times New Roman"/>
          <w:b w:val="false"/>
          <w:i w:val="false"/>
          <w:color w:val="000000"/>
          <w:sz w:val="28"/>
        </w:rPr>
        <w:t>
      сәйкес қызмет түрімен айналысу құқығын беретін лицензияның (сәйкес қызмет түрі лицензиялауға жатса) көшірмесі;
</w:t>
      </w:r>
      <w:r>
        <w:br/>
      </w:r>
      <w:r>
        <w:rPr>
          <w:rFonts w:ascii="Times New Roman"/>
          <w:b w:val="false"/>
          <w:i w:val="false"/>
          <w:color w:val="000000"/>
          <w:sz w:val="28"/>
        </w:rPr>
        <w:t>
      ұсынылатын тауардың сапа сертификатының көшірмесі, оның техникалық және технологиялық қасиеттері;
</w:t>
      </w:r>
      <w:r>
        <w:br/>
      </w:r>
      <w:r>
        <w:rPr>
          <w:rFonts w:ascii="Times New Roman"/>
          <w:b w:val="false"/>
          <w:i w:val="false"/>
          <w:color w:val="000000"/>
          <w:sz w:val="28"/>
        </w:rPr>
        <w:t>
      бақылау және қадағалау органдарының тауарды өндіру (сату) үшін қажетті құжаттары (қорытындысы, лицензиясы және т.б.);
</w:t>
      </w:r>
      <w:r>
        <w:br/>
      </w:r>
      <w:r>
        <w:rPr>
          <w:rFonts w:ascii="Times New Roman"/>
          <w:b w:val="false"/>
          <w:i w:val="false"/>
          <w:color w:val="000000"/>
          <w:sz w:val="28"/>
        </w:rPr>
        <w:t>
      ұсынылатын тауардың бағасы, күтілетін жеткізіп берудің шарттары мен көлемдері туралы ақпарат;
</w:t>
      </w:r>
      <w:r>
        <w:br/>
      </w:r>
      <w:r>
        <w:rPr>
          <w:rFonts w:ascii="Times New Roman"/>
          <w:b w:val="false"/>
          <w:i w:val="false"/>
          <w:color w:val="000000"/>
          <w:sz w:val="28"/>
        </w:rPr>
        <w:t>
      өкілдің сенімхаты.
</w:t>
      </w:r>
      <w:r>
        <w:br/>
      </w:r>
      <w:r>
        <w:rPr>
          <w:rFonts w:ascii="Times New Roman"/>
          <w:b w:val="false"/>
          <w:i w:val="false"/>
          <w:color w:val="000000"/>
          <w:sz w:val="28"/>
        </w:rPr>
        <w:t>
      16. Тендерге қатысушыларды тіркеу ақпараттық хабар жарияланған күннен басталып, тендер өткізуге бір күн қалғанда аяқталады.
</w:t>
      </w:r>
      <w:r>
        <w:br/>
      </w:r>
      <w:r>
        <w:rPr>
          <w:rFonts w:ascii="Times New Roman"/>
          <w:b w:val="false"/>
          <w:i w:val="false"/>
          <w:color w:val="000000"/>
          <w:sz w:val="28"/>
        </w:rPr>
        <w:t>
      17. Тендерге қатысушы ретінде тіркелу үшін мыналар табыс етілуі тиіс:
</w:t>
      </w:r>
      <w:r>
        <w:br/>
      </w:r>
      <w:r>
        <w:rPr>
          <w:rFonts w:ascii="Times New Roman"/>
          <w:b w:val="false"/>
          <w:i w:val="false"/>
          <w:color w:val="000000"/>
          <w:sz w:val="28"/>
        </w:rPr>
        <w:t>
      тендерге қатысу туралы өтініш;
</w:t>
      </w:r>
      <w:r>
        <w:br/>
      </w:r>
      <w:r>
        <w:rPr>
          <w:rFonts w:ascii="Times New Roman"/>
          <w:b w:val="false"/>
          <w:i w:val="false"/>
          <w:color w:val="000000"/>
          <w:sz w:val="28"/>
        </w:rPr>
        <w:t>
      төлқұжат немесе жеке куәландыратын құжат;
</w:t>
      </w:r>
      <w:r>
        <w:br/>
      </w:r>
      <w:r>
        <w:rPr>
          <w:rFonts w:ascii="Times New Roman"/>
          <w:b w:val="false"/>
          <w:i w:val="false"/>
          <w:color w:val="000000"/>
          <w:sz w:val="28"/>
        </w:rPr>
        <w:t>
      өкілеттілікті куәландыратын құжат;
</w:t>
      </w:r>
      <w:r>
        <w:br/>
      </w:r>
      <w:r>
        <w:rPr>
          <w:rFonts w:ascii="Times New Roman"/>
          <w:b w:val="false"/>
          <w:i w:val="false"/>
          <w:color w:val="000000"/>
          <w:sz w:val="28"/>
        </w:rPr>
        <w:t>
      Осы Ережелердің 16 тармағында көрсетілген құжаттар пакеті.
</w:t>
      </w:r>
      <w:r>
        <w:br/>
      </w:r>
      <w:r>
        <w:rPr>
          <w:rFonts w:ascii="Times New Roman"/>
          <w:b w:val="false"/>
          <w:i w:val="false"/>
          <w:color w:val="000000"/>
          <w:sz w:val="28"/>
        </w:rPr>
        <w:t>
      18. Өтініштерді қабылдау мен тендерге қатысушыларды тіркеу талап етілген құжаттар пакеті толық болған жағдайда ғана жүргізіледі. Тендерге қатысуға тілек білдірушілерден өтініштерді қабылдау жөніндегі жұмысшы тобының хаттамасы тендерге қатысушыларды тіркеу аяқталған күні Комиссияға тапсырылады. 
</w:t>
      </w:r>
      <w:r>
        <w:br/>
      </w:r>
      <w:r>
        <w:rPr>
          <w:rFonts w:ascii="Times New Roman"/>
          <w:b w:val="false"/>
          <w:i w:val="false"/>
          <w:color w:val="000000"/>
          <w:sz w:val="28"/>
        </w:rPr>
        <w:t>
      Тендерге қатысушыларды тіркеу хаттамасын Комиссия қарап, бекітеді. Хаттамада төмендегідей деректер болуға тиіс: 
</w:t>
      </w:r>
      <w:r>
        <w:br/>
      </w:r>
      <w:r>
        <w:rPr>
          <w:rFonts w:ascii="Times New Roman"/>
          <w:b w:val="false"/>
          <w:i w:val="false"/>
          <w:color w:val="000000"/>
          <w:sz w:val="28"/>
        </w:rPr>
        <w:t>
      Комиссия құрамы; өтініштерді қабылдаудың уақыты мен орны; тендердің өту уақыты мен орны; тендерге қатысуға рұқсат алған қатысушылар туралы дерек; тендерге қатысуға рұқсат етілмегендер туралы дерек және мұндай шешімнің негіздемесі. 
</w:t>
      </w:r>
      <w:r>
        <w:br/>
      </w:r>
      <w:r>
        <w:rPr>
          <w:rFonts w:ascii="Times New Roman"/>
          <w:b w:val="false"/>
          <w:i w:val="false"/>
          <w:color w:val="000000"/>
          <w:sz w:val="28"/>
        </w:rPr>
        <w:t>
      Тіркеуден өткен тұлға тендерге қатысушы статусына ие болады. 
</w:t>
      </w:r>
      <w:r>
        <w:br/>
      </w:r>
      <w:r>
        <w:rPr>
          <w:rFonts w:ascii="Times New Roman"/>
          <w:b w:val="false"/>
          <w:i w:val="false"/>
          <w:color w:val="000000"/>
          <w:sz w:val="28"/>
        </w:rPr>
        <w:t>
      19. Тендерге қатысуға қажет құжаттар пакеті арнайы журналда тіркелгеннен кейін ашық тендер өтетін күнге дейін жабық конвертке салынған күйде арнайы сейфте сақталып, Комиссия мүшелері толық жиналған кезде ашылады. 
</w:t>
      </w:r>
      <w:r>
        <w:br/>
      </w:r>
      <w:r>
        <w:rPr>
          <w:rFonts w:ascii="Times New Roman"/>
          <w:b w:val="false"/>
          <w:i w:val="false"/>
          <w:color w:val="000000"/>
          <w:sz w:val="28"/>
        </w:rPr>
        <w:t>
      20. Екіден кем емес қатысушы қатысқан кезде ғана тендер заңды деп есептеледі. 
</w:t>
      </w:r>
      <w:r>
        <w:br/>
      </w:r>
      <w:r>
        <w:rPr>
          <w:rFonts w:ascii="Times New Roman"/>
          <w:b w:val="false"/>
          <w:i w:val="false"/>
          <w:color w:val="000000"/>
          <w:sz w:val="28"/>
        </w:rPr>
        <w:t>
      21. Тендер өтетін күні конверттерді ашу, қатысушылардың тендерлік ұсыныстары жария ету өткізіледі. Қатысушылардың тендерлік ұсыныстары талданып, бағаланғаннан кейін Комиссия басқа қатысушылармен салыстырғанда қажетті сападағы тауарды жеткізу және ақысын төлеудің ең оңтайлы шарттары мен ең арзан бағасын ұсынған (көлік әзірлеу шығындарын қоса есептегенде) жеңімпазды (жеңімпаздарды) жариялайды. 
</w:t>
      </w:r>
      <w:r>
        <w:br/>
      </w:r>
      <w:r>
        <w:rPr>
          <w:rFonts w:ascii="Times New Roman"/>
          <w:b w:val="false"/>
          <w:i w:val="false"/>
          <w:color w:val="000000"/>
          <w:sz w:val="28"/>
        </w:rPr>
        <w:t>
      22. Конверттер ашылып, тендерлік ұсыныстар бағаланып болған соң он күндік мерзім ішінде Комиссия ұсынылған бағаларды одан әрі төмендету жөнінде тендерге қатысушылармен ашық келіссөздер жүргізу туралы шешім қабылдай алады. 
</w:t>
      </w:r>
      <w:r>
        <w:br/>
      </w:r>
      <w:r>
        <w:rPr>
          <w:rFonts w:ascii="Times New Roman"/>
          <w:b w:val="false"/>
          <w:i w:val="false"/>
          <w:color w:val="000000"/>
          <w:sz w:val="28"/>
        </w:rPr>
        <w:t>
      23. Комиссия тендер жеңімпазын анықтау барысында тендерді өткізу кезінде қатысушылар ұсынған қосымша шарттарды ескереді. 
</w:t>
      </w:r>
      <w:r>
        <w:br/>
      </w:r>
      <w:r>
        <w:rPr>
          <w:rFonts w:ascii="Times New Roman"/>
          <w:b w:val="false"/>
          <w:i w:val="false"/>
          <w:color w:val="000000"/>
          <w:sz w:val="28"/>
        </w:rPr>
        <w:t>
      24. Қосымша ақпаратты алу қажеттігі туындаған жағдайда тендер жеңімпазын анықтау жөніндегі Комиссияның түпкілікті шешімі Комиссияның бөлек толтырылған шешімімен бір айдан аспайтын мерзімге шегеріле алады. 
</w:t>
      </w:r>
      <w:r>
        <w:br/>
      </w:r>
      <w:r>
        <w:rPr>
          <w:rFonts w:ascii="Times New Roman"/>
          <w:b w:val="false"/>
          <w:i w:val="false"/>
          <w:color w:val="000000"/>
          <w:sz w:val="28"/>
        </w:rPr>
        <w:t>
      25. Отандық әлуеттi жеткiзушiлер (мердiгерлер) және тауар өндiрушiлер, оның iшiнде кiшi кәсiпкерлiктiң субъектiлерi де бар, конкурстық өтiнiштер бергенде басқалай бiрдей жағдайларда өтiнiште аталғаннан тауарлардың (жұмыстардың, қызметтердiң) аз көлемiн жеткiзу туралы ұсыныстарын енгiзуiне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 жазылды - ҚР Табиғи монополияны реттеу және бәсекелестікті қорғау жөніндегі агенттігінің 1999.05.17. N 27-ОД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Комиссияның түпкілікті шешімі тендер нәтижелері туралы хаттамамен толтырылып, оған Комиссия мүшелері мен төрағасы қол қояды. 
</w:t>
      </w:r>
      <w:r>
        <w:br/>
      </w:r>
      <w:r>
        <w:rPr>
          <w:rFonts w:ascii="Times New Roman"/>
          <w:b w:val="false"/>
          <w:i w:val="false"/>
          <w:color w:val="000000"/>
          <w:sz w:val="28"/>
        </w:rPr>
        <w:t>
      Тендерлік комиссияның шешімінде тендер жеңімпазының бағалары, төлем және тауар шарттары міндетті түрде көрсетілуі керек.
</w:t>
      </w:r>
      <w:r>
        <w:br/>
      </w:r>
      <w:r>
        <w:rPr>
          <w:rFonts w:ascii="Times New Roman"/>
          <w:b w:val="false"/>
          <w:i w:val="false"/>
          <w:color w:val="000000"/>
          <w:sz w:val="28"/>
        </w:rPr>
        <w:t>
      Комиссия мүшесі өзінің бөлек пікірін жазбаша түрде мазмұндап, оны хаттамаға қосымшалайды.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Тендердің нәтижесі туралы хаттама үш күн ішінде тендерде жеңген қатысушыға (қатысушыларға) тапсырылады. Хаттама тендер тапсырысшы мен жеңімпазы арасында келісім-шарт жасалуына негіз бола алады. Тендер нәтижелері бойынша барлық қатысушыларға өткізілген тендер қорытындылары туралы жазбаша ескерту жіберіледі.
</w:t>
      </w:r>
      <w:r>
        <w:br/>
      </w:r>
      <w:r>
        <w:rPr>
          <w:rFonts w:ascii="Times New Roman"/>
          <w:b w:val="false"/>
          <w:i w:val="false"/>
          <w:color w:val="000000"/>
          <w:sz w:val="28"/>
        </w:rPr>
        <w:t>
      28. Келісім-шартқа тендер жеңімпазы деп танылуына негіз болған қатысушының (қатысушылардың) тауарлар жеткізіп беруінің шарттары енгізілуі керек.
</w:t>
      </w:r>
      <w:r>
        <w:br/>
      </w:r>
      <w:r>
        <w:rPr>
          <w:rFonts w:ascii="Times New Roman"/>
          <w:b w:val="false"/>
          <w:i w:val="false"/>
          <w:color w:val="000000"/>
          <w:sz w:val="28"/>
        </w:rPr>
        <w:t>
      29. Тендер жеңімпазы кінәсінен тауарларды жеткізуге келісім-шарт тендер нәтижелері қорытындыланған жиырма күн ішінде жасалмаса, Комиссия шешімімен:
</w:t>
      </w:r>
      <w:r>
        <w:br/>
      </w:r>
      <w:r>
        <w:rPr>
          <w:rFonts w:ascii="Times New Roman"/>
          <w:b w:val="false"/>
          <w:i w:val="false"/>
          <w:color w:val="000000"/>
          <w:sz w:val="28"/>
        </w:rPr>
        <w:t>
      тендер не өткен жоқ деп танылып, жаңадан өткізіледі;
</w:t>
      </w:r>
      <w:r>
        <w:br/>
      </w:r>
      <w:r>
        <w:rPr>
          <w:rFonts w:ascii="Times New Roman"/>
          <w:b w:val="false"/>
          <w:i w:val="false"/>
          <w:color w:val="000000"/>
          <w:sz w:val="28"/>
        </w:rPr>
        <w:t>
      не тендерге басқа да қатысушылар арасында тауарларды жеткізіп берудің ең оңтайлы және жақсы сападағы тауардың ең төмен бағадағы шарттарын ұсынған қатысушы жеңімпаз деп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Конкурстық шарттармен немесе бір жерден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Табиғи монополия субъектілері материалдық, қаржылық ресурстарды жабық конкурс, екі кезеңді рәсімді пайдаланылатын конкурс әдісімен немесе осы Ережелердің 7 пунктінде кезде тұтылған шарттармен бір жерден сатып алуы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Жабық конкурс.
</w:t>
      </w:r>
      <w:r>
        <w:br/>
      </w:r>
      <w:r>
        <w:rPr>
          <w:rFonts w:ascii="Times New Roman"/>
          <w:b w:val="false"/>
          <w:i w:val="false"/>
          <w:color w:val="000000"/>
          <w:sz w:val="28"/>
        </w:rPr>
        <w:t>
      Материалдық, қаржылық ресурстарды сатып алу бойынша жабық конкурс олардың мамандырылған сипатта болуы себебінен оларды мүмкіншілігі мол шектеулі жеткізушілерден алу мүмкін болғанда және (немесе) ондай мүмкіншілігі мол жеткізушілер алдын ала мәлім болғанда өткізіледі.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Екі кезеңді рәсімді пайдаланатын конкурс мынадай жағдайларда өткізіледі:
</w:t>
      </w:r>
      <w:r>
        <w:br/>
      </w:r>
      <w:r>
        <w:rPr>
          <w:rFonts w:ascii="Times New Roman"/>
          <w:b w:val="false"/>
          <w:i w:val="false"/>
          <w:color w:val="000000"/>
          <w:sz w:val="28"/>
        </w:rPr>
        <w:t>
      1) тауарлардың, жұмыстардың және олардың техникалық, басқа да сипаттамаларын анықтау қиын болғанда тапсырысшы мүмкіндігі мол қатысушылардың конкурстық ұсыныстарын сұрауға немесе олармен келіссөз жүргізуге мәжбүр болса; 
</w:t>
      </w:r>
      <w:r>
        <w:br/>
      </w:r>
      <w:r>
        <w:rPr>
          <w:rFonts w:ascii="Times New Roman"/>
          <w:b w:val="false"/>
          <w:i w:val="false"/>
          <w:color w:val="000000"/>
          <w:sz w:val="28"/>
        </w:rPr>
        <w:t>
      2) бір кезеңді конкурс жеңімпазды анықтамаса. 
</w:t>
      </w:r>
      <w:r>
        <w:br/>
      </w:r>
      <w:r>
        <w:rPr>
          <w:rFonts w:ascii="Times New Roman"/>
          <w:b w:val="false"/>
          <w:i w:val="false"/>
          <w:color w:val="000000"/>
          <w:sz w:val="28"/>
        </w:rPr>
        <w:t>
      Екі кезеңді рәсімді пайдаланатын конкурс төмендегідей кезеңдердің жиынтығы болып табылады: 
</w:t>
      </w:r>
      <w:r>
        <w:br/>
      </w:r>
      <w:r>
        <w:rPr>
          <w:rFonts w:ascii="Times New Roman"/>
          <w:b w:val="false"/>
          <w:i w:val="false"/>
          <w:color w:val="000000"/>
          <w:sz w:val="28"/>
        </w:rPr>
        <w:t>
      конкурстық мәлімдемелер бағасынсыз ресурстар, берілген ұсыныстарды талдау және керек болғанда, мүмкіндігі мол қатысушылармен келіссөз жүргізу; 
</w:t>
      </w:r>
      <w:r>
        <w:br/>
      </w:r>
      <w:r>
        <w:rPr>
          <w:rFonts w:ascii="Times New Roman"/>
          <w:b w:val="false"/>
          <w:i w:val="false"/>
          <w:color w:val="000000"/>
          <w:sz w:val="28"/>
        </w:rPr>
        <w:t>
      ресурстар мен алдын ала берілген сипаттамаларына ұсыныстары сәйкес келген мүмкіндігі мол қатысушылардың бағасы көрсетілген конкурстық мәлімдемелерін кіргізу.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Бір жерден сатып алу 
</w:t>
      </w:r>
      <w:r>
        <w:br/>
      </w:r>
      <w:r>
        <w:rPr>
          <w:rFonts w:ascii="Times New Roman"/>
          <w:b w:val="false"/>
          <w:i w:val="false"/>
          <w:color w:val="000000"/>
          <w:sz w:val="28"/>
        </w:rPr>
        <w:t>
      Бір жерден сатып алу конкурсты қолданбай сатып алуды білдіреді және ол мына жағдайларда өткізіледі: 
</w:t>
      </w:r>
      <w:r>
        <w:br/>
      </w:r>
      <w:r>
        <w:rPr>
          <w:rFonts w:ascii="Times New Roman"/>
          <w:b w:val="false"/>
          <w:i w:val="false"/>
          <w:color w:val="000000"/>
          <w:sz w:val="28"/>
        </w:rPr>
        <w:t>
      1) белгілі бір мүмкіндігі мол қатысушы қажет материалдық және қаржылық ресурстарға қатысты ерекше құқыққа ие болса; 
</w:t>
      </w:r>
      <w:r>
        <w:br/>
      </w:r>
      <w:r>
        <w:rPr>
          <w:rFonts w:ascii="Times New Roman"/>
          <w:b w:val="false"/>
          <w:i w:val="false"/>
          <w:color w:val="000000"/>
          <w:sz w:val="28"/>
        </w:rPr>
        <w:t>
      2) төтенше жағдайдың салдарынан аталған тауарларға, жұмыстарға немесе қаржыларға қажеттілік туындағандықтан конкурстар өткізу қажет болмай қалса; 
</w:t>
      </w:r>
      <w:r>
        <w:br/>
      </w:r>
      <w:r>
        <w:rPr>
          <w:rFonts w:ascii="Times New Roman"/>
          <w:b w:val="false"/>
          <w:i w:val="false"/>
          <w:color w:val="000000"/>
          <w:sz w:val="28"/>
        </w:rPr>
        <w:t>
      3) белгілі бір жеткізіп берушіден тауарларды, жабдықтарды, технологияны сатып алған тапсырысшы сол жеткізушіден бірізділік, стандарттау мақсатымен немесе басқа да сөзсіз себептерге байланысты басқа да сатып алу жұмыстарын жасау керек деп тапса.
</w:t>
      </w:r>
      <w:r>
        <w:br/>
      </w:r>
      <w:r>
        <w:rPr>
          <w:rFonts w:ascii="Times New Roman"/>
          <w:b w:val="false"/>
          <w:i w:val="false"/>
          <w:color w:val="000000"/>
          <w:sz w:val="28"/>
        </w:rPr>
        <w:t>
      Бір жерден сатып алу жүргізілген кезде тапсырысшы төмендегідей ақпарат көрсетілген сатып алу туралы хаттама жүргізуі керек:
</w:t>
      </w:r>
      <w:r>
        <w:br/>
      </w:r>
      <w:r>
        <w:rPr>
          <w:rFonts w:ascii="Times New Roman"/>
          <w:b w:val="false"/>
          <w:i w:val="false"/>
          <w:color w:val="000000"/>
          <w:sz w:val="28"/>
        </w:rPr>
        <w:t>
      1) бір жерден сатып алуды негіздеу;
</w:t>
      </w:r>
      <w:r>
        <w:br/>
      </w:r>
      <w:r>
        <w:rPr>
          <w:rFonts w:ascii="Times New Roman"/>
          <w:b w:val="false"/>
          <w:i w:val="false"/>
          <w:color w:val="000000"/>
          <w:sz w:val="28"/>
        </w:rPr>
        <w:t>
      2) бір жерден сатып алынған тауарлардың, жұмыстардың қысқаша сипаттамасы;
</w:t>
      </w:r>
      <w:r>
        <w:br/>
      </w:r>
      <w:r>
        <w:rPr>
          <w:rFonts w:ascii="Times New Roman"/>
          <w:b w:val="false"/>
          <w:i w:val="false"/>
          <w:color w:val="000000"/>
          <w:sz w:val="28"/>
        </w:rPr>
        <w:t>
      3) сатып алу туралы келісім-шарт жасалған жеткізіп берушінің аталуы, мекен-жайы және келісім шарттың бағасы.
</w:t>
      </w:r>
      <w:r>
        <w:br/>
      </w:r>
      <w:r>
        <w:rPr>
          <w:rFonts w:ascii="Times New Roman"/>
          <w:b w:val="false"/>
          <w:i w:val="false"/>
          <w:color w:val="000000"/>
          <w:sz w:val="28"/>
        </w:rPr>
        <w:t>
      Сатып алудың бұл әдісін қолдану тек өкілетті органның рұқсатымен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өзгертілді - ҚР Табиғи монополияларды реттеу, бәсекелестікті қорғау және шағын бизнесті қолдау жөніндегі агенттігінің 1999 жылғы 8 желтоқсандағы N 20-ОД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Сатып алу Ережелерін бұзғаны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Сатып алу Ережелерінің бұзылуына жол қойған табиғи монополия субъектілері Қазақстан Республикасының заңдарына сәйкес жауапкершілікке тартылады.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