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4867" w14:textId="d774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жүзеге асыратын ұйымдардың мәселелері бойынша нормативтік құқықтық актілер туралы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1998 жылғы 13 тамыз N 11 қаулы. Қазақстан Республикасының Әділет министрлігінде 1998 жылғы 12 қарашада тіркелді. Тіркеу N 642.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және кіріспесі өзгертілді - ҚР Ұлттық Банкі Басқармасының 2001 жылғы 20 желтоқсандағы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 жөніндегі қызметті жүзеге асыратын ұйымдардың қызметін реттеуді жетілдіру мақсатында, сондай-ақ Қазақстан Республикасы Бағалы қағаздар жөніндегі ұлттық комиссиясының (бұдан әрі "Ұлттық комиссия" деп аталады) нормативтік құқықтық актілерін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Заңына </w:t>
      </w:r>
      <w:r>
        <w:rPr>
          <w:rFonts w:ascii="Times New Roman"/>
          <w:b w:val="false"/>
          <w:i w:val="false"/>
          <w:color w:val="000000"/>
          <w:sz w:val="28"/>
        </w:rPr>
        <w:t>
 сәйкестендіру мақсатында Ұлттық комиссия қаулы етеді: 
</w:t>
      </w:r>
      <w:r>
        <w:br/>
      </w:r>
      <w:r>
        <w:rPr>
          <w:rFonts w:ascii="Times New Roman"/>
          <w:b w:val="false"/>
          <w:i w:val="false"/>
          <w:color w:val="000000"/>
          <w:sz w:val="28"/>
        </w:rPr>
        <w:t>
      1. Зейнетақы активтерiн инвестициялық басқару жөніндегі қызметті жүзеге асыратын ұйымдардың мәселелері бойынша мынадай нормативтік құқықтық актілер бекітілсін (қоса беріліп отыр): 
</w:t>
      </w:r>
      <w:r>
        <w:br/>
      </w:r>
      <w:r>
        <w:rPr>
          <w:rFonts w:ascii="Times New Roman"/>
          <w:b w:val="false"/>
          <w:i w:val="false"/>
          <w:color w:val="000000"/>
          <w:sz w:val="28"/>
        </w:rPr>
        <w:t>
      1) "Зейнетақы активтерін басқару жөніндегі компаниялардың инвестициялық қызметті жүзеге асыру қағидалары"; 
</w:t>
      </w:r>
      <w:r>
        <w:br/>
      </w:r>
      <w:r>
        <w:rPr>
          <w:rFonts w:ascii="Times New Roman"/>
          <w:b w:val="false"/>
          <w:i w:val="false"/>
          <w:color w:val="000000"/>
          <w:sz w:val="28"/>
        </w:rPr>
        <w:t>
      2) "Мемлекеттік зейнетақы жинақтау қорының инвестициялық қызметті жүзеге асыру қағидалары".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2001 жылғы 20 желтоқсандағы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Жоғарыда аталған нормативтік құқықтық актілерді тіркеу үшін Қазақстан Республикасының Әділет министрлігіне жіберілсін. 
</w:t>
      </w:r>
      <w:r>
        <w:br/>
      </w:r>
      <w:r>
        <w:rPr>
          <w:rFonts w:ascii="Times New Roman"/>
          <w:b w:val="false"/>
          <w:i w:val="false"/>
          <w:color w:val="000000"/>
          <w:sz w:val="28"/>
        </w:rPr>
        <w:t>
      3. Жоғарыда аталған нормативтік құқықтық актілер Қазақстан Республикасының Әділет министрлігінде тіркелген сәттен бастап күшіне енгізілсін. 
</w:t>
      </w:r>
      <w:r>
        <w:br/>
      </w:r>
      <w:r>
        <w:rPr>
          <w:rFonts w:ascii="Times New Roman"/>
          <w:b w:val="false"/>
          <w:i w:val="false"/>
          <w:color w:val="000000"/>
          <w:sz w:val="28"/>
        </w:rPr>
        <w:t>
      4. Жоғарыда аталған нормативтік құқықтық актілер Қазақстан Республикасының Әділет министрлігіне тіркелген сәттен бастап Ұлттық комиссияның мынадай нормативтік құқықтық актілерінің күші жойылған деп танылсын: 
</w:t>
      </w:r>
      <w:r>
        <w:br/>
      </w:r>
      <w:r>
        <w:rPr>
          <w:rFonts w:ascii="Times New Roman"/>
          <w:b w:val="false"/>
          <w:i w:val="false"/>
          <w:color w:val="000000"/>
          <w:sz w:val="28"/>
        </w:rPr>
        <w:t>
      1) Ұлттық комиссияның 1997 жылғы 29 тамыздағы N 133 қаулысымен бекітілген "Зейнетақы активтерін басқару жөніндегі компаниялардың инвестициялық қызметі туралы 
</w:t>
      </w:r>
      <w:r>
        <w:rPr>
          <w:rFonts w:ascii="Times New Roman"/>
          <w:b w:val="false"/>
          <w:i w:val="false"/>
          <w:color w:val="000000"/>
          <w:sz w:val="28"/>
        </w:rPr>
        <w:t xml:space="preserve"> ереже </w:t>
      </w:r>
      <w:r>
        <w:rPr>
          <w:rFonts w:ascii="Times New Roman"/>
          <w:b w:val="false"/>
          <w:i w:val="false"/>
          <w:color w:val="000000"/>
          <w:sz w:val="28"/>
        </w:rPr>
        <w:t>
" (Қазақстан Республикасының Әділет министрлігінде 1997 жылғы 09 қыркүйекте 362  нөмірмен тіркелген); 
</w:t>
      </w:r>
      <w:r>
        <w:br/>
      </w:r>
      <w:r>
        <w:rPr>
          <w:rFonts w:ascii="Times New Roman"/>
          <w:b w:val="false"/>
          <w:i w:val="false"/>
          <w:color w:val="000000"/>
          <w:sz w:val="28"/>
        </w:rPr>
        <w:t>
      2) Ұлттық комиссияның 1997 жылғы 29 тамыздағы N 133 қаулысымен бекітілген "Зейнетақы активтерін басқару жөніндегі компаниялардың басшы лауазымдарына үміткерлерді келісу тәртібі туралы 
</w:t>
      </w:r>
      <w:r>
        <w:rPr>
          <w:rFonts w:ascii="Times New Roman"/>
          <w:b w:val="false"/>
          <w:i w:val="false"/>
          <w:color w:val="000000"/>
          <w:sz w:val="28"/>
        </w:rPr>
        <w:t xml:space="preserve"> ереже </w:t>
      </w:r>
      <w:r>
        <w:rPr>
          <w:rFonts w:ascii="Times New Roman"/>
          <w:b w:val="false"/>
          <w:i w:val="false"/>
          <w:color w:val="000000"/>
          <w:sz w:val="28"/>
        </w:rPr>
        <w:t>
" (Қазақстан Республикасының Әділет министрлігінде 1997 жылғы 09 қыркүйекте 364 нөмірмен тіркелген); 
</w:t>
      </w:r>
      <w:r>
        <w:br/>
      </w:r>
      <w:r>
        <w:rPr>
          <w:rFonts w:ascii="Times New Roman"/>
          <w:b w:val="false"/>
          <w:i w:val="false"/>
          <w:color w:val="000000"/>
          <w:sz w:val="28"/>
        </w:rPr>
        <w:t>
      3) Ұлттық комиссияның 1997 жылғы 29 тамыздағы N 133 қаулысымен бекітілген "Мемлекеттік зейнетақы жинақтау қорының инвестициялық қызметі туралы 
</w:t>
      </w:r>
      <w:r>
        <w:rPr>
          <w:rFonts w:ascii="Times New Roman"/>
          <w:b w:val="false"/>
          <w:i w:val="false"/>
          <w:color w:val="000000"/>
          <w:sz w:val="28"/>
        </w:rPr>
        <w:t xml:space="preserve"> ереже </w:t>
      </w:r>
      <w:r>
        <w:rPr>
          <w:rFonts w:ascii="Times New Roman"/>
          <w:b w:val="false"/>
          <w:i w:val="false"/>
          <w:color w:val="000000"/>
          <w:sz w:val="28"/>
        </w:rPr>
        <w:t>
" (Қазақстан Республикасының Әділет министрлігінде 1997 жылғы 16 қыркүйекте 402 нөмірмен тіркелген).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онымен бекітілген нормативтік құқықтық актілерді зейнетақы активтерін басқару жөніндегі компаниялардың, Мемлекеттік зейнетақы жинақтау қорының, Қазақстан Республикасы Ұлттық Банкінің, "Қазақстан қор биржасы" ЖАҚ-ның және бағалы қағаздар рыногы кәсіпқой қатысушылары қауымдастығының назарына жеткізсін;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1998 жылғы 13 тамыздағы 
</w:t>
      </w:r>
      <w:r>
        <w:br/>
      </w:r>
      <w:r>
        <w:rPr>
          <w:rFonts w:ascii="Times New Roman"/>
          <w:b w:val="false"/>
          <w:i w:val="false"/>
          <w:color w:val="000000"/>
          <w:sz w:val="28"/>
        </w:rPr>
        <w:t>
N 11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басқару жөніндегі компаниялардың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қызметті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барлық мәтіні бойынша түрлі септіктердегі "Ұлттық комиссия", "Ұлттық комиссияның Директораты" деген сөздер тиісті септіктегі "уәкілетті орган" деген сөздермен ауыстырылды - ҚР Ұлттық Банкі басқармасының 2002 жылғы 5 сәуір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Қағиданың барлық мәтіні бойынша түрлі септіктердегі "Ұлттық комиссия", "Ұлттық комиссияның Директораты" деген сөздер тиісті септіктегі "уәкілетті орган" деген сөздермен ауыстырылды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 "Қазақстан Республикасындағы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 "Бағалы қағаздар рыногы туралы" Қазақстан Республикасының 1997 жылғы 5 наурыздағы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зейнетақы активтерін басқару жөніндегі компаниялардың (бұдан әрі - "Компаниялар" деп аталады) инвестициялық қызметті жүзеге асыру тәртібін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Инвестиция объектілері және мәмілелер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жасасу орындары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активтерін инвестициялық басқару жөніндегі қызметті жүзеге асыруға бағалы қағаздар рыногындағы қатынастарды реттеу жөніндегі уәкілетті орган (бұдан әрі - уәкілетті орган) берген лицензия бар болған кезде, Компания мемлекеттік емес зейнетақы жинақтау қорларымен (бұдан әрі "Қорлар" деп аталады) қолданылып жүрген заңдарға сәйкес зейнетақы активтерін инвестициялық басқару жөнінде келісімдер жасауға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2002 жылғы 5 сәуір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Компания оның инвестициялық басқаруындағы әрбір жеке Қордың зейнетақы активтерін төменде аталған қаржы құралдарына зейнетақы активтерінің жалпы көлемінің (инвестицияның ағымдағы көлемін және Қордың кастодиандағы инвестициялық есепшоттардағы мәміле жасау күніне ақша қалдығын қоса отырып) мынадай мөлшерлерінде орналастыруға құқылы: 
</w:t>
      </w:r>
      <w:r>
        <w:br/>
      </w:r>
      <w:r>
        <w:rPr>
          <w:rFonts w:ascii="Times New Roman"/>
          <w:b w:val="false"/>
          <w:i w:val="false"/>
          <w:color w:val="000000"/>
          <w:sz w:val="28"/>
        </w:rPr>
        <w:t>
      1) Қазақстан Республикасының мемлекеттік бағалы қағаздарына (оның ішінде басқа мемлекеттердің заңдарына сәйкес эмиссияланған), Қазақстан Республикасының жергілікті атқарушы органдары шығарған бағалы қағаздарды қоспағанда - 35%-тен кем емес, оның iшiнде Қазақстан Республикасының заңдарына сәйкес эмиссияланған, айналыс мерзiмiнiң аяқталуына кемiнде бiр жыл қалған бағалы қағаздарға - кемiнде 5 %; 
</w:t>
      </w:r>
      <w:r>
        <w:br/>
      </w:r>
      <w:r>
        <w:rPr>
          <w:rFonts w:ascii="Times New Roman"/>
          <w:b w:val="false"/>
          <w:i w:val="false"/>
          <w:color w:val="000000"/>
          <w:sz w:val="28"/>
        </w:rPr>
        <w:t>
      1-1) Қазақстан Республикасының жергiлiктi атқарушы органдары шығарған мемлекеттiк бағалы қағаздар (оның iшiнде басқа мемлекеттердiң заңдарына сәйкес эмиссияланған), осы бағалы қағаздардың "Қазақстан қор биржасы" ЖАҚ-ның сауда жүйелерiнде айналысқа жiберу және зейнетақы активтерiнiң есебiнен сатып алуға уәкілетті органының рұқсат ету шартымен, - 5%-тен көп емес; 
</w:t>
      </w:r>
      <w:r>
        <w:br/>
      </w:r>
      <w:r>
        <w:rPr>
          <w:rFonts w:ascii="Times New Roman"/>
          <w:b w:val="false"/>
          <w:i w:val="false"/>
          <w:color w:val="000000"/>
          <w:sz w:val="28"/>
        </w:rPr>
        <w:t>
      2) осы Қағидалардың 3-тармағымен айқындалған халықаралық қаржы ұйымдарының бағалы қағаздарына - 20%-тен көп емес; 
</w:t>
      </w:r>
      <w:r>
        <w:br/>
      </w:r>
      <w:r>
        <w:rPr>
          <w:rFonts w:ascii="Times New Roman"/>
          <w:b w:val="false"/>
          <w:i w:val="false"/>
          <w:color w:val="000000"/>
          <w:sz w:val="28"/>
        </w:rPr>
        <w:t>
      3) осы Қағидалардың 3-1 тармақтарының шарттарына сәйкес айқындалған екінші деңгейдегі банктердегі Қазақстан Республикасы Ұлттық Банкіндегі, сондай-ақ салымдарға (депозиттерге) және осы Қағидалардың 3-1 тармақтарының шарттарына сәйкес депозиттерге келетін екінші деңгейдегі банктер шығарған депозиттік сертификаттарға және/немесе бағалы қағаздары "Қазақстан қор биржасы" ЖАҚ-ның ресми тізіміне "А" санаты бойынша енгізілгендердің - 10%-тен көп емес (осы Қағидалардың 5 және 6-тармағымен белгіленген шектеулермен қоса); 
</w:t>
      </w:r>
      <w:r>
        <w:br/>
      </w:r>
      <w:r>
        <w:rPr>
          <w:rFonts w:ascii="Times New Roman"/>
          <w:b w:val="false"/>
          <w:i w:val="false"/>
          <w:color w:val="000000"/>
          <w:sz w:val="28"/>
        </w:rPr>
        <w:t>
      3-1) шетелдік эмитенттердiң осы Қағидалардың 3-2-тармағының 1)-3) тармақшаларының талаптарына сәйкес келетін мемлекеттiк емес бағалы қағаздары және шетелдiк мемлекеттердiң осы Қағидалардың 3-3-тармағының талаптарына сәйкес келетін бағалы қағаздары - 10%-тен көп емес және шетелдiк эмитенттердiң осы Қағидалардың 3-2-тармағының 4)-6) тармақшаларының талаптарына сәйкес келетiн мемлекеттiк емес бағалы қағаздары - 10%-тен көп емес; 
</w:t>
      </w:r>
      <w:r>
        <w:br/>
      </w:r>
      <w:r>
        <w:rPr>
          <w:rFonts w:ascii="Times New Roman"/>
          <w:b w:val="false"/>
          <w:i w:val="false"/>
          <w:color w:val="000000"/>
          <w:sz w:val="28"/>
        </w:rPr>
        <w:t>
      3-2) Қазақстан Республикасы ұйымдарының "Қазақстан қор биржасы" ЖАҚ-ның ресми тiзiмiне енгiзiлген ипотекалық облигацияларына 10%-тен аспайтын; 
</w:t>
      </w:r>
      <w:r>
        <w:br/>
      </w:r>
      <w:r>
        <w:rPr>
          <w:rFonts w:ascii="Times New Roman"/>
          <w:b w:val="false"/>
          <w:i w:val="false"/>
          <w:color w:val="000000"/>
          <w:sz w:val="28"/>
        </w:rPr>
        <w:t>
      4) ипотекалық облигациялармен қатар, "Қазақстан қор биржасы" ЖАҚ-ның ресми тiзiмiне "А" санаты бойынша енгізiлген, Қазақстан Республикасы ұйымдарының Қазақстан Республикасының және басқа мемлекеттердiң заңдарына сәйкес шығарылған мемлекеттiк емес эмиссиялық бағалы қағаздарына, сондай-ақ қатысушылары "акционерлерi" тек қана Қазақстан Республикасының SPV ("Special Purpose Vеhiсlеs"/"Арнайы кәсiпорындар") деп аталатын ұйымдары болып табылатын шетелдiк ұйымдар шығарған мемлекеттiк емес эмиссиялық бағалы қағаздарға - 50 %-тен кем емес (осы Қағидалардың 
</w:t>
      </w:r>
      <w:r>
        <w:br/>
      </w:r>
      <w:r>
        <w:rPr>
          <w:rFonts w:ascii="Times New Roman"/>
          <w:b w:val="false"/>
          <w:i w:val="false"/>
          <w:color w:val="000000"/>
          <w:sz w:val="28"/>
        </w:rPr>
        <w:t>
5-тармағында белгіленген шектеулермен қоса).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Бағалы қағаздар жөніндегі Ұлттық комиссиясының 1998.12.14.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және толықтырылды - ҚР Бағалы қағаздар жөніндегі Ұлттық комиссиясының 1999.06.11.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1-1)-тармақшамен толықтырылды - ҚР БҚҰК-ның 1999.06.24.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3) тармақшасы толықтырылды - ҚР Бағалы қағаздар жөніндегі  Ұлттық комиссиясының 1999.08.08.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3) тармақшасы өзгертілді - ҚР Бағалы қағаздар жөніндегі Ұлттық комиссиясының 2000 жылғы 12 қаңтардағы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толықтырылды және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Қазақстан Республикасының Ұлттық Банкі басқармасының 2002 жылғы 5 сәуірдегі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2002 жылғы 13 мамырдағы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2002 жылғы 15 шілдедегі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2002 жылғы 24 тамыздағы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Мына халықаралық қаржы құралдары эмиссияланған бағалы қағаздарды сатып алуға Компания құқылы: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және даму банкі;
</w:t>
      </w:r>
      <w:r>
        <w:br/>
      </w:r>
      <w:r>
        <w:rPr>
          <w:rFonts w:ascii="Times New Roman"/>
          <w:b w:val="false"/>
          <w:i w:val="false"/>
          <w:color w:val="000000"/>
          <w:sz w:val="28"/>
        </w:rPr>
        <w:t>
      3) Америкааралық даму банкі;
</w:t>
      </w:r>
      <w:r>
        <w:br/>
      </w:r>
      <w:r>
        <w:rPr>
          <w:rFonts w:ascii="Times New Roman"/>
          <w:b w:val="false"/>
          <w:i w:val="false"/>
          <w:color w:val="000000"/>
          <w:sz w:val="28"/>
        </w:rPr>
        <w:t>
      4) Халықаралық есеп 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w:t>
      </w:r>
      <w:r>
        <w:br/>
      </w:r>
      <w:r>
        <w:rPr>
          <w:rFonts w:ascii="Times New Roman"/>
          <w:b w:val="false"/>
          <w:i w:val="false"/>
          <w:color w:val="000000"/>
          <w:sz w:val="28"/>
        </w:rPr>
        <w:t>
      8) Ислам даму банкі.
</w:t>
      </w:r>
      <w:r>
        <w:br/>
      </w:r>
      <w:r>
        <w:rPr>
          <w:rFonts w:ascii="Times New Roman"/>
          <w:b w:val="false"/>
          <w:i w:val="false"/>
          <w:color w:val="000000"/>
          <w:sz w:val="28"/>
        </w:rPr>
        <w:t>
      3-1. Депозиттік сертификаттарына (ондағы депозиттік сертификаттарға) Компанияның инвестициялық басқаруындағы қордың зейнетақы активтері орналастырылатын екінші деңгейдегі банк, Қазақстан Республикасының Ұлттық Банкінің екінші деңгейдегі банктерді (өз капиталының ең төменгі мөлшеріне қойылатын талаптарға сәйкес келмейтін бірінші топтағы банктерді қоспағанда) халықаралық стандарттарға өткізу туралы нормативтік құқықтық актілеріне сәйкес Қазақстан Республикасының Ұлттық Банкі бірінші топқа жатқызу керек не оған аталған нормативтік құқықтық актілердің талаптары қолданылмау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3-1-тармақтармен толықтырылды - ҚР Бағалы қағаздар жөніндегі Ұлттық комиссиясының 1999.06.11.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өзгертілді - ҚР Бағалы қағаздар жөніндегі Ұлттық  комиссиясының 1999.08.08.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толықтырылды және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3-2. Компания осы Қағидалардың 2-тармағының 3-1) тармақшасында айқындалған шарттарды ескере отырып шетелдiк эмитенттердiң мынадай мемлекеттiк емес бағалы қағаздарын сатып алуға құқылы: 
</w:t>
      </w:r>
      <w:r>
        <w:br/>
      </w:r>
      <w:r>
        <w:rPr>
          <w:rFonts w:ascii="Times New Roman"/>
          <w:b w:val="false"/>
          <w:i w:val="false"/>
          <w:color w:val="000000"/>
          <w:sz w:val="28"/>
        </w:rPr>
        <w:t>
      1) "АА"-дан ("Standard &amp; Poor's" және "Fitch" рейтинг агенттiктерiнiң жiктеуi бойынша) немесе "Аа2"-ден ("Мооdу's Investors Service" рейтинг агенттiгiнiң жiктеуi бойынша) төмен емес рейтинг бағасы бар борыштық бағалы қағаздарды; 
</w:t>
      </w:r>
      <w:r>
        <w:br/>
      </w:r>
      <w:r>
        <w:rPr>
          <w:rFonts w:ascii="Times New Roman"/>
          <w:b w:val="false"/>
          <w:i w:val="false"/>
          <w:color w:val="000000"/>
          <w:sz w:val="28"/>
        </w:rPr>
        <w:t>
      2) борыштық бағалы қағаздарының "АА"-дан ("Standard &amp; Poor's" және "Fitch" рейтинг агенттіктерiнiң жiктеуi бойынша) немесе "Аа2"-ден ("Moody's Investors Service" рейтинг агенттiгiнің жіктеуi бойынша) төмен емес рейтинг бағасы бар эмитенттердiң акцияларын; 
</w:t>
      </w:r>
      <w:r>
        <w:br/>
      </w:r>
      <w:r>
        <w:rPr>
          <w:rFonts w:ascii="Times New Roman"/>
          <w:b w:val="false"/>
          <w:i w:val="false"/>
          <w:color w:val="000000"/>
          <w:sz w:val="28"/>
        </w:rPr>
        <w:t>
      3) "АА"-дан ("Standard &amp; Poor's" және "Fitch" рейтинг агенттiктерiнің жiктеуi бойынша) немесе "Аа2"-ден ("Мооdу's Investors Service" рейтинг агенттiгінің жіктеуi бойынша) төмен емес кредиттiк рейтинг бағасы эмитенттердің бағалы қағаздарын осы бағалы қағаздарды зейнетақы активтерi есебiнен сатып алуға уәкiлетті органның рұқсат етуi шартымен; 
</w:t>
      </w:r>
      <w:r>
        <w:br/>
      </w:r>
      <w:r>
        <w:rPr>
          <w:rFonts w:ascii="Times New Roman"/>
          <w:b w:val="false"/>
          <w:i w:val="false"/>
          <w:color w:val="000000"/>
          <w:sz w:val="28"/>
        </w:rPr>
        <w:t>
      4) "А"-дан ("Standard &amp; Poor's" және "Fitch" рейтинг агенттiктерiнiң жiктеуi бойынша) немесе "А2"-ден ("Moody's Investors Service" рейтинг агенттігінің жіктеуi бойынша) төмен емес рейтинг бағасы бар борыштық бағалы қағаздарды; 
</w:t>
      </w:r>
      <w:r>
        <w:br/>
      </w:r>
      <w:r>
        <w:rPr>
          <w:rFonts w:ascii="Times New Roman"/>
          <w:b w:val="false"/>
          <w:i w:val="false"/>
          <w:color w:val="000000"/>
          <w:sz w:val="28"/>
        </w:rPr>
        <w:t>
      5) борыштық бағалы қағаздарының "А"-дан ("Standard &amp; Poor's" және "Fitch" рейтинг агенттіктерінің жiктеуi бойынша) немесе "А2"-ден ("Moody's Investors Service" рейтинг агенттігiнiң жiктеуi бойынша) төмен емес рейтинг бағасы бар эмитенттердiң акцияларын; 
</w:t>
      </w:r>
      <w:r>
        <w:br/>
      </w:r>
      <w:r>
        <w:rPr>
          <w:rFonts w:ascii="Times New Roman"/>
          <w:b w:val="false"/>
          <w:i w:val="false"/>
          <w:color w:val="000000"/>
          <w:sz w:val="28"/>
        </w:rPr>
        <w:t>
      6) "А"-дан ("Standard &amp; Poor's" және "Fitch IBCA" рейтинг
</w:t>
      </w:r>
      <w:r>
        <w:br/>
      </w:r>
      <w:r>
        <w:rPr>
          <w:rFonts w:ascii="Times New Roman"/>
          <w:b w:val="false"/>
          <w:i w:val="false"/>
          <w:color w:val="000000"/>
          <w:sz w:val="28"/>
        </w:rPr>
        <w:t>
агенттiктерiнiң жiктеуi бойынша) немесе "А2"-ден ("Moody's Investors Service" рейтинг агенттiгiнiң жiктеуi бойынша) төмен емес кредиттiк рейтинг бағасы бар эмитенттердiң бағалы қағаздарын осы бағалы қағаздарды зейнетақы активтерi есебiнен сатып алуға уәкiлеттi органның рұқсат етуi шартымен.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 3-2-тармақтармен толықтырылды - ҚР Бағалы қағаздар жөніндегі Ұлттық комиссиясының 1999.06.11.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 ҚР БҚҰК-ның 1999.06.24.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Бағалы қағаздар жөніндегі Ұлттық комиссиясының 1999.08.08.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Бағалы қағаздар жөніндегі Ұлттық  комиссиясының 2000 жылғы 15 қарашадағы N 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 Қазақстан Республикасының Ұлттық Банкі басқармасының 2002 жылғы 5 сәуір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3-3. Компания шетелдiк мемлекеттердiң несиелiк рейтингтiң халықаралық шкаласы бойынша "Аа"-дан ("Standart &amp; Poor's және Ғitсh" жiктемесi бойынша) немесе "Аа2"-дан ("Мооdу's" жiктемесi бойынша) төмен емес рейтингтiк бағалауы бар бағалы қағаздарын сатып 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3-3-тармақпен толықтырылды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Компанияның бастапқы рыноктағы мемлекеттік бағалы қағаздармен (олар орналастырылған кезде) мәмілелері жасасқан келісімдердің негізінде Бастапқы дилерлер - ұйымдар арқылы жасалады не мемлекеттік бағалы қағаздар рыногында Бастапқы дилер міндетін жүзеге асыруға Қазақстан Республикасының Қаржы министрлігімен жасасқан келісім бар болса Компания дербес түрде өзі жасайды. 
</w:t>
      </w:r>
      <w:r>
        <w:br/>
      </w:r>
      <w:r>
        <w:rPr>
          <w:rFonts w:ascii="Times New Roman"/>
          <w:b w:val="false"/>
          <w:i w:val="false"/>
          <w:color w:val="000000"/>
          <w:sz w:val="28"/>
        </w:rPr>
        <w:t>
      Компаниялардың бастапқы рыноктағы мемлекеттік емес бағалы қағаздармен мәмілелерін (олар орналастырылған кезде) Компаниялар дербес түрде өздері жасайды. 
</w:t>
      </w:r>
      <w:r>
        <w:br/>
      </w:r>
      <w:r>
        <w:rPr>
          <w:rFonts w:ascii="Times New Roman"/>
          <w:b w:val="false"/>
          <w:i w:val="false"/>
          <w:color w:val="000000"/>
          <w:sz w:val="28"/>
        </w:rPr>
        <w:t>
      Компаниялардың қайталама рыноктағы мемлекеттік бағалы қағаздармен және мемлекеттік емес бағалы қағаздармен мәмілелері бағалы қағаздар рыногында брокерлік және дилерлік қызметті жүзеге асыруға лицензиясы бар ұйымдар арқылы, осы ұйымдармен жасасқан келісімдердің негізінде не Компаниялардың бағалы қағаздардың ұйымдасқан рыногына тікелей рұқсаты бар болса дербес түрде тек қана бағалы қағаздардың ұйымдасқан рыногында жасалады. 
</w:t>
      </w:r>
      <w:r>
        <w:br/>
      </w:r>
      <w:r>
        <w:rPr>
          <w:rFonts w:ascii="Times New Roman"/>
          <w:b w:val="false"/>
          <w:i w:val="false"/>
          <w:color w:val="000000"/>
          <w:sz w:val="28"/>
        </w:rPr>
        <w:t>
      5. Компанияның бір эмитенттің мемлекеттік емес эмиссиялық бағалы қағаздарына инвестициясының мөлшері Қазақстан Республикасының Ұлттық Банкіндегі салымдарға (депозиттерге) және екінші деңгейдегі бір банктегі депозиттер (екінші деңгейдегі бір банктің депозиттік сертификаттарына) компанияға арналған пруденциялық нормативтермен белгіленген шектеулерге сәйкес болу керек. 
</w:t>
      </w:r>
      <w:r>
        <w:br/>
      </w:r>
      <w:r>
        <w:rPr>
          <w:rFonts w:ascii="Times New Roman"/>
          <w:b w:val="false"/>
          <w:i w:val="false"/>
          <w:color w:val="000000"/>
          <w:sz w:val="28"/>
        </w:rPr>
        <w:t>
      Компания "Қазақстан қор биржасы" ЖАҚ-ның ресми тiзiмiне енгiзiлген мемлекеттiк емес бағалы қағаздарды бастапқы рынокта (оларды орналастыру кезiнде) сатып алуға құқылы емес, егер "Қазақстан қор биржасы" ЖАҚ-ы осы бағалы қағаздармен сауда-саттықты тоқтата тұрған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Бағалы қағаздар жөніндегі Ұлттық комиссиясының 1999.06.11.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Бағалы қағаздар жөніндегі Ұлттық комиссиясының 1999.08.08.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және толықтырылды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Компанияның өз активтерi және оның инвестициялық басқаруындағы Қорлардың зейнетақы активтерi орналастырылатын Қазақстан Республикасының Ұлттық Банкiндегi немесе екiншi деңгейдегі банктегi салым (депозит) (екiншi деңгейдегі банктiң депозиттiк сертификатты) бойынша алынған сыйақының (мүдденiң) салымның (депозиттiң) мерзiмiне ұқсас инвестициялау кезеңiндегі салым (депозит, депозиттiк сертификат) бойынша ұлттық немесе шетелдiк валютаға (депозиттiң (депозиттiк сертификаттың) ставкасының валютасына қатысты) номинацияланған Қазақстан Республикасының мемлекеттiк бағалы қағаздары бойынша жуықтатылған кiрiстiлiк ставкасынан төмен болмауы тиiс. Аталған жуықтату кiрiстiлігін уәкілетті орган: 
</w:t>
      </w:r>
      <w:r>
        <w:br/>
      </w:r>
      <w:r>
        <w:rPr>
          <w:rFonts w:ascii="Times New Roman"/>
          <w:b w:val="false"/>
          <w:i w:val="false"/>
          <w:color w:val="000000"/>
          <w:sz w:val="28"/>
        </w:rPr>
        <w:t>
      1) Қазақстан Республикасының ұлттық валютада номинацияланған мемлекеттiк бағалы қағаздарына қатысты - зейнетақы және өз активтерiн салымға (депозитке, депозиттiк сертификатқа) орналастыру алдындағы күннен бiр апта бұрын кезеңде; 
</w:t>
      </w:r>
      <w:r>
        <w:br/>
      </w:r>
      <w:r>
        <w:rPr>
          <w:rFonts w:ascii="Times New Roman"/>
          <w:b w:val="false"/>
          <w:i w:val="false"/>
          <w:color w:val="000000"/>
          <w:sz w:val="28"/>
        </w:rPr>
        <w:t>
      2) Қазақстан Республикасының шетелдiк валютада номинацияланған мемлекеттiк бағалы қағаздарына қатысты зейнетақы және өз активтерiн салымға (депозитке, депозиттiк сертификатқа) орналастыру алдындағы күннен бiр ай бұрын кезеңде Қазақстан Республикасының мемлекеттiк бағалы қағаздарымен "Қазақстан қор биржасы" ЖАҚ-да өткiзiлген сауда-саттықтың нәтижесi бойынша қалыптасқан бағалардың негiзiнде логарифмдiк жуықтату әдiсiмен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6-1. Қазақстан Республикасының ұлттық және шетелдiк валютадағы мемлекеттiк бағалы қағаздары бойынша осы Қағидалардың 6-тармағында көрсетiлген кiрiстiлiк жуықтатуды уәкілетті орган апта сайын аптаның бiрiншi жұмыс күнi алматы уақытымен 18.00. және 21.00 аралығында "кiрiстiлiктiң қисық сызығы" түрiнде Интернет желiсiнде "Активтердi бағалау" бөлiмiндегi ("Кiрiстiлiк қисығы" бөлiмшесi) www.nsс.кz мекен-жайы бойынша жариялайды және жаңартады.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6-2. Компанияның өз активтерiн және Қорлардың оның инвестициялық басқаруындағы зейнетақы активтерiн Ұлттық Банктегi немесе екiншi деңгейдегi банктегi салымға (депозитке) (екiншi деңгейдегi банктiң депозиттiк сертификатына) орналастыру мерзiмi үш айдан аса алмайды. Осы мерзiм аяқталғанға дейiн салымның (депозиттiң) сомасы және ол бойынша сыйақының сомасы Қордың инвестициялық есепшоттарына есепке алынуы тиiс, ал депозиттiк сертификатты Компания өтеуге ұсынуы (осы екiншi деңгейдегi банктiң депозиттiк сертификаттарды шығару, айналысқа жiберу және өтеу шарттарына сәйкес) немесе тиесiлi соманы Қордың инвестициялық есепшоттарына есепке ала отырып сатылуы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6-2-тармақпен толықтырылды - ҚР Бағалы қағаздар жөніндегі Ұлттық комиссиясының 2000 жылғы 30 қыркүйектегі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өзгертілді - ҚР Бағалы қағаздар жөніндегі Ұлттық комиссиясының 2001 жылғы 20 сәуірдегі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жаңа редакцияда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Шектеулер және тыйым салулар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Компания өзінің қызметін жүзеге асыру кезінде оның инвестициялық басқаруына зейнетақы активтері қабылдаған Қорлардың мүддесіне ғана әрекет етуге міндеті. 
</w:t>
      </w:r>
      <w:r>
        <w:br/>
      </w:r>
      <w:r>
        <w:rPr>
          <w:rFonts w:ascii="Times New Roman"/>
          <w:b w:val="false"/>
          <w:i w:val="false"/>
          <w:color w:val="000000"/>
          <w:sz w:val="28"/>
        </w:rPr>
        <w:t>
      8. Қолданылып жүрген заңдармен жасауға (орындауға) тыйым салынған өзге де мәмілелер мен әрекеттерден басқа: 
</w:t>
      </w:r>
      <w:r>
        <w:br/>
      </w:r>
      <w:r>
        <w:rPr>
          <w:rFonts w:ascii="Times New Roman"/>
          <w:b w:val="false"/>
          <w:i w:val="false"/>
          <w:color w:val="000000"/>
          <w:sz w:val="28"/>
        </w:rPr>
        <w:t>
      1) оның инвестициялық басқаруына қабылданған зейнетақы активтерін кез келген тәсілмен өз мүддесіне және Қордан басқа, өзге тұлғалардың мүдделерінде пайдалануға, оның ішінде бір ұлттық біріздендіру нөміріндегі және бір күндегі бағалы қағаздарды өз активтері есебінен сату (сатып алу) және оның басқаруына қабылданған зейнетақы активтері есебінен сатып алу (сату) туралы инвестициялық шешім қабылдауға; 
</w:t>
      </w:r>
      <w:r>
        <w:br/>
      </w:r>
      <w:r>
        <w:rPr>
          <w:rFonts w:ascii="Times New Roman"/>
          <w:b w:val="false"/>
          <w:i w:val="false"/>
          <w:color w:val="000000"/>
          <w:sz w:val="28"/>
        </w:rPr>
        <w:t>
      2) мазмұнында жариялау күніне нақтылыққа сәйкес келмейтін мәліметтер бар өзінің қызметі туралы жарнаманы немесе ақпаратты жариялауға; 
</w:t>
      </w:r>
      <w:r>
        <w:br/>
      </w:r>
      <w:r>
        <w:rPr>
          <w:rFonts w:ascii="Times New Roman"/>
          <w:b w:val="false"/>
          <w:i w:val="false"/>
          <w:color w:val="000000"/>
          <w:sz w:val="28"/>
        </w:rPr>
        <w:t>
      3) мазмұнында зейнетақы активтері бойынша жобаланған инвестициялық кіріс туралы мәліметтер бар өзінің қызметі туралы жарнаманы немесе ақпаратты жариялауға; 
</w:t>
      </w:r>
      <w:r>
        <w:br/>
      </w:r>
      <w:r>
        <w:rPr>
          <w:rFonts w:ascii="Times New Roman"/>
          <w:b w:val="false"/>
          <w:i w:val="false"/>
          <w:color w:val="000000"/>
          <w:sz w:val="28"/>
        </w:rPr>
        <w:t>
      4) мазмұнында Компания қызметінің нәтижелерін басқа Компаниялардың ұқсас көрсеткіштерімен салыстыру (барлық Компаниялардың бір кезеңдегі қызметтері нәтижелерінің орташа мәндерін салыстыруды қоспағанда) бар өзінің қызметі туралы жарнаманы немесе ақпаратты жариялауға Компанияға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Бағалы қағаздар жөніндегі Ұлттық комиссиясының 1999.06.11.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Осы Қағидалардың 8-тармағының 2) тармақшасымен белгіленген тыйым салулар бұзылған жағдайда уәкілетті орган Компаниядан Компанияның қызметі туралы жарнамаға немесе ақпаратқа өзгерістер енгізуді, жарнаманы тоқтатуды немесе Компанияның қызметі туралы жарнаманың немесе ақпараттың жалғандығы туралы жариялауды талап етуге құқылы. Осындай талап ету уәкілетті орган белгілеген мерзімде орындалмаса уәкілетті орган Компанияның қызметі туралы жарнаманың немесе ақпараттың мазмұнындағы мәліметтердің нақтылыққа сәйкессіздігі туралы хабарды жариялауға құқылы. 
</w:t>
      </w:r>
      <w:r>
        <w:br/>
      </w:r>
      <w:r>
        <w:rPr>
          <w:rFonts w:ascii="Times New Roman"/>
          <w:b w:val="false"/>
          <w:i w:val="false"/>
          <w:color w:val="000000"/>
          <w:sz w:val="28"/>
        </w:rPr>
        <w:t>
      10. Компанияға және оның лауазымды тұлғалары мен қызметкерлеріне: 
</w:t>
      </w:r>
      <w:r>
        <w:br/>
      </w:r>
      <w:r>
        <w:rPr>
          <w:rFonts w:ascii="Times New Roman"/>
          <w:b w:val="false"/>
          <w:i w:val="false"/>
          <w:color w:val="000000"/>
          <w:sz w:val="28"/>
        </w:rPr>
        <w:t>
      1) қызмет көрсетілетін Қорлар және инвестициялық басқаруға қабылданған зейнетақы активтері туралы ақпаратты қызмет көрсетілетін Қорларға қатысты бәсекелестік мақсатында және әділетсіз кіріс (үшінші тұлғаға белгісіз ақпаратты иелену арқылы кіріс) алу мақсатында пайдалануға; 
</w:t>
      </w:r>
      <w:r>
        <w:br/>
      </w:r>
      <w:r>
        <w:rPr>
          <w:rFonts w:ascii="Times New Roman"/>
          <w:b w:val="false"/>
          <w:i w:val="false"/>
          <w:color w:val="000000"/>
          <w:sz w:val="28"/>
        </w:rPr>
        <w:t>
      2) инвестициялық басқаруға қабылданған зейнетақы активтері есебінен жасалған мәмілелер туралы нақты емес ақпаратты таратуға; 
</w:t>
      </w:r>
      <w:r>
        <w:br/>
      </w:r>
      <w:r>
        <w:rPr>
          <w:rFonts w:ascii="Times New Roman"/>
          <w:b w:val="false"/>
          <w:i w:val="false"/>
          <w:color w:val="000000"/>
          <w:sz w:val="28"/>
        </w:rPr>
        <w:t>
      3) қызмет көрсетілетін Қорлар және инвестициялық басқаруға қабылданған зейнетақы активтері туралы, осы Қорлардың қызмет және коммерциялық құпияларын құрайтын ақпаратты таратуға; 
</w:t>
      </w:r>
      <w:r>
        <w:br/>
      </w:r>
      <w:r>
        <w:rPr>
          <w:rFonts w:ascii="Times New Roman"/>
          <w:b w:val="false"/>
          <w:i w:val="false"/>
          <w:color w:val="000000"/>
          <w:sz w:val="28"/>
        </w:rPr>
        <w:t>
      4) қызмет көрсетілетін Қорлар және инвестициялық басқаруға қабылданған зейнетақы активтері туралы, осы Қорлардың қызмет және коммерциялық құпияларын құрамайтын ақпаратты ашық жарияланғанға дейін таратуға тыйым салынады. 
</w:t>
      </w:r>
      <w:r>
        <w:br/>
      </w:r>
      <w:r>
        <w:rPr>
          <w:rFonts w:ascii="Times New Roman"/>
          <w:b w:val="false"/>
          <w:i w:val="false"/>
          <w:color w:val="000000"/>
          <w:sz w:val="28"/>
        </w:rPr>
        <w:t>
      Осы тармақтың 3) және 4) тармақшаларында көрсетілген тыйым салулар қолданылып жүрген заңдарға сәйкес уәкілетті органның ақпарат беруіне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Инвестициялаудың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Қордың кастодиан-банктегi инвестициялық есепшоттарына және осы Қордың кастодиан-банкiнiң шетелдегi кастодиан-банктердегi корреспонденттiк есепшоттарына келiп түсетiн зейнетақы активтерiн Компания ағымдағы аударымдарды шегере отырып толық көлемде жетi жұмыс күні ішінде инвестициялайды. 
</w:t>
      </w:r>
      <w:r>
        <w:br/>
      </w:r>
      <w:r>
        <w:rPr>
          <w:rFonts w:ascii="Times New Roman"/>
          <w:b w:val="false"/>
          <w:i w:val="false"/>
          <w:color w:val="000000"/>
          <w:sz w:val="28"/>
        </w:rPr>
        <w:t>
      Егер Қордың кастодиан-банктегi инвестициялық есепшоттарындағы және осы Қордың кастодиан-банкiнiң шетелдегi кастодиан-банктердегi корреспонденттiк есепшоттарындағы ақша қалдығы уәкiлеттi орган белгiлеген өлшемнен аз болса не егер қаржы құралдары рыногындағы жағдайды негiзге ала отырып Компанияның зейнетақы активтерiн инвестициялау мерзiмiн ұзарту туралы дәлелдi өтiнiшiн қанағаттандырса, Компания осы тармақтың бiрiншi бөлiгiнде белгiленген шартты орындамауға құқылы. Өзге жағдайларда, осы тармақтың бiрiншi бөлiгiнде белгiленген шарт бұзылған әрбiр күн үшiн Компания Қазақстан Республикасы Қаржы министрлiгiнiң үш айлық айналыс мерзiмi бар мемлекеттiк қазынашылық мiндеттемелерiнiң бұзушылықтың бiрiншi күнiнiң алдында өткен осы бағалы қағаздарды орналастыру жөнiндегi соңғы аукционда қалыптасқан кiрiстiлiк деңгейiн (бiр күнге есептелген) негiзге ала отырып белгiленген өсiмпұл төлейдi (орташа алынған орналастыру бағасы бойынша). Аталған өсiмпұл Қордың зейнетақы активтерiн ұлғайтуға жұмсалады.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Ұлттық Банкі басқармасының 2002 жылғы 13 мамыр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11-1. Осы Қағидалардың 11-тармағының екінші бөлігінде көрсетілген өтінішті уәкілетті орган Осы Қағидалардың 11-тармағының бірінші бөлігіне сәйкес айқындалған мерзім ішінде алу керек. Егер, осы мерзімнің аяқталуына кемінде екі жұмыс күні қалса, өтініште оның кешіктіріліп ұсынылу себептері болу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ҚР Бағалы қағаздар жөніндегі Ұлттық комиссиясының 1999.06.11.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Егер қандайда да болмасын жағдаяттардың нәтижесінде Қордың зейнетақы активтері есебінен сатып алынған қаржы құралдары портфелінің құрылымының осы Қағидалардың 2-ші және 6-тармақтармен белгіленген шарттарға сәйкес келуі тоқтаса, Компания осындай сәйкессіздікті ұлғайтатын инвестициялық қызметті шұғыл түрде тоқтатуға және оны жою жөніндегі қолайлы және қажетті барлық шараларды қабылдауға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Компанияның кірісі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Қолданылып жүрген заңдармен белгіленген салықтарды, қолданылып жүрген заңдармен белгіленген басқа міндетті төлемдерді төлегеннен кейінгі Компанияның өз активтерін инвестициялаудан түскен кірісі Компанияның қарамағында қалады.
</w:t>
      </w:r>
      <w:r>
        <w:br/>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Тармақ алып тасталды - ҚР Бағалы қағаздар жөніндегі ұлттық комиссиясының 1999.05.17.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15. Алынған комиссиялық сыйақылар сомасынан Компанияның зейнетақы активтерін инвестициялау бойынша шығыстары асып кеткен жағдайда айырма Компанияның өз қаражаттары есебінен жабылады.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