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8017" w14:textId="5578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 органдар лаузымды адамдарының болу және тексеру журналын"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әкiмiнің 1998 жылғы 10 шілдедегі № 663 шешімі. Алматы қаласы Әділет департаментінде 1998 жылғы 22 шілдеде № 19 болып тіркелді. Күші жойылды - Алматы қаласы әкімінің 2007 жылғы 29 маусымдағы N 5 шешімімен</w:t>
      </w:r>
    </w:p>
    <w:p>
      <w:pPr>
        <w:spacing w:after="0"/>
        <w:ind w:left="0"/>
        <w:jc w:val="both"/>
      </w:pPr>
      <w:r>
        <w:rPr>
          <w:rFonts w:ascii="Times New Roman"/>
          <w:b w:val="false"/>
          <w:i w:val="false"/>
          <w:color w:val="ff0000"/>
          <w:sz w:val="28"/>
        </w:rPr>
        <w:t>      Ескерту. Күші жойылды - Алматы қаласы әкімінің 2007 жылғы 29 маусымдағы N 5 шешімімен.</w:t>
      </w:r>
    </w:p>
    <w:p>
      <w:pPr>
        <w:spacing w:after="0"/>
        <w:ind w:left="0"/>
        <w:jc w:val="both"/>
      </w:pPr>
      <w:r>
        <w:rPr>
          <w:rFonts w:ascii="Times New Roman"/>
          <w:b w:val="false"/>
          <w:i w:val="false"/>
          <w:color w:val="000000"/>
          <w:sz w:val="28"/>
        </w:rPr>
        <w:t>      Алматы қаласындағы шағын кәсіпкерлікті кұруды жандандыру және оның экономикалық дамуының мақсатында және Қазақстан Республикасы Президентінің 1997 жылғы 6 наурыздағы № 3398 "Шағын кәсепкерлікті мемлекеттік қолдауды және дамуын жандандыруды күшейту жөніндеғі шаралар туралы" </w:t>
      </w:r>
      <w:r>
        <w:rPr>
          <w:rFonts w:ascii="Times New Roman"/>
          <w:b w:val="false"/>
          <w:i w:val="false"/>
          <w:color w:val="000000"/>
          <w:sz w:val="28"/>
        </w:rPr>
        <w:t>Жарлығын</w:t>
      </w:r>
      <w:r>
        <w:rPr>
          <w:rFonts w:ascii="Times New Roman"/>
          <w:b w:val="false"/>
          <w:i w:val="false"/>
          <w:color w:val="000000"/>
          <w:sz w:val="28"/>
        </w:rPr>
        <w:t>, сондай-ақ "Азаматтар мен Занды тұлғалардың кәсіпкерлік қызметіне бостандық құқығын қорғау туралы" 1998 жылғы 27 сәурдегі </w:t>
      </w:r>
      <w:r>
        <w:rPr>
          <w:rFonts w:ascii="Times New Roman"/>
          <w:b w:val="false"/>
          <w:i w:val="false"/>
          <w:color w:val="000000"/>
          <w:sz w:val="28"/>
        </w:rPr>
        <w:t>Жарлығын</w:t>
      </w:r>
      <w:r>
        <w:rPr>
          <w:rFonts w:ascii="Times New Roman"/>
          <w:b w:val="false"/>
          <w:i w:val="false"/>
          <w:color w:val="000000"/>
          <w:sz w:val="28"/>
        </w:rPr>
        <w:t xml:space="preserve"> орындау жолында Алматы қаласының Әкімі</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 Басқарушы органдардың өз бастамасы бойынша үш жылда бір реттен астам шағын кәсіпкерлік субъектілерін тексеруді болдырмау мақсатында, Заңдар актілерінде тікелей көзделген жағдайда ғана салық органдарының тексеруін қоспағанда, қосымшаға сәйкес "Лауазымды адамдардың болу және тексеру журналы" енгізілген, оны толтырмай кәсіпкер тексерушіні жібермеуге құқы бар.</w:t>
      </w:r>
      <w:r>
        <w:br/>
      </w:r>
      <w:r>
        <w:rPr>
          <w:rFonts w:ascii="Times New Roman"/>
          <w:b w:val="false"/>
          <w:i w:val="false"/>
          <w:color w:val="000000"/>
          <w:sz w:val="28"/>
        </w:rPr>
        <w:t>
      2. Осы шешімнің орындалуын бақылау Шағын бизнес департаментіне (Т.А.Алпысбаев)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Алматы қаласының Әкімі                  В.Храпунов </w:t>
      </w:r>
    </w:p>
    <w:p>
      <w:pPr>
        <w:spacing w:after="0"/>
        <w:ind w:left="0"/>
        <w:jc w:val="both"/>
      </w:pPr>
      <w:r>
        <w:rPr>
          <w:rFonts w:ascii="Times New Roman"/>
          <w:b w:val="false"/>
          <w:i w:val="false"/>
          <w:color w:val="000000"/>
          <w:sz w:val="28"/>
        </w:rPr>
        <w:t>Алматы қаласы Әкімінің</w:t>
      </w:r>
      <w:r>
        <w:br/>
      </w:r>
      <w:r>
        <w:rPr>
          <w:rFonts w:ascii="Times New Roman"/>
          <w:b w:val="false"/>
          <w:i w:val="false"/>
          <w:color w:val="000000"/>
          <w:sz w:val="28"/>
        </w:rPr>
        <w:t>
1998 жылғы 10 шілдедегі № 663</w:t>
      </w:r>
      <w:r>
        <w:br/>
      </w:r>
      <w:r>
        <w:rPr>
          <w:rFonts w:ascii="Times New Roman"/>
          <w:b w:val="false"/>
          <w:i w:val="false"/>
          <w:color w:val="000000"/>
          <w:sz w:val="28"/>
        </w:rPr>
        <w:t>
шешіміне қосымша</w:t>
      </w:r>
    </w:p>
    <w:p>
      <w:pPr>
        <w:spacing w:after="0"/>
        <w:ind w:left="0"/>
        <w:jc w:val="left"/>
      </w:pPr>
      <w:r>
        <w:rPr>
          <w:rFonts w:ascii="Times New Roman"/>
          <w:b/>
          <w:i w:val="false"/>
          <w:color w:val="000000"/>
        </w:rPr>
        <w:t xml:space="preserve"> Басқарушы органдар лауазымды адамдарының болу және тексеру</w:t>
      </w:r>
      <w:r>
        <w:br/>
      </w:r>
      <w:r>
        <w:rPr>
          <w:rFonts w:ascii="Times New Roman"/>
          <w:b/>
          <w:i w:val="false"/>
          <w:color w:val="000000"/>
        </w:rPr>
        <w:t>
Журналы</w:t>
      </w:r>
      <w:r>
        <w:br/>
      </w:r>
      <w:r>
        <w:rPr>
          <w:rFonts w:ascii="Times New Roman"/>
          <w:b/>
          <w:i w:val="false"/>
          <w:color w:val="000000"/>
        </w:rPr>
        <w:t>
______________________________________________________________</w:t>
      </w:r>
      <w:r>
        <w:br/>
      </w:r>
      <w:r>
        <w:rPr>
          <w:rFonts w:ascii="Times New Roman"/>
          <w:b/>
          <w:i w:val="false"/>
          <w:color w:val="000000"/>
        </w:rPr>
        <w:t xml:space="preserve">
(ұйымнын аталуы) </w:t>
      </w:r>
    </w:p>
    <w:p>
      <w:pPr>
        <w:spacing w:after="0"/>
        <w:ind w:left="0"/>
        <w:jc w:val="both"/>
      </w:pPr>
      <w:r>
        <w:rPr>
          <w:rFonts w:ascii="Times New Roman"/>
          <w:b w:val="false"/>
          <w:i w:val="false"/>
          <w:color w:val="000000"/>
          <w:sz w:val="28"/>
        </w:rPr>
        <w:t>      *Қазақстан Республикасы Президентінің "Кәсіпкерлік қызметке бостандықтың мемлекеттік кепілдігін жүзеге асыру жөніндегі қосымша шаралар туралы" </w:t>
      </w:r>
      <w:r>
        <w:rPr>
          <w:rFonts w:ascii="Times New Roman"/>
          <w:b w:val="false"/>
          <w:i w:val="false"/>
          <w:color w:val="000000"/>
          <w:sz w:val="28"/>
        </w:rPr>
        <w:t>Жарлығын</w:t>
      </w:r>
      <w:r>
        <w:rPr>
          <w:rFonts w:ascii="Times New Roman"/>
          <w:b w:val="false"/>
          <w:i w:val="false"/>
          <w:color w:val="000000"/>
          <w:sz w:val="28"/>
        </w:rPr>
        <w:t xml:space="preserve"> орындау үшін және лауазымды адамдардың жеке кәсіпкердің ісіне негізделмеген араласу жағдайын болдырмау мақсатында</w:t>
      </w:r>
    </w:p>
    <w:p>
      <w:pPr>
        <w:spacing w:after="0"/>
        <w:ind w:left="0"/>
        <w:jc w:val="both"/>
      </w:pPr>
      <w:r>
        <w:rPr>
          <w:rFonts w:ascii="Times New Roman"/>
          <w:b w:val="false"/>
          <w:i w:val="false"/>
          <w:color w:val="000000"/>
          <w:sz w:val="28"/>
          <w:u w:val="single"/>
        </w:rPr>
        <w:t>      Орындалуын бақылаушы</w:t>
      </w:r>
      <w:r>
        <w:rPr>
          <w:rFonts w:ascii="Times New Roman"/>
          <w:b w:val="false"/>
          <w:i w:val="false"/>
          <w:color w:val="000000"/>
          <w:sz w:val="28"/>
        </w:rPr>
        <w:t>: Алматы қаласының Әкімі жанындағы Шағын бизнес департаменті, 480004, Алматы қ., Фурманов көшесі, 50, 523,515 бөлмелер. Тел. 33-59-00, 33-20-84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2873"/>
        <w:gridCol w:w="2033"/>
        <w:gridCol w:w="2333"/>
        <w:gridCol w:w="1273"/>
        <w:gridCol w:w="893"/>
        <w:gridCol w:w="1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Тексеруді жүзеге асырушы ұйымның аталуы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Тексерушінің ата-жөні, қызметі, қызметтік куәлігінің нөмері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Тексерудің негізгі мақсаты (толтырылған немесе басқа кұжаттың нөмері)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Ескер-тпе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Алқа хатшысы                   К.К.Тажиева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