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5663" w14:textId="8af5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кұлiк, байланыс және басқа ауыл шаруашылығы емес мақсаттағы жер үшiн салық ставкалары туралы (шахталарды, карьерлердi және олардың санитарлық-қорғау техникалық және басқа аймақтарын қоса алғанда)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 сайланған XX сессиясының 1998 жылғы 23 маусымдағы шешiмi. Алматы қалалық Әділет басқармасында 1998 жылғы 03 тамызда N 22 болып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p>
      <w:pPr>
        <w:spacing w:after="0"/>
        <w:ind w:left="0"/>
        <w:jc w:val="both"/>
      </w:pPr>
      <w:r>
        <w:rPr>
          <w:rFonts w:ascii="Times New Roman"/>
          <w:b w:val="false"/>
          <w:i w:val="false"/>
          <w:color w:val="000000"/>
          <w:sz w:val="28"/>
        </w:rPr>
        <w:t>      Қазақстан Республикасы Президентiнiң Заң күшi бар "Салықтар және бюджетке басқа мiндеттi төлемдер туралы" Жарлығының 113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Алматы қаласының шегiнде орналасқан өнеркәсiп, көлiк, байланыс және басқа ауыл шаруашылығы емес мақсатағы жер үшiн салықты төмендетудiң нақты көлемдерi туралы (шахталарды, карьерлердi және олардың санитарлық қорғау, техникалық және басқа аймақтарын қоса алғанда) сайланған Алматы қалалық Мәслихаты шешiм қабылдады:</w:t>
      </w:r>
      <w:r>
        <w:br/>
      </w:r>
      <w:r>
        <w:rPr>
          <w:rFonts w:ascii="Times New Roman"/>
          <w:b w:val="false"/>
          <w:i w:val="false"/>
          <w:color w:val="000000"/>
          <w:sz w:val="28"/>
        </w:rPr>
        <w:t>
      Алматы қаласының Әкiмiне қала шегiнде орналасқан өнеркәсiп, көлiк, байланыс және ауылшаруашылығы емес мақсаттағы жер үшiн жер салығы ставкасының процентiн төмендету туралы шешiм қабылдау құқығы берiлiп, ол I сайланған Алматы қалалық Мәслихатының кезектi сессиясында бекiтiлетiн болсын.</w:t>
      </w:r>
    </w:p>
    <w:p>
      <w:pPr>
        <w:spacing w:after="0"/>
        <w:ind w:left="0"/>
        <w:jc w:val="both"/>
      </w:pPr>
      <w:r>
        <w:rPr>
          <w:rFonts w:ascii="Times New Roman"/>
          <w:b w:val="false"/>
          <w:i w:val="false"/>
          <w:color w:val="000000"/>
          <w:sz w:val="28"/>
        </w:rPr>
        <w:t>      </w:t>
      </w:r>
      <w:r>
        <w:rPr>
          <w:rFonts w:ascii="Times New Roman"/>
          <w:b w:val="false"/>
          <w:i/>
          <w:color w:val="000000"/>
          <w:sz w:val="28"/>
        </w:rPr>
        <w:t>I сайланған Алматы</w:t>
      </w:r>
      <w:r>
        <w:br/>
      </w:r>
      <w:r>
        <w:rPr>
          <w:rFonts w:ascii="Times New Roman"/>
          <w:b w:val="false"/>
          <w:i w:val="false"/>
          <w:color w:val="000000"/>
          <w:sz w:val="28"/>
        </w:rPr>
        <w:t>
</w:t>
      </w:r>
      <w:r>
        <w:rPr>
          <w:rFonts w:ascii="Times New Roman"/>
          <w:b w:val="false"/>
          <w:i/>
          <w:color w:val="000000"/>
          <w:sz w:val="28"/>
        </w:rPr>
        <w:t>      қалалық Мәслихаты</w:t>
      </w:r>
      <w:r>
        <w:br/>
      </w:r>
      <w:r>
        <w:rPr>
          <w:rFonts w:ascii="Times New Roman"/>
          <w:b w:val="false"/>
          <w:i w:val="false"/>
          <w:color w:val="000000"/>
          <w:sz w:val="28"/>
        </w:rPr>
        <w:t>
</w:t>
      </w:r>
      <w:r>
        <w:rPr>
          <w:rFonts w:ascii="Times New Roman"/>
          <w:b w:val="false"/>
          <w:i/>
          <w:color w:val="000000"/>
          <w:sz w:val="28"/>
        </w:rPr>
        <w:t>      ХХ сессиясының төрағасы                А.Бөлекбаев</w:t>
      </w:r>
    </w:p>
    <w:p>
      <w:pPr>
        <w:spacing w:after="0"/>
        <w:ind w:left="0"/>
        <w:jc w:val="both"/>
      </w:pPr>
      <w:r>
        <w:rPr>
          <w:rFonts w:ascii="Times New Roman"/>
          <w:b w:val="false"/>
          <w:i/>
          <w:color w:val="000000"/>
          <w:sz w:val="28"/>
        </w:rPr>
        <w:t>      I сайланған Алматы</w:t>
      </w:r>
      <w:r>
        <w:br/>
      </w:r>
      <w:r>
        <w:rPr>
          <w:rFonts w:ascii="Times New Roman"/>
          <w:b w:val="false"/>
          <w:i w:val="false"/>
          <w:color w:val="000000"/>
          <w:sz w:val="28"/>
        </w:rPr>
        <w:t>
</w:t>
      </w:r>
      <w:r>
        <w:rPr>
          <w:rFonts w:ascii="Times New Roman"/>
          <w:b w:val="false"/>
          <w:i/>
          <w:color w:val="000000"/>
          <w:sz w:val="28"/>
        </w:rPr>
        <w:t>      Мәслихатының хатшысы                   Ж.Төрегелдинов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