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0f22" w14:textId="e260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(жұмыс, қызмет) экспортынан шетел валютасымен түскен түсiмдi мiндеттi түрде сату туралы" нұсқаулыққа өзгерiстер мен толықтыруларды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 Қазақстан Республикасы Ұлттық Банкі Басқармасы 1999 жылғы 16 сәуiр N 74 Қазақстан Республикасы Әділет министрлігінде 16.04.1999 ж. тіркелді. Тіркеу N 734. Қаулының күші жойылды - Қазақстан Республикасының  Ұлттық Банкі Басқармасының 2008 жылғы 25 ақпандағы N 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Қазақстан Республикасының  Ұлттық Банкі Басқармасының 2008 жылғы 25 ақпандағы N 13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Банкінің кейбір нормативтік құқықтық актілерін»"Қазақстан Республикасының Ұлттық Банкі туралы" Қазақстан Республикасының 1995 жылғы 30 наурыздағы Заңының талаптарына сәйкес келтіру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Ұлттық Банкінің осы қаулының қосымшасында көрсетілген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Дұрыс: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ҚРҰБ Басқармасының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Директорлар кеңесінің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25 ақпандағы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актілерінің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Республикасының Ұлттық Банкі Басқармасының "Тауар (жұмыс, қызмет) экспортынан шетел валютасымен түскен түсімді міндетті түрде сату туралы нұсқаулыққа өзгерістер мен толықтыруларды бекіту жөнінде" 1999 жылғы 16 сәуірдегі N 74 қаулысы (Қазақстан Республикасының Әділет министрлігінде 1999 жылғы 16 сәуірде N 734 тіркелген,»"Қазақстан Республикасының орталық атқарушы және өзге мемлекеттік органдарының нормативтік құқықтық актілерінің бюллетенінде" 1999 жылғы N 6 жарияланған, 143-құжат).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(жұмыс, қызмет) экспортынан шетел валютасымен түскен түсiмдi мiндеттi түрде сату механизмiн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 Басқармасының 1999 жылғы 28 наурыздағы N 54 
</w:t>
      </w:r>
      <w:r>
        <w:rPr>
          <w:rFonts w:ascii="Times New Roman"/>
          <w:b w:val="false"/>
          <w:i w:val="false"/>
          <w:color w:val="000000"/>
          <w:sz w:val="28"/>
        </w:rPr>
        <w:t xml:space="preserve"> V990724_ </w:t>
      </w:r>
      <w:r>
        <w:rPr>
          <w:rFonts w:ascii="Times New Roman"/>
          <w:b w:val="false"/>
          <w:i w:val="false"/>
          <w:color w:val="000000"/>
          <w:sz w:val="28"/>
        </w:rPr>
        <w:t>
 қаулысымен бекiтiлген "Тауар (жұмыс, қызмет) экспортынан шетел валютасымен түскен түсiмдi мiндеттi түрде сату туралы" нұсқаулыққа өзгерiстер мен толықтырулар бекiтiлсiн және ол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Заң департаментi (Сизова С.И.) осы қаулыны, "Тауар (жұмыс, қызмет) экспортынан шетел валютасымен түскен түсiмдi мiндеттi түрде сату туралы" нұсқаулыққа өзгерiстер мен толықтыруларды Қазақстан Республикасының Әдiлет министрлiгiнде тiркеу шараларын қабылдасын. 
</w:t>
      </w:r>
      <w:r>
        <w:br/>
      </w:r>
      <w:r>
        <w:rPr>
          <w:rFonts w:ascii="Times New Roman"/>
          <w:b w:val="false"/>
          <w:i w:val="false"/>
          <w:color w:val="000000"/>
          <w:sz w:val="28"/>
        </w:rPr>
        <w:t>
      3. Валюталық реттеу және бақылау басқармасы (Қасымжанова Г.З.)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тiркелгеннен бастап он күндiк мерзiмде осы қаулыны және "Тауар 
</w:t>
      </w:r>
    </w:p>
    <w:p>
      <w:pPr>
        <w:spacing w:after="0"/>
        <w:ind w:left="0"/>
        <w:jc w:val="both"/>
      </w:pPr>
      <w:r>
        <w:rPr>
          <w:rFonts w:ascii="Times New Roman"/>
          <w:b w:val="false"/>
          <w:i w:val="false"/>
          <w:color w:val="000000"/>
          <w:sz w:val="28"/>
        </w:rPr>
        <w:t>
(жұмыс, қызмет) экспортынан шетел валютасымен түскен түсiмдi мiндеттi 
</w:t>
      </w:r>
    </w:p>
    <w:p>
      <w:pPr>
        <w:spacing w:after="0"/>
        <w:ind w:left="0"/>
        <w:jc w:val="both"/>
      </w:pPr>
      <w:r>
        <w:rPr>
          <w:rFonts w:ascii="Times New Roman"/>
          <w:b w:val="false"/>
          <w:i w:val="false"/>
          <w:color w:val="000000"/>
          <w:sz w:val="28"/>
        </w:rPr>
        <w:t>
түрде сату туралы" нұсқаулыққа өзгерiстер мен толықтыруларды Қазақстан 
</w:t>
      </w:r>
    </w:p>
    <w:p>
      <w:pPr>
        <w:spacing w:after="0"/>
        <w:ind w:left="0"/>
        <w:jc w:val="both"/>
      </w:pPr>
      <w:r>
        <w:rPr>
          <w:rFonts w:ascii="Times New Roman"/>
          <w:b w:val="false"/>
          <w:i w:val="false"/>
          <w:color w:val="000000"/>
          <w:sz w:val="28"/>
        </w:rPr>
        <w:t>
Республикасы Ұлттық Банкiнiң облыстық филиалдарына және екiншi деңгейдегi 
</w:t>
      </w:r>
    </w:p>
    <w:p>
      <w:pPr>
        <w:spacing w:after="0"/>
        <w:ind w:left="0"/>
        <w:jc w:val="both"/>
      </w:pPr>
      <w:r>
        <w:rPr>
          <w:rFonts w:ascii="Times New Roman"/>
          <w:b w:val="false"/>
          <w:i w:val="false"/>
          <w:color w:val="000000"/>
          <w:sz w:val="28"/>
        </w:rPr>
        <w:t>
банктерге жiберсiн.
</w:t>
      </w:r>
    </w:p>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
Банкi Төрағасының орынбасары М.Т. Құдышевке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                                          Ұлттық Банкi Басқармасының»
</w:t>
      </w:r>
    </w:p>
    <w:p>
      <w:pPr>
        <w:spacing w:after="0"/>
        <w:ind w:left="0"/>
        <w:jc w:val="both"/>
      </w:pPr>
      <w:r>
        <w:rPr>
          <w:rFonts w:ascii="Times New Roman"/>
          <w:b w:val="false"/>
          <w:i w:val="false"/>
          <w:color w:val="000000"/>
          <w:sz w:val="28"/>
        </w:rPr>
        <w:t>
                                           1999 жылғы 16 сәуiрдегi N 74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қаулысымен бекiтiлген
</w:t>
      </w:r>
    </w:p>
    <w:p>
      <w:pPr>
        <w:spacing w:after="0"/>
        <w:ind w:left="0"/>
        <w:jc w:val="both"/>
      </w:pPr>
      <w:r>
        <w:rPr>
          <w:rFonts w:ascii="Times New Roman"/>
          <w:b w:val="false"/>
          <w:i w:val="false"/>
          <w:color w:val="000000"/>
          <w:sz w:val="28"/>
        </w:rPr>
        <w:t>
                                           тiркеу 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 Басқармасының» 
</w:t>
      </w:r>
    </w:p>
    <w:p>
      <w:pPr>
        <w:spacing w:after="0"/>
        <w:ind w:left="0"/>
        <w:jc w:val="both"/>
      </w:pPr>
      <w:r>
        <w:rPr>
          <w:rFonts w:ascii="Times New Roman"/>
          <w:b w:val="false"/>
          <w:i w:val="false"/>
          <w:color w:val="000000"/>
          <w:sz w:val="28"/>
        </w:rPr>
        <w:t>
      1999 жылғы 28 наурыздағы N 54  
</w:t>
      </w:r>
      <w:r>
        <w:rPr>
          <w:rFonts w:ascii="Times New Roman"/>
          <w:b w:val="false"/>
          <w:i w:val="false"/>
          <w:color w:val="000000"/>
          <w:sz w:val="28"/>
        </w:rPr>
        <w:t xml:space="preserve"> V990724_ </w:t>
      </w:r>
      <w:r>
        <w:rPr>
          <w:rFonts w:ascii="Times New Roman"/>
          <w:b w:val="false"/>
          <w:i w:val="false"/>
          <w:color w:val="000000"/>
          <w:sz w:val="28"/>
        </w:rPr>
        <w:t>
  қаулысымен бекiтiлген
</w:t>
      </w:r>
    </w:p>
    <w:p>
      <w:pPr>
        <w:spacing w:after="0"/>
        <w:ind w:left="0"/>
        <w:jc w:val="both"/>
      </w:pPr>
      <w:r>
        <w:rPr>
          <w:rFonts w:ascii="Times New Roman"/>
          <w:b w:val="false"/>
          <w:i w:val="false"/>
          <w:color w:val="000000"/>
          <w:sz w:val="28"/>
        </w:rPr>
        <w:t>
         "Тауар (жұмыс, қызмет) экспортынан шетел валютасымен
</w:t>
      </w:r>
    </w:p>
    <w:p>
      <w:pPr>
        <w:spacing w:after="0"/>
        <w:ind w:left="0"/>
        <w:jc w:val="both"/>
      </w:pPr>
      <w:r>
        <w:rPr>
          <w:rFonts w:ascii="Times New Roman"/>
          <w:b w:val="false"/>
          <w:i w:val="false"/>
          <w:color w:val="000000"/>
          <w:sz w:val="28"/>
        </w:rPr>
        <w:t>
        түскен түсiмдi мiндеттi түрде сату туралы" нұсқаулыққа 
</w:t>
      </w:r>
    </w:p>
    <w:p>
      <w:pPr>
        <w:spacing w:after="0"/>
        <w:ind w:left="0"/>
        <w:jc w:val="both"/>
      </w:pPr>
      <w:r>
        <w:rPr>
          <w:rFonts w:ascii="Times New Roman"/>
          <w:b w:val="false"/>
          <w:i w:val="false"/>
          <w:color w:val="000000"/>
          <w:sz w:val="28"/>
        </w:rPr>
        <w:t>
                      өзгерiстер мен толықтырулар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"Тауар (жұмыс, қызмет) экспортынан шетел валютасымен түскен түсiмдi мiндеттi түрде сату туралы" нұсқаулыққа мынадай өзгерiстер мен толықтырулар енгiзiлсiн: 
</w:t>
      </w:r>
      <w:r>
        <w:br/>
      </w:r>
      <w:r>
        <w:rPr>
          <w:rFonts w:ascii="Times New Roman"/>
          <w:b w:val="false"/>
          <w:i w:val="false"/>
          <w:color w:val="000000"/>
          <w:sz w:val="28"/>
        </w:rPr>
        <w:t>
      1. 2-тармақ мынадай мазмұндағы екiншi азатжолмен толықтырылсын: 
</w:t>
      </w:r>
      <w:r>
        <w:br/>
      </w:r>
      <w:r>
        <w:rPr>
          <w:rFonts w:ascii="Times New Roman"/>
          <w:b w:val="false"/>
          <w:i w:val="false"/>
          <w:color w:val="000000"/>
          <w:sz w:val="28"/>
        </w:rPr>
        <w:t>
      "Валюта биржасының мүшесi болып табылмайтын уәкiлеттi банк осы Нұсқаулықтың талаптарына сәйкес экспорттық валюта түсiмiн сатуды жүзеге асыратын, валюта биржасына сауда-саттыққа жiберiлген банкпен тиiстi шарт жасасу жолымен экспорттық валюта түсiмiн (өз түсiмiн де, клиенттердiң түсiмiн де) сатады". 
</w:t>
      </w:r>
      <w:r>
        <w:br/>
      </w:r>
      <w:r>
        <w:rPr>
          <w:rFonts w:ascii="Times New Roman"/>
          <w:b w:val="false"/>
          <w:i w:val="false"/>
          <w:color w:val="000000"/>
          <w:sz w:val="28"/>
        </w:rPr>
        <w:t>
      2. 3-тармақтағы "сондай-ақ банктердiң банктiк қызметi үшiн шетел валютасындағы комиссиялары" деген сөздер алынып тасталсын. 
</w:t>
      </w:r>
      <w:r>
        <w:br/>
      </w:r>
      <w:r>
        <w:rPr>
          <w:rFonts w:ascii="Times New Roman"/>
          <w:b w:val="false"/>
          <w:i w:val="false"/>
          <w:color w:val="000000"/>
          <w:sz w:val="28"/>
        </w:rPr>
        <w:t>
      3. 4-тармақтың 4.4-тармақшасындағы "бұған" деген сөздiң алдынан "сондай-ақ көрсеткен қызметi үшiн агенттiк келiсiмдер бойынша алынған шетел валютасы" деген сөздермен толықтырылсын. 
</w:t>
      </w:r>
      <w:r>
        <w:br/>
      </w:r>
      <w:r>
        <w:rPr>
          <w:rFonts w:ascii="Times New Roman"/>
          <w:b w:val="false"/>
          <w:i w:val="false"/>
          <w:color w:val="000000"/>
          <w:sz w:val="28"/>
        </w:rPr>
        <w:t>
      4. 4-тармақтың 4.5.-тармақшасы мынадай мазмұндағы азатжолмен толықтырылсын: 
</w:t>
      </w:r>
      <w:r>
        <w:br/>
      </w:r>
      <w:r>
        <w:rPr>
          <w:rFonts w:ascii="Times New Roman"/>
          <w:b w:val="false"/>
          <w:i w:val="false"/>
          <w:color w:val="000000"/>
          <w:sz w:val="28"/>
        </w:rPr>
        <w:t>
      "- сақтандыру ұйымдарының шетелдiк сақтандырушылармен (қайта сақтандырушылармен) қайта сақтандыру операцияларынан". 
</w:t>
      </w:r>
      <w:r>
        <w:br/>
      </w:r>
      <w:r>
        <w:rPr>
          <w:rFonts w:ascii="Times New Roman"/>
          <w:b w:val="false"/>
          <w:i w:val="false"/>
          <w:color w:val="000000"/>
          <w:sz w:val="28"/>
        </w:rPr>
        <w:t>
      5. 7-тармақтың екiншi азатжолындағы "қатар" деген сөз алынып тасталсын. 
</w:t>
      </w:r>
      <w:r>
        <w:br/>
      </w:r>
      <w:r>
        <w:rPr>
          <w:rFonts w:ascii="Times New Roman"/>
          <w:b w:val="false"/>
          <w:i w:val="false"/>
          <w:color w:val="000000"/>
          <w:sz w:val="28"/>
        </w:rPr>
        <w:t>
      6. 7-тармақтың төртiншi азатжолындағы "ағымдағы валюта есепшоты" деген сөздерден кейiн "(ағымдағы валюта есепшоты заңды тұлғада болмаған жағдайда)" деген сөздермен толықтырылсын. 
</w:t>
      </w:r>
      <w:r>
        <w:br/>
      </w:r>
      <w:r>
        <w:rPr>
          <w:rFonts w:ascii="Times New Roman"/>
          <w:b w:val="false"/>
          <w:i w:val="false"/>
          <w:color w:val="000000"/>
          <w:sz w:val="28"/>
        </w:rPr>
        <w:t>
      7. 12-тармақтағы "валюталық бақылау агентi ретiнде" деген сөздерден кейiн мынадай редакцияда жазылсын: мiндеттi түрде сатылуға тиiстi валюта түсiмiнiң бiр бөлiгiн, бес жұмыс күнi iшiнде валюта биржасында сатады, ол туралы экспортердiң»ұйымына хабарлайды. 
</w:t>
      </w:r>
      <w:r>
        <w:br/>
      </w:r>
      <w:r>
        <w:rPr>
          <w:rFonts w:ascii="Times New Roman"/>
          <w:b w:val="false"/>
          <w:i w:val="false"/>
          <w:color w:val="000000"/>
          <w:sz w:val="28"/>
        </w:rPr>
        <w:t>
      8. 13-тармақ мынадай редакцияда жазылсын: 
</w:t>
      </w:r>
      <w:r>
        <w:br/>
      </w:r>
      <w:r>
        <w:rPr>
          <w:rFonts w:ascii="Times New Roman"/>
          <w:b w:val="false"/>
          <w:i w:val="false"/>
          <w:color w:val="000000"/>
          <w:sz w:val="28"/>
        </w:rPr>
        <w:t>
      "Уәкiлеттi банктер бiр жұмыс күнi iшiнде Ұлттық Банк ұсынған тиiстi валютаның теңгеге, бiрақ мәмiле жасалатын күнi белгiленген ресми бағамнан жоғары емес бағамы бойынша экспорттық түсiмдi Ұлттық Банкке мынадай жағдайда сатуға мiндеттi: 
</w:t>
      </w:r>
      <w:r>
        <w:br/>
      </w:r>
      <w:r>
        <w:rPr>
          <w:rFonts w:ascii="Times New Roman"/>
          <w:b w:val="false"/>
          <w:i w:val="false"/>
          <w:color w:val="000000"/>
          <w:sz w:val="28"/>
        </w:rPr>
        <w:t>
      - валюта биржасында қатарынан бес жұмыс күнi бойы сауда-саттық болмаған жағдайда; 
</w:t>
      </w:r>
      <w:r>
        <w:br/>
      </w:r>
      <w:r>
        <w:rPr>
          <w:rFonts w:ascii="Times New Roman"/>
          <w:b w:val="false"/>
          <w:i w:val="false"/>
          <w:color w:val="000000"/>
          <w:sz w:val="28"/>
        </w:rPr>
        <w:t>
      - егер валюта түсiмi валюта биржасында қатарынан бес жұмыс күнi бойы сатылмаса. 
</w:t>
      </w:r>
      <w:r>
        <w:br/>
      </w:r>
      <w:r>
        <w:rPr>
          <w:rFonts w:ascii="Times New Roman"/>
          <w:b w:val="false"/>
          <w:i w:val="false"/>
          <w:color w:val="000000"/>
          <w:sz w:val="28"/>
        </w:rPr>
        <w:t>
      Валюта қаражатын Ұлттық Банктiң валюталық корреспонденттiк есепшотына есептеу туралы корреспондент-банктен телекс немесе СВИФТ бойынша хабар алғаннан кейiн, Ұлттық Банк келесi жұмыс күнiнен кешiктiрмей уәкiлеттi банктiң корреспонденттiк есепшотына теңге баламасымен есептейдi. 
</w:t>
      </w:r>
      <w:r>
        <w:br/>
      </w:r>
      <w:r>
        <w:rPr>
          <w:rFonts w:ascii="Times New Roman"/>
          <w:b w:val="false"/>
          <w:i w:val="false"/>
          <w:color w:val="000000"/>
          <w:sz w:val="28"/>
        </w:rPr>
        <w:t>
      Мөлшерi лот қалыптастыруға мүмкiндiк бермейтiн валюта түсiмi түскен жағдайда уәкiлеттi банк есеп лотты өз валюта қаражаты есебiне не валюта түсiмi транзиттiк есепшотқа есептелгеннен кейiн соңғы 5 жұмыс күнi iшiнде түскен валюта түсiмi есебiнен толықтыруға құқылы және валюта түсiмiн валюта биржасында 5 жұмыс күнiнен кешiктiрмей сатуды жүзеге асырады. 
</w:t>
      </w:r>
      <w:r>
        <w:br/>
      </w:r>
      <w:r>
        <w:rPr>
          <w:rFonts w:ascii="Times New Roman"/>
          <w:b w:val="false"/>
          <w:i w:val="false"/>
          <w:color w:val="000000"/>
          <w:sz w:val="28"/>
        </w:rPr>
        <w:t>
      Ұлттық Банк шетел валютасын сатып алудан бас тартқан жағдайда не осы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валютаның сомасы валюта биржасында сату үшiн лот қалыптастыра алмаса 
</w:t>
      </w:r>
    </w:p>
    <w:p>
      <w:pPr>
        <w:spacing w:after="0"/>
        <w:ind w:left="0"/>
        <w:jc w:val="both"/>
      </w:pPr>
      <w:r>
        <w:rPr>
          <w:rFonts w:ascii="Times New Roman"/>
          <w:b w:val="false"/>
          <w:i w:val="false"/>
          <w:color w:val="000000"/>
          <w:sz w:val="28"/>
        </w:rPr>
        <w:t>
уәкiлеттi банктер екi жұмыс күнi iшiнде валюта түсiмiн банкаралық биржадан 
</w:t>
      </w:r>
    </w:p>
    <w:p>
      <w:pPr>
        <w:spacing w:after="0"/>
        <w:ind w:left="0"/>
        <w:jc w:val="both"/>
      </w:pPr>
      <w:r>
        <w:rPr>
          <w:rFonts w:ascii="Times New Roman"/>
          <w:b w:val="false"/>
          <w:i w:val="false"/>
          <w:color w:val="000000"/>
          <w:sz w:val="28"/>
        </w:rPr>
        <w:t>
тыс валюта рыногында сатуға, не валюта түсiмiн экспортер - ұйыммен 
</w:t>
      </w:r>
    </w:p>
    <w:p>
      <w:pPr>
        <w:spacing w:after="0"/>
        <w:ind w:left="0"/>
        <w:jc w:val="both"/>
      </w:pPr>
      <w:r>
        <w:rPr>
          <w:rFonts w:ascii="Times New Roman"/>
          <w:b w:val="false"/>
          <w:i w:val="false"/>
          <w:color w:val="000000"/>
          <w:sz w:val="28"/>
        </w:rPr>
        <w:t>
келiсiлген бағам бойынша өз бетiнше сатып алуға мiндеттi".
</w:t>
      </w:r>
    </w:p>
    <w:p>
      <w:pPr>
        <w:spacing w:after="0"/>
        <w:ind w:left="0"/>
        <w:jc w:val="both"/>
      </w:pPr>
      <w:r>
        <w:rPr>
          <w:rFonts w:ascii="Times New Roman"/>
          <w:b w:val="false"/>
          <w:i w:val="false"/>
          <w:color w:val="000000"/>
          <w:sz w:val="28"/>
        </w:rPr>
        <w:t>
     9. Нұсқаулық мынадай мазмұндағы 14-1 тармақпен толықтырылсын:
</w:t>
      </w:r>
    </w:p>
    <w:p>
      <w:pPr>
        <w:spacing w:after="0"/>
        <w:ind w:left="0"/>
        <w:jc w:val="both"/>
      </w:pPr>
      <w:r>
        <w:rPr>
          <w:rFonts w:ascii="Times New Roman"/>
          <w:b w:val="false"/>
          <w:i w:val="false"/>
          <w:color w:val="000000"/>
          <w:sz w:val="28"/>
        </w:rPr>
        <w:t>
     "Уәкiлеттi банктер белгiленген мерзiмде осы Нұсқаулықтың
</w:t>
      </w:r>
    </w:p>
    <w:p>
      <w:pPr>
        <w:spacing w:after="0"/>
        <w:ind w:left="0"/>
        <w:jc w:val="both"/>
      </w:pPr>
      <w:r>
        <w:rPr>
          <w:rFonts w:ascii="Times New Roman"/>
          <w:b w:val="false"/>
          <w:i w:val="false"/>
          <w:color w:val="000000"/>
          <w:sz w:val="28"/>
        </w:rPr>
        <w:t>
2-қосымшасына сәйкес Ұлттық Банкке есеп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N 2 қосымша
</w:t>
      </w:r>
    </w:p>
    <w:p>
      <w:pPr>
        <w:spacing w:after="0"/>
        <w:ind w:left="0"/>
        <w:jc w:val="both"/>
      </w:pPr>
      <w:r>
        <w:rPr>
          <w:rFonts w:ascii="Times New Roman"/>
          <w:b w:val="false"/>
          <w:i w:val="false"/>
          <w:color w:val="000000"/>
          <w:sz w:val="28"/>
        </w:rPr>
        <w:t>
                                             есеп беру нысаны - апта сайын 
</w:t>
      </w:r>
    </w:p>
    <w:p>
      <w:pPr>
        <w:spacing w:after="0"/>
        <w:ind w:left="0"/>
        <w:jc w:val="both"/>
      </w:pPr>
      <w:r>
        <w:rPr>
          <w:rFonts w:ascii="Times New Roman"/>
          <w:b w:val="false"/>
          <w:i w:val="false"/>
          <w:color w:val="000000"/>
          <w:sz w:val="28"/>
        </w:rPr>
        <w:t>
                                             келесi аптаның»2-шi жұмыс     
</w:t>
      </w:r>
    </w:p>
    <w:p>
      <w:pPr>
        <w:spacing w:after="0"/>
        <w:ind w:left="0"/>
        <w:jc w:val="both"/>
      </w:pPr>
      <w:r>
        <w:rPr>
          <w:rFonts w:ascii="Times New Roman"/>
          <w:b w:val="false"/>
          <w:i w:val="false"/>
          <w:color w:val="000000"/>
          <w:sz w:val="28"/>
        </w:rPr>
        <w:t>
                                             күнiнен кешiктiрмей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"__"________ "_____"_______ аралығында 
</w:t>
      </w:r>
    </w:p>
    <w:p>
      <w:pPr>
        <w:spacing w:after="0"/>
        <w:ind w:left="0"/>
        <w:jc w:val="both"/>
      </w:pPr>
      <w:r>
        <w:rPr>
          <w:rFonts w:ascii="Times New Roman"/>
          <w:b w:val="false"/>
          <w:i w:val="false"/>
          <w:color w:val="000000"/>
          <w:sz w:val="28"/>
        </w:rPr>
        <w:t>
                есеп беретiн апта үшiн экспорттық валюта түсiмiнен 
</w:t>
      </w:r>
    </w:p>
    <w:p>
      <w:pPr>
        <w:spacing w:after="0"/>
        <w:ind w:left="0"/>
        <w:jc w:val="both"/>
      </w:pPr>
      <w:r>
        <w:rPr>
          <w:rFonts w:ascii="Times New Roman"/>
          <w:b w:val="false"/>
          <w:i w:val="false"/>
          <w:color w:val="000000"/>
          <w:sz w:val="28"/>
        </w:rPr>
        <w:t>
                            түскен сома туралы 
</w:t>
      </w:r>
    </w:p>
    <w:p>
      <w:pPr>
        <w:spacing w:after="0"/>
        <w:ind w:left="0"/>
        <w:jc w:val="both"/>
      </w:pPr>
      <w:r>
        <w:rPr>
          <w:rFonts w:ascii="Times New Roman"/>
          <w:b w:val="false"/>
          <w:i w:val="false"/>
          <w:color w:val="000000"/>
          <w:sz w:val="28"/>
        </w:rPr>
        <w:t>
                               Мәлімет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   Валютаның»түрлерi   !Экспорттық!Экспорттық валюта       !Клиенттердің.
</w:t>
      </w:r>
    </w:p>
    <w:p>
      <w:pPr>
        <w:spacing w:after="0"/>
        <w:ind w:left="0"/>
        <w:jc w:val="both"/>
      </w:pPr>
      <w:r>
        <w:rPr>
          <w:rFonts w:ascii="Times New Roman"/>
          <w:b w:val="false"/>
          <w:i w:val="false"/>
          <w:color w:val="000000"/>
          <w:sz w:val="28"/>
        </w:rPr>
        <w:t>
/!                       !валюта     түсімін сатудан         !экспортер.
</w:t>
      </w:r>
    </w:p>
    <w:p>
      <w:pPr>
        <w:spacing w:after="0"/>
        <w:ind w:left="0"/>
        <w:jc w:val="both"/>
      </w:pPr>
      <w:r>
        <w:rPr>
          <w:rFonts w:ascii="Times New Roman"/>
          <w:b w:val="false"/>
          <w:i w:val="false"/>
          <w:color w:val="000000"/>
          <w:sz w:val="28"/>
        </w:rPr>
        <w:t>
с!                       !түсімінен ! түскен жалпы сома      !лер ағымдағы 
</w:t>
      </w:r>
    </w:p>
    <w:p>
      <w:pPr>
        <w:spacing w:after="0"/>
        <w:ind w:left="0"/>
        <w:jc w:val="both"/>
      </w:pPr>
      <w:r>
        <w:rPr>
          <w:rFonts w:ascii="Times New Roman"/>
          <w:b w:val="false"/>
          <w:i w:val="false"/>
          <w:color w:val="000000"/>
          <w:sz w:val="28"/>
        </w:rPr>
        <w:t>
N!                       !түскен    !                        !валюталық
</w:t>
      </w:r>
    </w:p>
    <w:p>
      <w:pPr>
        <w:spacing w:after="0"/>
        <w:ind w:left="0"/>
        <w:jc w:val="both"/>
      </w:pPr>
      <w:r>
        <w:rPr>
          <w:rFonts w:ascii="Times New Roman"/>
          <w:b w:val="false"/>
          <w:i w:val="false"/>
          <w:color w:val="000000"/>
          <w:sz w:val="28"/>
        </w:rPr>
        <w:t>
N!                       !жалпы сома!                        !есепшотына
</w:t>
      </w:r>
    </w:p>
    <w:p>
      <w:pPr>
        <w:spacing w:after="0"/>
        <w:ind w:left="0"/>
        <w:jc w:val="both"/>
      </w:pPr>
      <w:r>
        <w:rPr>
          <w:rFonts w:ascii="Times New Roman"/>
          <w:b w:val="false"/>
          <w:i w:val="false"/>
          <w:color w:val="000000"/>
          <w:sz w:val="28"/>
        </w:rPr>
        <w:t>
 !                       !          !                        !есептелген   
</w:t>
      </w:r>
    </w:p>
    <w:p>
      <w:pPr>
        <w:spacing w:after="0"/>
        <w:ind w:left="0"/>
        <w:jc w:val="both"/>
      </w:pPr>
      <w:r>
        <w:rPr>
          <w:rFonts w:ascii="Times New Roman"/>
          <w:b w:val="false"/>
          <w:i w:val="false"/>
          <w:color w:val="000000"/>
          <w:sz w:val="28"/>
        </w:rPr>
        <w:t>
 !                       !          !                        !сома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!барлығы!оның»iшiнде!оның  !
</w:t>
      </w:r>
    </w:p>
    <w:p>
      <w:pPr>
        <w:spacing w:after="0"/>
        <w:ind w:left="0"/>
        <w:jc w:val="both"/>
      </w:pPr>
      <w:r>
        <w:rPr>
          <w:rFonts w:ascii="Times New Roman"/>
          <w:b w:val="false"/>
          <w:i w:val="false"/>
          <w:color w:val="000000"/>
          <w:sz w:val="28"/>
        </w:rPr>
        <w:t>
                                    !       !валюта     !ішінде!
</w:t>
      </w:r>
    </w:p>
    <w:p>
      <w:pPr>
        <w:spacing w:after="0"/>
        <w:ind w:left="0"/>
        <w:jc w:val="both"/>
      </w:pPr>
      <w:r>
        <w:rPr>
          <w:rFonts w:ascii="Times New Roman"/>
          <w:b w:val="false"/>
          <w:i w:val="false"/>
          <w:color w:val="000000"/>
          <w:sz w:val="28"/>
        </w:rPr>
        <w:t>
                                    !       !биржасында !Ұлттық! 
</w:t>
      </w:r>
    </w:p>
    <w:p>
      <w:pPr>
        <w:spacing w:after="0"/>
        <w:ind w:left="0"/>
        <w:jc w:val="both"/>
      </w:pPr>
      <w:r>
        <w:rPr>
          <w:rFonts w:ascii="Times New Roman"/>
          <w:b w:val="false"/>
          <w:i w:val="false"/>
          <w:color w:val="000000"/>
          <w:sz w:val="28"/>
        </w:rPr>
        <w:t>
                                    !       !           !Банкке!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Австрия шиллингi
</w:t>
      </w:r>
    </w:p>
    <w:p>
      <w:pPr>
        <w:spacing w:after="0"/>
        <w:ind w:left="0"/>
        <w:jc w:val="both"/>
      </w:pPr>
      <w:r>
        <w:rPr>
          <w:rFonts w:ascii="Times New Roman"/>
          <w:b w:val="false"/>
          <w:i w:val="false"/>
          <w:color w:val="000000"/>
          <w:sz w:val="28"/>
        </w:rPr>
        <w:t>
2  Ағылшын стерлинг фунты
</w:t>
      </w:r>
    </w:p>
    <w:p>
      <w:pPr>
        <w:spacing w:after="0"/>
        <w:ind w:left="0"/>
        <w:jc w:val="both"/>
      </w:pPr>
      <w:r>
        <w:rPr>
          <w:rFonts w:ascii="Times New Roman"/>
          <w:b w:val="false"/>
          <w:i w:val="false"/>
          <w:color w:val="000000"/>
          <w:sz w:val="28"/>
        </w:rPr>
        <w:t>
3  Бельгия франкi
</w:t>
      </w:r>
    </w:p>
    <w:p>
      <w:pPr>
        <w:spacing w:after="0"/>
        <w:ind w:left="0"/>
        <w:jc w:val="both"/>
      </w:pPr>
      <w:r>
        <w:rPr>
          <w:rFonts w:ascii="Times New Roman"/>
          <w:b w:val="false"/>
          <w:i w:val="false"/>
          <w:color w:val="000000"/>
          <w:sz w:val="28"/>
        </w:rPr>
        <w:t>
4  Голланд гульденi
</w:t>
      </w:r>
    </w:p>
    <w:p>
      <w:pPr>
        <w:spacing w:after="0"/>
        <w:ind w:left="0"/>
        <w:jc w:val="both"/>
      </w:pPr>
      <w:r>
        <w:rPr>
          <w:rFonts w:ascii="Times New Roman"/>
          <w:b w:val="false"/>
          <w:i w:val="false"/>
          <w:color w:val="000000"/>
          <w:sz w:val="28"/>
        </w:rPr>
        <w:t>
5  АҚШ доллары
</w:t>
      </w:r>
    </w:p>
    <w:p>
      <w:pPr>
        <w:spacing w:after="0"/>
        <w:ind w:left="0"/>
        <w:jc w:val="both"/>
      </w:pPr>
      <w:r>
        <w:rPr>
          <w:rFonts w:ascii="Times New Roman"/>
          <w:b w:val="false"/>
          <w:i w:val="false"/>
          <w:color w:val="000000"/>
          <w:sz w:val="28"/>
        </w:rPr>
        <w:t>
6  Еуро
</w:t>
      </w:r>
    </w:p>
    <w:p>
      <w:pPr>
        <w:spacing w:after="0"/>
        <w:ind w:left="0"/>
        <w:jc w:val="both"/>
      </w:pPr>
      <w:r>
        <w:rPr>
          <w:rFonts w:ascii="Times New Roman"/>
          <w:b w:val="false"/>
          <w:i w:val="false"/>
          <w:color w:val="000000"/>
          <w:sz w:val="28"/>
        </w:rPr>
        <w:t>
7  Ирланд фунты
</w:t>
      </w:r>
    </w:p>
    <w:p>
      <w:pPr>
        <w:spacing w:after="0"/>
        <w:ind w:left="0"/>
        <w:jc w:val="both"/>
      </w:pPr>
      <w:r>
        <w:rPr>
          <w:rFonts w:ascii="Times New Roman"/>
          <w:b w:val="false"/>
          <w:i w:val="false"/>
          <w:color w:val="000000"/>
          <w:sz w:val="28"/>
        </w:rPr>
        <w:t>
8  Испан песетi
</w:t>
      </w:r>
    </w:p>
    <w:p>
      <w:pPr>
        <w:spacing w:after="0"/>
        <w:ind w:left="0"/>
        <w:jc w:val="both"/>
      </w:pPr>
      <w:r>
        <w:rPr>
          <w:rFonts w:ascii="Times New Roman"/>
          <w:b w:val="false"/>
          <w:i w:val="false"/>
          <w:color w:val="000000"/>
          <w:sz w:val="28"/>
        </w:rPr>
        <w:t>
9  Итальян лирi 
</w:t>
      </w:r>
    </w:p>
    <w:p>
      <w:pPr>
        <w:spacing w:after="0"/>
        <w:ind w:left="0"/>
        <w:jc w:val="both"/>
      </w:pPr>
      <w:r>
        <w:rPr>
          <w:rFonts w:ascii="Times New Roman"/>
          <w:b w:val="false"/>
          <w:i w:val="false"/>
          <w:color w:val="000000"/>
          <w:sz w:val="28"/>
        </w:rPr>
        <w:t>
10 Немiс маркасы
</w:t>
      </w:r>
    </w:p>
    <w:p>
      <w:pPr>
        <w:spacing w:after="0"/>
        <w:ind w:left="0"/>
        <w:jc w:val="both"/>
      </w:pPr>
      <w:r>
        <w:rPr>
          <w:rFonts w:ascii="Times New Roman"/>
          <w:b w:val="false"/>
          <w:i w:val="false"/>
          <w:color w:val="000000"/>
          <w:sz w:val="28"/>
        </w:rPr>
        <w:t>
11 Португал эскудосы
</w:t>
      </w:r>
    </w:p>
    <w:p>
      <w:pPr>
        <w:spacing w:after="0"/>
        <w:ind w:left="0"/>
        <w:jc w:val="both"/>
      </w:pPr>
      <w:r>
        <w:rPr>
          <w:rFonts w:ascii="Times New Roman"/>
          <w:b w:val="false"/>
          <w:i w:val="false"/>
          <w:color w:val="000000"/>
          <w:sz w:val="28"/>
        </w:rPr>
        <w:t>
12 Фин маркасы
</w:t>
      </w:r>
    </w:p>
    <w:p>
      <w:pPr>
        <w:spacing w:after="0"/>
        <w:ind w:left="0"/>
        <w:jc w:val="both"/>
      </w:pPr>
      <w:r>
        <w:rPr>
          <w:rFonts w:ascii="Times New Roman"/>
          <w:b w:val="false"/>
          <w:i w:val="false"/>
          <w:color w:val="000000"/>
          <w:sz w:val="28"/>
        </w:rPr>
        <w:t>
13 Француз франкi
</w:t>
      </w:r>
    </w:p>
    <w:p>
      <w:pPr>
        <w:spacing w:after="0"/>
        <w:ind w:left="0"/>
        <w:jc w:val="both"/>
      </w:pPr>
      <w:r>
        <w:rPr>
          <w:rFonts w:ascii="Times New Roman"/>
          <w:b w:val="false"/>
          <w:i w:val="false"/>
          <w:color w:val="000000"/>
          <w:sz w:val="28"/>
        </w:rPr>
        <w:t>
14 Швейцар франкi
</w:t>
      </w:r>
    </w:p>
    <w:p>
      <w:pPr>
        <w:spacing w:after="0"/>
        <w:ind w:left="0"/>
        <w:jc w:val="both"/>
      </w:pPr>
      <w:r>
        <w:rPr>
          <w:rFonts w:ascii="Times New Roman"/>
          <w:b w:val="false"/>
          <w:i w:val="false"/>
          <w:color w:val="000000"/>
          <w:sz w:val="28"/>
        </w:rPr>
        <w:t>
15 Жапон иенi
</w:t>
      </w:r>
    </w:p>
    <w:p>
      <w:pPr>
        <w:spacing w:after="0"/>
        <w:ind w:left="0"/>
        <w:jc w:val="both"/>
      </w:pPr>
      <w:r>
        <w:rPr>
          <w:rFonts w:ascii="Times New Roman"/>
          <w:b w:val="false"/>
          <w:i w:val="false"/>
          <w:color w:val="000000"/>
          <w:sz w:val="28"/>
        </w:rPr>
        <w:t>
16 Ресей рублi                          х        х         х
</w:t>
      </w:r>
    </w:p>
    <w:p>
      <w:pPr>
        <w:spacing w:after="0"/>
        <w:ind w:left="0"/>
        <w:jc w:val="both"/>
      </w:pPr>
      <w:r>
        <w:rPr>
          <w:rFonts w:ascii="Times New Roman"/>
          <w:b w:val="false"/>
          <w:i w:val="false"/>
          <w:color w:val="000000"/>
          <w:sz w:val="28"/>
        </w:rPr>
        <w:t>
17 Басқалары                            х        х         х
</w:t>
      </w:r>
    </w:p>
    <w:p>
      <w:pPr>
        <w:spacing w:after="0"/>
        <w:ind w:left="0"/>
        <w:jc w:val="both"/>
      </w:pPr>
      <w:r>
        <w:rPr>
          <w:rFonts w:ascii="Times New Roman"/>
          <w:b w:val="false"/>
          <w:i w:val="false"/>
          <w:color w:val="000000"/>
          <w:sz w:val="28"/>
        </w:rPr>
        <w:t>
18 ҚҰБ шетел валютасының
</w:t>
      </w:r>
    </w:p>
    <w:p>
      <w:pPr>
        <w:spacing w:after="0"/>
        <w:ind w:left="0"/>
        <w:jc w:val="both"/>
      </w:pPr>
      <w:r>
        <w:rPr>
          <w:rFonts w:ascii="Times New Roman"/>
          <w:b w:val="false"/>
          <w:i w:val="false"/>
          <w:color w:val="000000"/>
          <w:sz w:val="28"/>
        </w:rPr>
        <w:t>
   орташа алынған бағамы
</w:t>
      </w:r>
    </w:p>
    <w:p>
      <w:pPr>
        <w:spacing w:after="0"/>
        <w:ind w:left="0"/>
        <w:jc w:val="both"/>
      </w:pPr>
      <w:r>
        <w:rPr>
          <w:rFonts w:ascii="Times New Roman"/>
          <w:b w:val="false"/>
          <w:i w:val="false"/>
          <w:color w:val="000000"/>
          <w:sz w:val="28"/>
        </w:rPr>
        <w:t>
   бойынша мың»АҚШ
</w:t>
      </w:r>
    </w:p>
    <w:p>
      <w:pPr>
        <w:spacing w:after="0"/>
        <w:ind w:left="0"/>
        <w:jc w:val="both"/>
      </w:pPr>
      <w:r>
        <w:rPr>
          <w:rFonts w:ascii="Times New Roman"/>
          <w:b w:val="false"/>
          <w:i w:val="false"/>
          <w:color w:val="000000"/>
          <w:sz w:val="28"/>
        </w:rPr>
        <w:t>
   долларымен қайта
</w:t>
      </w:r>
    </w:p>
    <w:p>
      <w:pPr>
        <w:spacing w:after="0"/>
        <w:ind w:left="0"/>
        <w:jc w:val="both"/>
      </w:pPr>
      <w:r>
        <w:rPr>
          <w:rFonts w:ascii="Times New Roman"/>
          <w:b w:val="false"/>
          <w:i w:val="false"/>
          <w:color w:val="000000"/>
          <w:sz w:val="28"/>
        </w:rPr>
        <w:t>
   есептелгенi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Умбетова А.М.
</w:t>
      </w:r>
    </w:p>
    <w:p>
      <w:pPr>
        <w:spacing w:after="0"/>
        <w:ind w:left="0"/>
        <w:jc w:val="both"/>
      </w:pPr>
      <w:r>
        <w:rPr>
          <w:rFonts w:ascii="Times New Roman"/>
          <w:b w:val="false"/>
          <w:i w:val="false"/>
          <w:color w:val="000000"/>
          <w:sz w:val="28"/>
        </w:rPr>
        <w:t>
          Касымбеков 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