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4824" w14:textId="e6a4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заңды бұзғаны үшін монополияға қарсы жауапкершілік жүктеу шараларын қолдану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монополияны реттеу және бәсекелестікті қорғау жөніндегі агенттігі 1999 жылғы 9 сәуір N 15-ОД бұйрығы. Күші жойылды - ҚР Табиғи монополияларды реттеу және бәсекелестікті қорғау жөніндегі агенттігі төрағасының 2002 жылғы 28 қазандағы N 216-НҚ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"Бәсекелестікті дамыту және монополиялық қызметті шектеу туралы", "Тұтынушылардың құқықтарын қорғау туралы" Қазақ ССР-нің Заңын,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"Теріс пиғылды бәсекелестік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басшылыққа ала отырып, бұйырамын: 
</w:t>
      </w:r>
      <w:r>
        <w:br/>
      </w:r>
      <w:r>
        <w:rPr>
          <w:rFonts w:ascii="Times New Roman"/>
          <w:b w:val="false"/>
          <w:i w:val="false"/>
          <w:color w:val="000000"/>
          <w:sz w:val="28"/>
        </w:rPr>
        <w:t>
      1. Қосымша беріліп отырған Монополияға қарсы заңды бұзғаны үшін монополияға қарсы жауапкершілік жүктеу шараларын қолдану Ережелері бекітілсін. 
</w:t>
      </w:r>
      <w:r>
        <w:br/>
      </w:r>
      <w:r>
        <w:rPr>
          <w:rFonts w:ascii="Times New Roman"/>
          <w:b w:val="false"/>
          <w:i w:val="false"/>
          <w:color w:val="000000"/>
          <w:sz w:val="28"/>
        </w:rPr>
        <w:t>
      2. Монополияға қарсы заңның сақталуын қадағалау департаменті (Нұрабаева Ә.Қ.) Монополияға қарсы заңды бұзғаны үшін монополияға қарсы жауапкершілік жүктеу шараларын қолдану Ережелерін Қазақстан Республикасының Әділет министрлігінде белгіленген тәртіппен мемлекеттік тіркеуден өткізілуін қамтамасыз етсін.
</w:t>
      </w:r>
      <w:r>
        <w:br/>
      </w:r>
      <w:r>
        <w:rPr>
          <w:rFonts w:ascii="Times New Roman"/>
          <w:b w:val="false"/>
          <w:i w:val="false"/>
          <w:color w:val="000000"/>
          <w:sz w:val="28"/>
        </w:rPr>
        <w:t>
      3. Ұйымдық-кадр жұмысы бөлімі (Герасимова Е.Н.) осы Ережелерді аумақтық комитеттерге жіберсін.
</w:t>
      </w:r>
      <w:r>
        <w:br/>
      </w:r>
      <w:r>
        <w:rPr>
          <w:rFonts w:ascii="Times New Roman"/>
          <w:b w:val="false"/>
          <w:i w:val="false"/>
          <w:color w:val="000000"/>
          <w:sz w:val="28"/>
        </w:rPr>
        <w:t>
      4. Осы бұйрықтың орындалуына бақылау жасау Агенттік төрағасының бірінші орынбасары міндеттерін атқарушы С.Ш. Құрманғалиевке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Агенттік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 Төрағасының
</w:t>
      </w:r>
      <w:r>
        <w:br/>
      </w:r>
      <w:r>
        <w:rPr>
          <w:rFonts w:ascii="Times New Roman"/>
          <w:b w:val="false"/>
          <w:i w:val="false"/>
          <w:color w:val="000000"/>
          <w:sz w:val="28"/>
        </w:rPr>
        <w:t>
1999 жылғы 9 сәуірдегі   
</w:t>
      </w:r>
      <w:r>
        <w:br/>
      </w:r>
      <w:r>
        <w:rPr>
          <w:rFonts w:ascii="Times New Roman"/>
          <w:b w:val="false"/>
          <w:i w:val="false"/>
          <w:color w:val="000000"/>
          <w:sz w:val="28"/>
        </w:rPr>
        <w:t>
N 15-ОД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Монополияға қарсы заңды бұзғаны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монополияға қарсы жауапкершілік жүктеу шараларын қолдану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"Бәсекелестікті дамыту және монополиялық қызметті шектеу туралы", "Тұтынушылардың құқықтарын қорғау туралы" Қазақ ССР-ның Заңдарына, "
</w:t>
      </w:r>
      <w:r>
        <w:rPr>
          <w:rFonts w:ascii="Times New Roman"/>
          <w:b w:val="false"/>
          <w:i w:val="false"/>
          <w:color w:val="000000"/>
          <w:sz w:val="28"/>
        </w:rPr>
        <w:t xml:space="preserve"> Теріс пиғылды бәсекелестік туралы </w:t>
      </w:r>
      <w:r>
        <w:rPr>
          <w:rFonts w:ascii="Times New Roman"/>
          <w:b w:val="false"/>
          <w:i w:val="false"/>
          <w:color w:val="000000"/>
          <w:sz w:val="28"/>
        </w:rPr>
        <w:t>
",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Қазақстан Республикасының Заңдарына (бұдан былай - монополияға қарсы заң) сәйкес әзірленген. Ережелер Қазақстан Республикасының Табиғи монополияларды реттеу және бәсекелестікті қорғау жөніндегі агенттігі мен оның аумақтық комитеттерінің (бұдан былай - өкілетті орган) монополияға қарсы жауапкершілік жүктеу шараларын қолдануы тәртібін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Монополияға қарсы жауапкершілік жүктеу шараларын қолдануға іскерлік қызметті жүзеге асыратын заңды және жеке тұлғалардың (бұдан былай - нарық қатынастарының субъектілері), табиғи монополия саласы субъектілерінің және мемлекеттік мекемелердің табылған және заңды жолмен анықталған монополияға қарсы заңды бұзу фактілері негіз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Монополияға қарсы жауапкершілік жүктеу шараларын қолданудың мақсаты монополияға қарсы заңды бұзудың анықталған фактілерінің жолын кесу, олардың пайда болу себептерін жою, әрі осындай заңды бұзуға айыпты тұлғаларды жауапқа тарту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Монополияға қарсы заңды бұзу анықталған жағдайда Өкілетті орган монополияға қарсы жауапкершілік жүктеу шараларын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Монополияға қарсы заңды бұзудың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Монополияға қарсы заңды бұзудың түрлері болып мынадай әрекеттер (әрекетсіздіктер) танылады: 
</w:t>
      </w:r>
      <w:r>
        <w:br/>
      </w:r>
      <w:r>
        <w:rPr>
          <w:rFonts w:ascii="Times New Roman"/>
          <w:b w:val="false"/>
          <w:i w:val="false"/>
          <w:color w:val="000000"/>
          <w:sz w:val="28"/>
        </w:rPr>
        <w:t>
      кез-келген қызмет саласында нарықтық қатынастардың жаңа субъектілерін құруға кедергі жасау; 
</w:t>
      </w:r>
      <w:r>
        <w:br/>
      </w:r>
      <w:r>
        <w:rPr>
          <w:rFonts w:ascii="Times New Roman"/>
          <w:b w:val="false"/>
          <w:i w:val="false"/>
          <w:color w:val="000000"/>
          <w:sz w:val="28"/>
        </w:rPr>
        <w:t>
      Қазақстан Республикасының заңы тиым салмаған қызмет түрлері мен тауар (жұмыс, қызмет) өндіруді шектеу; 
</w:t>
      </w:r>
      <w:r>
        <w:br/>
      </w:r>
      <w:r>
        <w:rPr>
          <w:rFonts w:ascii="Times New Roman"/>
          <w:b w:val="false"/>
          <w:i w:val="false"/>
          <w:color w:val="000000"/>
          <w:sz w:val="28"/>
        </w:rPr>
        <w:t>
      бәсекелестікке, түрлі меншік түрлеріне негізделген нарық қатынастары субъектілеріне кедергі болатын қызметпен айналысу; 
</w:t>
      </w:r>
      <w:r>
        <w:br/>
      </w:r>
      <w:r>
        <w:rPr>
          <w:rFonts w:ascii="Times New Roman"/>
          <w:b w:val="false"/>
          <w:i w:val="false"/>
          <w:color w:val="000000"/>
          <w:sz w:val="28"/>
        </w:rPr>
        <w:t>
      мемлекеттік органдардың тарапынан жекелеген нарық қатынастары субъектілеріне бірдей тауар өндіретін (дайындайтын) нарық қатынастары субъектілеріне қарағанда үстем жадғайға ие болатындай жеңілдіктер беруі; 
</w:t>
      </w:r>
      <w:r>
        <w:br/>
      </w:r>
      <w:r>
        <w:rPr>
          <w:rFonts w:ascii="Times New Roman"/>
          <w:b w:val="false"/>
          <w:i w:val="false"/>
          <w:color w:val="000000"/>
          <w:sz w:val="28"/>
        </w:rPr>
        <w:t>
      Қазақстан Республикасының заңында көрсетілмеген, республиканың бір аймағынан екінші аймағына тауар әкелуне немесе әкетуге шектеулер белгілеу, нарыққа басқа да шектеулер енгізу; 
</w:t>
      </w:r>
      <w:r>
        <w:br/>
      </w:r>
      <w:r>
        <w:rPr>
          <w:rFonts w:ascii="Times New Roman"/>
          <w:b w:val="false"/>
          <w:i w:val="false"/>
          <w:color w:val="000000"/>
          <w:sz w:val="28"/>
        </w:rPr>
        <w:t>
      нарық қатынастарының басқа да субъектілеріне нарыққа енуіне (нарықтан шығуына) кедергілер туғызу; 
</w:t>
      </w:r>
      <w:r>
        <w:br/>
      </w:r>
      <w:r>
        <w:rPr>
          <w:rFonts w:ascii="Times New Roman"/>
          <w:b w:val="false"/>
          <w:i w:val="false"/>
          <w:color w:val="000000"/>
          <w:sz w:val="28"/>
        </w:rPr>
        <w:t>
      келісім-шарт тақырыбына жатпайтын және (немесе) контрагенттерді басқа нарықтық қатынас субъектілерімен салыстырғанда ыңғайсыз жағдайға қалдыратын, оның ішінде тауарды сатудың күштеу шарттарын қоятын келісім-шарттың талаптарын зорлап қабылдату; 
</w:t>
      </w:r>
      <w:r>
        <w:br/>
      </w:r>
      <w:r>
        <w:rPr>
          <w:rFonts w:ascii="Times New Roman"/>
          <w:b w:val="false"/>
          <w:i w:val="false"/>
          <w:color w:val="000000"/>
          <w:sz w:val="28"/>
        </w:rPr>
        <w:t>
      нарықта үстем жағдайға ие кәсіпорындардың өндірісті қысқартуы және тоқтатуы, сол сияқты нарықта жасанды тапшылық (дефицит) жасау немесе оны қолдау не бағаларды (тарифтерді) өсіру, арзандату, өсіру (үстемелеу) мақсатында айналымнан тауарларды алу; 
</w:t>
      </w:r>
      <w:r>
        <w:br/>
      </w:r>
      <w:r>
        <w:rPr>
          <w:rFonts w:ascii="Times New Roman"/>
          <w:b w:val="false"/>
          <w:i w:val="false"/>
          <w:color w:val="000000"/>
          <w:sz w:val="28"/>
        </w:rPr>
        <w:t>
      аукциондар мен саудада бағаларды өсіру, төмендету немесе бағаны ұстау; 
</w:t>
      </w:r>
      <w:r>
        <w:br/>
      </w:r>
      <w:r>
        <w:rPr>
          <w:rFonts w:ascii="Times New Roman"/>
          <w:b w:val="false"/>
          <w:i w:val="false"/>
          <w:color w:val="000000"/>
          <w:sz w:val="28"/>
        </w:rPr>
        <w:t>
      теріс пиғылды бәсекелестік саласында: 
</w:t>
      </w:r>
      <w:r>
        <w:br/>
      </w:r>
      <w:r>
        <w:rPr>
          <w:rFonts w:ascii="Times New Roman"/>
          <w:b w:val="false"/>
          <w:i w:val="false"/>
          <w:color w:val="000000"/>
          <w:sz w:val="28"/>
        </w:rPr>
        <w:t>
      тауарларды (жұмыстарды, қызметтерді) өндірушіге немесе сатушыға қатысты тұтынушыны қателестіретін немесе қателестіруі мүмкін болатындай іскердің фирмалық атауын, тауар белгісін, қызмет көрсету белгісін және (немесе) басқа да коммерциялық ерекшелігін заңсыз пайдалану; 
</w:t>
      </w:r>
      <w:r>
        <w:br/>
      </w:r>
      <w:r>
        <w:rPr>
          <w:rFonts w:ascii="Times New Roman"/>
          <w:b w:val="false"/>
          <w:i w:val="false"/>
          <w:color w:val="000000"/>
          <w:sz w:val="28"/>
        </w:rPr>
        <w:t>
      бәсекелесінің тауарын безендіруін, оның фирмалық атауын, тауарының таңбалануын, тауар белгісін, басқа да коммерциялық ерекшелігін, сол сияқты жарнамалық материалдарын тікелей көшірме жолымен бәсекелесін көшіру; 
</w:t>
      </w:r>
      <w:r>
        <w:br/>
      </w:r>
      <w:r>
        <w:rPr>
          <w:rFonts w:ascii="Times New Roman"/>
          <w:b w:val="false"/>
          <w:i w:val="false"/>
          <w:color w:val="000000"/>
          <w:sz w:val="28"/>
        </w:rPr>
        <w:t>
      бәсекелесінің тауары (жұмысы, қызметі) туралы әуелбастан жалған деректер мен тұжырымдар тарату, оның ішінде шығу тарихы, дайындаушысы, сатушысы туралы, сол сияқты тауардың сапасы, тұтынушылық қасиеттері, мақсаты, әзірлеу әдісі мен орны туралы бәсекелесінің тауарына (жұмысына, қызметіне), аты мен іскерлік абыройына кір келтіретін әуелбастан жалған дерек тарату; 
</w:t>
      </w:r>
      <w:r>
        <w:br/>
      </w:r>
      <w:r>
        <w:rPr>
          <w:rFonts w:ascii="Times New Roman"/>
          <w:b w:val="false"/>
          <w:i w:val="false"/>
          <w:color w:val="000000"/>
          <w:sz w:val="28"/>
        </w:rPr>
        <w:t>
      бәсекелесі жоқ сатушының сатып алушыға өзінің сипаты мен коммерциялық бағыты бойынша келісім-шарт табиғатына жатпайтын сатудың қосымша шарттарын күштеп таңуы; 
</w:t>
      </w:r>
      <w:r>
        <w:br/>
      </w:r>
      <w:r>
        <w:rPr>
          <w:rFonts w:ascii="Times New Roman"/>
          <w:b w:val="false"/>
          <w:i w:val="false"/>
          <w:color w:val="000000"/>
          <w:sz w:val="28"/>
        </w:rPr>
        <w:t>
      басқа бәсекелесінің тауарларымен (жұмыстарымен, қызметтерімен) немесе әрекетімен тұрпайы салыстырудан тұратын жарнамалар және басқа да хабар тарату; 
</w:t>
      </w:r>
      <w:r>
        <w:br/>
      </w:r>
      <w:r>
        <w:rPr>
          <w:rFonts w:ascii="Times New Roman"/>
          <w:b w:val="false"/>
          <w:i w:val="false"/>
          <w:color w:val="000000"/>
          <w:sz w:val="28"/>
        </w:rPr>
        <w:t>
      Жарнамалық ақпаратта тауарлардың (жұмыстардың, қызметтердің) шынайы қасиеттері мен сапасы туралы деректі бұрмалау немесе жасыру; 
</w:t>
      </w:r>
      <w:r>
        <w:br/>
      </w:r>
      <w:r>
        <w:rPr>
          <w:rFonts w:ascii="Times New Roman"/>
          <w:b w:val="false"/>
          <w:i w:val="false"/>
          <w:color w:val="000000"/>
          <w:sz w:val="28"/>
        </w:rPr>
        <w:t>
      бәсекелестікті жоюға немесе елеулі түрде шектеуге бағытталған, бәсекелестер арасында баға, нарықты бөлу, басқа іскерлерді жою туралы және әрекеттердің басқа шарттары туралы кез-келген келісімдер жасау және орындау; 
</w:t>
      </w:r>
      <w:r>
        <w:br/>
      </w:r>
      <w:r>
        <w:rPr>
          <w:rFonts w:ascii="Times New Roman"/>
          <w:b w:val="false"/>
          <w:i w:val="false"/>
          <w:color w:val="000000"/>
          <w:sz w:val="28"/>
        </w:rPr>
        <w:t>
      бәсекелестікті елеулі түрде шектеуге немесе жоюға әкелетін нарық қатынастарының горизонталді бірігуі; 
</w:t>
      </w:r>
      <w:r>
        <w:br/>
      </w:r>
      <w:r>
        <w:rPr>
          <w:rFonts w:ascii="Times New Roman"/>
          <w:b w:val="false"/>
          <w:i w:val="false"/>
          <w:color w:val="000000"/>
          <w:sz w:val="28"/>
        </w:rPr>
        <w:t>
      иесінің келісімінсіз коммерциялық және (немесе) қызметтік құпияны құрайтын ғылыми-техникалық және өзге ақпаратты алу, қолдану немесе жариялау; 
</w:t>
      </w:r>
      <w:r>
        <w:br/>
      </w:r>
      <w:r>
        <w:rPr>
          <w:rFonts w:ascii="Times New Roman"/>
          <w:b w:val="false"/>
          <w:i w:val="false"/>
          <w:color w:val="000000"/>
          <w:sz w:val="28"/>
        </w:rPr>
        <w:t>
      бәсекелестікті жоюға немесе шектеуге, негізделмеген басымдықтар беруге және (немесе) алуға әкелетін басқа да әрекеттер; 
</w:t>
      </w:r>
      <w:r>
        <w:br/>
      </w:r>
      <w:r>
        <w:rPr>
          <w:rFonts w:ascii="Times New Roman"/>
          <w:b w:val="false"/>
          <w:i w:val="false"/>
          <w:color w:val="000000"/>
          <w:sz w:val="28"/>
        </w:rPr>
        <w:t>
      Табиғи монополия саласында: 
</w:t>
      </w:r>
      <w:r>
        <w:br/>
      </w:r>
      <w:r>
        <w:rPr>
          <w:rFonts w:ascii="Times New Roman"/>
          <w:b w:val="false"/>
          <w:i w:val="false"/>
          <w:color w:val="000000"/>
          <w:sz w:val="28"/>
        </w:rPr>
        <w:t>
      акцияларға (үлеске) ие болу немесе басқа бір жолдармен өзге коммерциялық ұйымдардың қызметіне қатысу; 
</w:t>
      </w:r>
      <w:r>
        <w:br/>
      </w:r>
      <w:r>
        <w:rPr>
          <w:rFonts w:ascii="Times New Roman"/>
          <w:b w:val="false"/>
          <w:i w:val="false"/>
          <w:color w:val="000000"/>
          <w:sz w:val="28"/>
        </w:rPr>
        <w:t>
      көрсетілетін қызметтер (тауарлар, жұмыстар) үшін өкілетті орган белгілеген мөлшерден асатын ақы алу; 
</w:t>
      </w:r>
      <w:r>
        <w:br/>
      </w:r>
      <w:r>
        <w:rPr>
          <w:rFonts w:ascii="Times New Roman"/>
          <w:b w:val="false"/>
          <w:i w:val="false"/>
          <w:color w:val="000000"/>
          <w:sz w:val="28"/>
        </w:rPr>
        <w:t>
      өкілетті органмен келіспей негізгі құралдарды иеліктен айыру; 
</w:t>
      </w:r>
      <w:r>
        <w:br/>
      </w:r>
      <w:r>
        <w:rPr>
          <w:rFonts w:ascii="Times New Roman"/>
          <w:b w:val="false"/>
          <w:i w:val="false"/>
          <w:color w:val="000000"/>
          <w:sz w:val="28"/>
        </w:rPr>
        <w:t>
      табиғи монополия қызметтеріне қол жеткізу шарттарын күштеп ұсыну немесе табиғи монополия субъектілерінің қызметін тұтынушыларды кемсітетін әрекеттер жасау немесе белгіленген тарифтерде ескерілмеген ақы алу есебінен пайда табу.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Монополияға қарсы заңның сақталуын тексерулерді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және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Әрбір нақты тексерулердің мақсаты мен көлеміне қарай олар монополияға қарсы заңның сақталуымен байланысты мәселелердің жиынтығын да, олардың жекелеген мәселелерін де қарауы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Тексеру объектілері болып:
</w:t>
      </w:r>
      <w:r>
        <w:br/>
      </w:r>
      <w:r>
        <w:rPr>
          <w:rFonts w:ascii="Times New Roman"/>
          <w:b w:val="false"/>
          <w:i w:val="false"/>
          <w:color w:val="000000"/>
          <w:sz w:val="28"/>
        </w:rPr>
        <w:t>
      тауарлардың, жұмыстардың, қызметтердің бәсекелестік нарқында әрекет жасайтын нарықтық қатынас субъектілері;
</w:t>
      </w:r>
      <w:r>
        <w:br/>
      </w:r>
      <w:r>
        <w:rPr>
          <w:rFonts w:ascii="Times New Roman"/>
          <w:b w:val="false"/>
          <w:i w:val="false"/>
          <w:color w:val="000000"/>
          <w:sz w:val="28"/>
        </w:rPr>
        <w:t>
      табиғи монополия саласының субъектілері;
</w:t>
      </w:r>
      <w:r>
        <w:br/>
      </w:r>
      <w:r>
        <w:rPr>
          <w:rFonts w:ascii="Times New Roman"/>
          <w:b w:val="false"/>
          <w:i w:val="false"/>
          <w:color w:val="000000"/>
          <w:sz w:val="28"/>
        </w:rPr>
        <w:t>
      мемлекеттік мекемелер (мемлекеттік органдар және мемлекеттік 
</w:t>
      </w:r>
      <w:r>
        <w:br/>
      </w:r>
      <w:r>
        <w:rPr>
          <w:rFonts w:ascii="Times New Roman"/>
          <w:b w:val="false"/>
          <w:i w:val="false"/>
          <w:color w:val="000000"/>
          <w:sz w:val="28"/>
        </w:rPr>
        <w:t>
кәсіпорындар) табылуы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"Іскерлік қызмет еркіндігіне мемлекеттік кепілдіктерді жүзеге асыру жөніндегі қосымша шаралар туралы" Қазақстан Республикасы Президентінің 1996 жылғы 14 маусымдағы N 3036 
</w:t>
      </w:r>
      <w:r>
        <w:rPr>
          <w:rFonts w:ascii="Times New Roman"/>
          <w:b w:val="false"/>
          <w:i w:val="false"/>
          <w:color w:val="000000"/>
          <w:sz w:val="28"/>
        </w:rPr>
        <w:t xml:space="preserve"> Жарлығына </w:t>
      </w:r>
      <w:r>
        <w:rPr>
          <w:rFonts w:ascii="Times New Roman"/>
          <w:b w:val="false"/>
          <w:i w:val="false"/>
          <w:color w:val="000000"/>
          <w:sz w:val="28"/>
        </w:rPr>
        <w:t>
 сәйкес жоспарлы тексерулер жылына бір рет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Монополияға қарсы заңды бұзу деректерін жоспардан тыс тексеру үшін:
</w:t>
      </w:r>
      <w:r>
        <w:br/>
      </w:r>
      <w:r>
        <w:rPr>
          <w:rFonts w:ascii="Times New Roman"/>
          <w:b w:val="false"/>
          <w:i w:val="false"/>
          <w:color w:val="000000"/>
          <w:sz w:val="28"/>
        </w:rPr>
        <w:t>
      заңды, жеке тұлғалар мен басқа да мүдделі тұлғалардың өтініші;
</w:t>
      </w:r>
      <w:r>
        <w:br/>
      </w:r>
      <w:r>
        <w:rPr>
          <w:rFonts w:ascii="Times New Roman"/>
          <w:b w:val="false"/>
          <w:i w:val="false"/>
          <w:color w:val="000000"/>
          <w:sz w:val="28"/>
        </w:rPr>
        <w:t>
      мемлекеттік органдардың ақпаратты;
</w:t>
      </w:r>
      <w:r>
        <w:br/>
      </w:r>
      <w:r>
        <w:rPr>
          <w:rFonts w:ascii="Times New Roman"/>
          <w:b w:val="false"/>
          <w:i w:val="false"/>
          <w:color w:val="000000"/>
          <w:sz w:val="28"/>
        </w:rPr>
        <w:t>
      құқық қорғау органдарының хабарлауы;
</w:t>
      </w:r>
      <w:r>
        <w:br/>
      </w:r>
      <w:r>
        <w:rPr>
          <w:rFonts w:ascii="Times New Roman"/>
          <w:b w:val="false"/>
          <w:i w:val="false"/>
          <w:color w:val="000000"/>
          <w:sz w:val="28"/>
        </w:rPr>
        <w:t>
      қоғамдық ұйымдардың хабарлауы;
</w:t>
      </w:r>
      <w:r>
        <w:br/>
      </w:r>
      <w:r>
        <w:rPr>
          <w:rFonts w:ascii="Times New Roman"/>
          <w:b w:val="false"/>
          <w:i w:val="false"/>
          <w:color w:val="000000"/>
          <w:sz w:val="28"/>
        </w:rPr>
        <w:t>
      бұқаралық ақпарат құралдарының хабарлауы;
</w:t>
      </w:r>
      <w:r>
        <w:br/>
      </w:r>
      <w:r>
        <w:rPr>
          <w:rFonts w:ascii="Times New Roman"/>
          <w:b w:val="false"/>
          <w:i w:val="false"/>
          <w:color w:val="000000"/>
          <w:sz w:val="28"/>
        </w:rPr>
        <w:t>
      басқа мемлекеттік органдармен бірігіп тексеру;
</w:t>
      </w:r>
      <w:r>
        <w:br/>
      </w:r>
      <w:r>
        <w:rPr>
          <w:rFonts w:ascii="Times New Roman"/>
          <w:b w:val="false"/>
          <w:i w:val="false"/>
          <w:color w:val="000000"/>
          <w:sz w:val="28"/>
        </w:rPr>
        <w:t>
      жоғары тұрған органдардың немесе Агенттік басшылығының тапсыруы мен сұратуы;
</w:t>
      </w:r>
      <w:r>
        <w:br/>
      </w:r>
      <w:r>
        <w:rPr>
          <w:rFonts w:ascii="Times New Roman"/>
          <w:b w:val="false"/>
          <w:i w:val="false"/>
          <w:color w:val="000000"/>
          <w:sz w:val="28"/>
        </w:rPr>
        <w:t>
      табиғи монополияшылардың қызметтеріне бағаларды (тарифтерді) және мемлекеттік мекемелердің ақылы қызметін бекітуге ұсынылған материалдарды қарау кезінде анықталған фактілер негіз бола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Қажет болса бақылаушы және құқық қорғау органдарының мамандарын, сол сияқты басқа салалардың білікті мамандарын тарта отырып Өкілетті органның қызметкерлері тексеру жүргізе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Тексеруді жүргізу үшін тексеруге жататын субъектілер көрсетілген Өкілетті органның бұйрығы жарияланады.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Бұйрық жариялаған Өкілетті органның басшысы, ол жоқ кезде оның орынбасары тексерілуші органның басшысына сұрақтар тізімі, тексеру мақсаты көрсетілген ескерту жібереді.
</w:t>
      </w:r>
      <w:r>
        <w:br/>
      </w:r>
      <w:r>
        <w:rPr>
          <w:rFonts w:ascii="Times New Roman"/>
          <w:b w:val="false"/>
          <w:i w:val="false"/>
          <w:color w:val="000000"/>
          <w:sz w:val="28"/>
        </w:rPr>
        <w:t>
      Ескерту қатаң есеп беру құжаты деп табылады, оны Өкілетті органның ұйымдық-кадрлар бөлімі береді және ол үш данада жасалады:
</w:t>
      </w:r>
      <w:r>
        <w:br/>
      </w:r>
      <w:r>
        <w:rPr>
          <w:rFonts w:ascii="Times New Roman"/>
          <w:b w:val="false"/>
          <w:i w:val="false"/>
          <w:color w:val="000000"/>
          <w:sz w:val="28"/>
        </w:rPr>
        <w:t>
      бір данасы ұйымдық-кадрлар бөлімінде қалады;
</w:t>
      </w:r>
      <w:r>
        <w:br/>
      </w:r>
      <w:r>
        <w:rPr>
          <w:rFonts w:ascii="Times New Roman"/>
          <w:b w:val="false"/>
          <w:i w:val="false"/>
          <w:color w:val="000000"/>
          <w:sz w:val="28"/>
        </w:rPr>
        <w:t>
      екінші дана тексерілуші органның бастығына (өкіліне) көрсетіледі;
</w:t>
      </w:r>
      <w:r>
        <w:br/>
      </w:r>
      <w:r>
        <w:rPr>
          <w:rFonts w:ascii="Times New Roman"/>
          <w:b w:val="false"/>
          <w:i w:val="false"/>
          <w:color w:val="000000"/>
          <w:sz w:val="28"/>
        </w:rPr>
        <w:t>
      үшінші дана іс материалдарына тігіледі.
</w:t>
      </w:r>
      <w:r>
        <w:br/>
      </w:r>
      <w:r>
        <w:rPr>
          <w:rFonts w:ascii="Times New Roman"/>
          <w:b w:val="false"/>
          <w:i w:val="false"/>
          <w:color w:val="000000"/>
          <w:sz w:val="28"/>
        </w:rPr>
        <w:t>
      Тексеру жүргізу туралы ескерту Өкілетті органның мөрімен расталады.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Тексеру жүргізу үшін мақсаты мен міндеттері төмендегідей Тексеру бағдарламасы жасалады:
</w:t>
      </w:r>
      <w:r>
        <w:br/>
      </w:r>
      <w:r>
        <w:rPr>
          <w:rFonts w:ascii="Times New Roman"/>
          <w:b w:val="false"/>
          <w:i w:val="false"/>
          <w:color w:val="000000"/>
          <w:sz w:val="28"/>
        </w:rPr>
        <w:t>
      тексеруді жүргізу шараларын анықтау;
</w:t>
      </w:r>
      <w:r>
        <w:br/>
      </w:r>
      <w:r>
        <w:rPr>
          <w:rFonts w:ascii="Times New Roman"/>
          <w:b w:val="false"/>
          <w:i w:val="false"/>
          <w:color w:val="000000"/>
          <w:sz w:val="28"/>
        </w:rPr>
        <w:t>
      тексеру барысында анықталуға тиіс жағдайлардың тізімін анықтау; 
</w:t>
      </w:r>
      <w:r>
        <w:br/>
      </w:r>
      <w:r>
        <w:rPr>
          <w:rFonts w:ascii="Times New Roman"/>
          <w:b w:val="false"/>
          <w:i w:val="false"/>
          <w:color w:val="000000"/>
          <w:sz w:val="28"/>
        </w:rPr>
        <w:t>
      тексеру барысында анықталуға тиіс сұрақтар тізімі;
</w:t>
      </w:r>
      <w:r>
        <w:br/>
      </w:r>
      <w:r>
        <w:rPr>
          <w:rFonts w:ascii="Times New Roman"/>
          <w:b w:val="false"/>
          <w:i w:val="false"/>
          <w:color w:val="000000"/>
          <w:sz w:val="28"/>
        </w:rPr>
        <w:t>
      ақпарат алуға болатын жерлер;
</w:t>
      </w:r>
      <w:r>
        <w:br/>
      </w:r>
      <w:r>
        <w:rPr>
          <w:rFonts w:ascii="Times New Roman"/>
          <w:b w:val="false"/>
          <w:i w:val="false"/>
          <w:color w:val="000000"/>
          <w:sz w:val="28"/>
        </w:rPr>
        <w:t>
      тексеруді жүргізу графигі;
</w:t>
      </w:r>
      <w:r>
        <w:br/>
      </w:r>
      <w:r>
        <w:rPr>
          <w:rFonts w:ascii="Times New Roman"/>
          <w:b w:val="false"/>
          <w:i w:val="false"/>
          <w:color w:val="000000"/>
          <w:sz w:val="28"/>
        </w:rPr>
        <w:t>
      жұмыс тобының әрбір мүшесі анықтауға тиіс мәселелер тізімі мен оларды орындау мерзімі.
</w:t>
      </w:r>
      <w:r>
        <w:br/>
      </w:r>
      <w:r>
        <w:rPr>
          <w:rFonts w:ascii="Times New Roman"/>
          <w:b w:val="false"/>
          <w:i w:val="false"/>
          <w:color w:val="000000"/>
          <w:sz w:val="28"/>
        </w:rPr>
        <w:t>
      Тексеру бағдарламасы тексерілетін объектінің ерекшеліктеріне қарай басқа да тармақтардан тұруы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Тексеру бағдарламасын тексеру өткізу туралы бұйрық шығарған Өкілетті органның басшысы бекітеді.
</w:t>
      </w:r>
      <w:r>
        <w:br/>
      </w:r>
      <w:r>
        <w:rPr>
          <w:rFonts w:ascii="Times New Roman"/>
          <w:b w:val="false"/>
          <w:i w:val="false"/>
          <w:color w:val="000000"/>
          <w:sz w:val="28"/>
        </w:rPr>
        <w:t>
      Тексеруге баратын адамдармен Өкілетті органның басшысы нұсқама жиналысын өткізіп, тексерушілерді:
</w:t>
      </w:r>
      <w:r>
        <w:br/>
      </w:r>
      <w:r>
        <w:rPr>
          <w:rFonts w:ascii="Times New Roman"/>
          <w:b w:val="false"/>
          <w:i w:val="false"/>
          <w:color w:val="000000"/>
          <w:sz w:val="28"/>
        </w:rPr>
        <w:t>
      тексеру бағдарламасында көзделген мәселелермен, әдістемелік нұсқаулармен және басқа да құжаттармен таныстырады; 
</w:t>
      </w:r>
      <w:r>
        <w:br/>
      </w:r>
      <w:r>
        <w:rPr>
          <w:rFonts w:ascii="Times New Roman"/>
          <w:b w:val="false"/>
          <w:i w:val="false"/>
          <w:color w:val="000000"/>
          <w:sz w:val="28"/>
        </w:rPr>
        <w:t>
      тексеру барысында танысқан құпия түрдегі ақпараттың сақталуы үшін жауапкершілік арқалайтындықтары жөнінде ескертеді.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Тексеруді жүргізу мерзімі жұмыс ауқымы, қойылған міндет және тексеруді жүргізетін қызметкерлердің құрамы ескеріле отырып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Нарықтық қатынас субъектілерін тексеру мерзімі 30 күннен аспауға тиіс. 
</w:t>
      </w:r>
      <w:r>
        <w:br/>
      </w:r>
      <w:r>
        <w:rPr>
          <w:rFonts w:ascii="Times New Roman"/>
          <w:b w:val="false"/>
          <w:i w:val="false"/>
          <w:color w:val="000000"/>
          <w:sz w:val="28"/>
        </w:rPr>
        <w:t>
      Тексерілуші нарықтық қатынас субъектілері қызметінің ерекшеліктеріне, қойылған міндеттердің күрделілігіне және жұмыс көлемінің ауқымдылығына байланысты тексеру белгіленген мерзімде аяқталмай жатса, оны жүргізуге жаапты қызметкер өкілетті органның басшылығына істелген жұмыс нәтижелері баяндалған және оны аяқтау мерзімін ұзарту қажеттілігі негізделген есептеме жазады. 
</w:t>
      </w:r>
      <w:r>
        <w:br/>
      </w:r>
      <w:r>
        <w:rPr>
          <w:rFonts w:ascii="Times New Roman"/>
          <w:b w:val="false"/>
          <w:i w:val="false"/>
          <w:color w:val="000000"/>
          <w:sz w:val="28"/>
        </w:rPr>
        <w:t>
      Тексеру өткізу туралы бұйрық шығарған өкілетті органның басшылығы тексеруді жүргізу мерзімін ұзарту туралы шешім қабылдауға құқылы. Тексеру өткізудің мерзімін ұзарту туралы бұйрықтың көшірмесі тексерілуші субъектінің басшысына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Тексеру басталуға екі күннен кем емес уақыт қалғанда топ (комиссия) жетекшісі тексерілетін субъект басшысына тексеру жүргізуге өкілеттігін көрсетіп, Бағдарламамен және тексеру мерзімінен таныстырады.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Өкілетті органның қызметкері тексеру барысында Қазақстан Республикасының монополияға қарсы және басқа да заңдарын жетекшілікке алады және: 
</w:t>
      </w:r>
      <w:r>
        <w:br/>
      </w:r>
      <w:r>
        <w:rPr>
          <w:rFonts w:ascii="Times New Roman"/>
          <w:b w:val="false"/>
          <w:i w:val="false"/>
          <w:color w:val="000000"/>
          <w:sz w:val="28"/>
        </w:rPr>
        <w:t>
      тексеру мәселелеріне байланысты кез-келген құжаттаманы, оның ішінде нормативтік құжаттаманы, жарғыларды, құрылтайшылық құжаттарын, келісім-шарттарды, есептерді, бухгалтерлік, қаржылық, банкілік құжаттарды сұратуға; 
</w:t>
      </w:r>
      <w:r>
        <w:br/>
      </w:r>
      <w:r>
        <w:rPr>
          <w:rFonts w:ascii="Times New Roman"/>
          <w:b w:val="false"/>
          <w:i w:val="false"/>
          <w:color w:val="000000"/>
          <w:sz w:val="28"/>
        </w:rPr>
        <w:t>
      тексерілуше субъектілердің, мемлекеттік мекемелердің лауазымды адамдарынан, басшылары мен басқа да қызметкерлерінен тексеру барысында туындаған сұрақтарға жазбаша жауап беруін сұратуға, алуға; 
</w:t>
      </w:r>
      <w:r>
        <w:br/>
      </w:r>
      <w:r>
        <w:rPr>
          <w:rFonts w:ascii="Times New Roman"/>
          <w:b w:val="false"/>
          <w:i w:val="false"/>
          <w:color w:val="000000"/>
          <w:sz w:val="28"/>
        </w:rPr>
        <w:t>
      ұсынылған құжаттардың түпнұсқаларынан өзгертулер, жасандылықтар, тағы да басқа қызметті теріс пайдаланушылық фактілерінің беті ашылғанда құқық қорғау органдарына ақпарат беруге; 
</w:t>
      </w:r>
      <w:r>
        <w:br/>
      </w:r>
      <w:r>
        <w:rPr>
          <w:rFonts w:ascii="Times New Roman"/>
          <w:b w:val="false"/>
          <w:i w:val="false"/>
          <w:color w:val="000000"/>
          <w:sz w:val="28"/>
        </w:rPr>
        <w:t>
      тексеру барысында тексерілуші субъектінің басшыларымен, мүдделі ұйымдармен анықталған монополияға қарсы заңды бұзуды жоюға қажетті шаралар қабылдауға; 
</w:t>
      </w:r>
      <w:r>
        <w:br/>
      </w:r>
      <w:r>
        <w:rPr>
          <w:rFonts w:ascii="Times New Roman"/>
          <w:b w:val="false"/>
          <w:i w:val="false"/>
          <w:color w:val="000000"/>
          <w:sz w:val="28"/>
        </w:rPr>
        <w:t>
      монополияға қарсы заңды бұзған адамдарға, сол сияқты осыған қатысы бар адамдарға сұрау салуға; 
</w:t>
      </w:r>
      <w:r>
        <w:br/>
      </w:r>
      <w:r>
        <w:rPr>
          <w:rFonts w:ascii="Times New Roman"/>
          <w:b w:val="false"/>
          <w:i w:val="false"/>
          <w:color w:val="000000"/>
          <w:sz w:val="28"/>
        </w:rPr>
        <w:t>
      зардап шеккендерге сұрау салуға; 
</w:t>
      </w:r>
      <w:r>
        <w:br/>
      </w:r>
      <w:r>
        <w:rPr>
          <w:rFonts w:ascii="Times New Roman"/>
          <w:b w:val="false"/>
          <w:i w:val="false"/>
          <w:color w:val="000000"/>
          <w:sz w:val="28"/>
        </w:rPr>
        <w:t>
      бұзылу куәлерін анықтап, оларға сұрау салуға; 
</w:t>
      </w:r>
      <w:r>
        <w:br/>
      </w:r>
      <w:r>
        <w:rPr>
          <w:rFonts w:ascii="Times New Roman"/>
          <w:b w:val="false"/>
          <w:i w:val="false"/>
          <w:color w:val="000000"/>
          <w:sz w:val="28"/>
        </w:rPr>
        <w:t>
      заттай дәлелдерді іске тігуге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Заттар мен құжаттарды алуды Қазақ ССР-інің Әкімшілік тәртіп бұзу туралы кодексінің 255 және 257 баптарында көзде тұтылған лауазымды адамдар жүзеге асырады. 
</w:t>
      </w:r>
      <w:r>
        <w:br/>
      </w:r>
      <w:r>
        <w:rPr>
          <w:rFonts w:ascii="Times New Roman"/>
          <w:b w:val="false"/>
          <w:i w:val="false"/>
          <w:color w:val="000000"/>
          <w:sz w:val="28"/>
        </w:rPr>
        <w:t>
      Өкілетті органның лауазымды адамдары мұндай құқыққа ие емес. Заттар мен құжаттарды алу қажет болса, сәйкес органның лауазымды адамдарын тексеруге қатыстыру ләзім.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Тексеру нәтижелері өкілетті тұлға жасаған анықтамада көрініс табады. 
</w:t>
      </w:r>
      <w:r>
        <w:br/>
      </w:r>
      <w:r>
        <w:rPr>
          <w:rFonts w:ascii="Times New Roman"/>
          <w:b w:val="false"/>
          <w:i w:val="false"/>
          <w:color w:val="000000"/>
          <w:sz w:val="28"/>
        </w:rPr>
        <w:t>
      Анықтамаға тексеруге қатысқан барлық тұлғалар мен тексерілуші субъектінің басшысы қол қояды. 
</w:t>
      </w:r>
      <w:r>
        <w:br/>
      </w:r>
      <w:r>
        <w:rPr>
          <w:rFonts w:ascii="Times New Roman"/>
          <w:b w:val="false"/>
          <w:i w:val="false"/>
          <w:color w:val="000000"/>
          <w:sz w:val="28"/>
        </w:rPr>
        <w:t>
      Тексерілуші субъектінің басшысы анықтамаға қол қоюдан бас тартса, тексеруші анықтамаға сәйкес жазба жасайды. Тексерілуші субъект басшысының ерекше пікірі жазбаша түрде анықтамаға қосымшаланады. 
</w:t>
      </w:r>
      <w:r>
        <w:br/>
      </w:r>
      <w:r>
        <w:rPr>
          <w:rFonts w:ascii="Times New Roman"/>
          <w:b w:val="false"/>
          <w:i w:val="false"/>
          <w:color w:val="000000"/>
          <w:sz w:val="28"/>
        </w:rPr>
        <w:t>
      Тексеруші анықтамада тексеру нәтижелерін қорытындылап, нақты фактілер бойынша сәйкес шаралар қабылдау туралы ұсыныс енгізуі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Тексеру нәтижелеріне тексерілуші Қазақстан Республикасының заңымен белгіленген тәртіппен шағымдану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Монополияға қарсы жауапкершілік жүктеу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Тексеру нәтижелері бойынша анықталған монополияға қарсы заңның бұзылу деректері бойынша: 
</w:t>
      </w:r>
      <w:r>
        <w:br/>
      </w:r>
      <w:r>
        <w:rPr>
          <w:rFonts w:ascii="Times New Roman"/>
          <w:b w:val="false"/>
          <w:i w:val="false"/>
          <w:color w:val="000000"/>
          <w:sz w:val="28"/>
        </w:rPr>
        <w:t>
      жазбаша ескерту - бұзу айқын сипатта болған жағдайда және табан астында жойылмаса, заңды тұлғалардың және азаматтардың құқықтары мен заңды мүдделеріне айтарлықтай зиян келтіретін жағдайларда қолданылатын Өкілетті органның шешімі; 
</w:t>
      </w:r>
      <w:r>
        <w:br/>
      </w:r>
      <w:r>
        <w:rPr>
          <w:rFonts w:ascii="Times New Roman"/>
          <w:b w:val="false"/>
          <w:i w:val="false"/>
          <w:color w:val="000000"/>
          <w:sz w:val="28"/>
        </w:rPr>
        <w:t>
      монополияға қарсы заңды бұзу деректері бойынша, Қазақ ССР-нің Әкімшілік тәртіп бұзушылық туралы Кодексіне сәйкес әкімшілік өндіріс қозғау түріндегі монополияға қарсы жауапкершілік жүктеу шаралары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Әкімшілік іс қозғау қажет болған монополияға қарсы заңды бұзу дерегі белгіленген тәртіппен әкімшілік тәртіп бұзушылық туралы хаттамамен толтырылуы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Монополияға қарсы заңды бұзу (әкімшілік тәртіп бұзу) туралы хаттама Қазақ ССР-інің әкімшілік тәртіп бұзу туралы Кодексінің 249 бабына және Өкілетті органның әкімшілік комиссиясы туралы Ережеге сәйкес толтырылуы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Хаттамаға оны жасаған және тексеруді жүргізген адам мен әкімшілік тәртіпті бұзған адам қол қояды: 
</w:t>
      </w:r>
      <w:r>
        <w:br/>
      </w:r>
      <w:r>
        <w:rPr>
          <w:rFonts w:ascii="Times New Roman"/>
          <w:b w:val="false"/>
          <w:i w:val="false"/>
          <w:color w:val="000000"/>
          <w:sz w:val="28"/>
        </w:rPr>
        <w:t>
      егер куәлар мен зардап шегушілер болса, хаттамаға олар да қол қоюы мүмкін (Қазақ КСР-інің әкімшілік тәртіп бұзу туралы Кодексінінің 248; 248-1; 249 баптары).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Тәртіп бұзған адам хаттамаға қол қоюдан бас тартса, бұл туралы жазылуы керек. Тәртіпті бұзушы хаттамаға қосымшаланатын түсініктеме мен хаттама мазмұны туралы ескертулерін, сол сияқты хаттамаға қол қоюдан неліктен бас тартатыны туралы түсініктемені беруге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Өкілетті орган монополияға қарсы жауапкершілік жүктеу шараларымен монополияға қарсы заңның бұзылуына жол берілмеуін және оны бұзуға жол берген адамның жауапкершілікке тартылуын қамтамасыз ету мүмкін болмаған жағдайда, сол сияқты монополияға қарсы заңға қайшы келетін мемлекеттік органдардың актілерін толығымен немесе ішінара тоқтату мүмкін болмаған жағдайда сотқа арыз беруге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Өкілетті органның жазбаша ескертулерін орындаудан жалтару, өкілетті органның заңға негізделген талаптарының орындалу мерзімін сақтамау заңда көзделген әкімшілік жауапкершілік жүктейтін монополияға қарсы заңды бұзу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Монополияға қарсы жауапкершілік жүктеу шаралары қолданылған нарық қатынасы субъектісінің, табиғи монополия субъектісінің, мемлекеттік мекеменің басшыларының жауапкершілікке тартылуы жазбаша ескертуде көрсетілген талаптарды орындамауға негіз бола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Аумақтық комитеттер өздерінің қадағалау тәжірибесінде ерекше маңыздылығына және басқа да себептерге байланысты кейбір мәселелер жоғары тұрған Өкілетті орган құзырына кіретін жағдайлардан басқа өз құзыры шеңберінде Ережелерде көрсетілген кез-келген монополияға қарсы жауапкершілік жүктеу шараларын қолдана алады.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