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aef7" w14:textId="ed1a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Бухгалтерлік есептің 29 Ғылыми-зерттеу және тәжірибелік-конструкторлық жұмыстарға арналған шығындарды есепке алу ережесін (стандартын)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министрлігі 1999 жылғы 19 мамыр N 210. Қазақстан Республикасы Әділет министрлігінде 1999 жылғы 24 маусымда тіркелді. Тіркеу N 824. Күші жойылды - ҚР Қаржы министрінің 2007.06.21. N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2007.06.21.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бұйрығымен.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"Бухгалтерлік есеп туралы" 1995 жылғы 26 желтоқсандағы N 2732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Бухгалтерлік есептің 29 Ғылыми-зерттеу және тәжірибелік-конструкторлық жұмыстарға арналған шығындарды есепке алу ережесі (стандарты) (бұдан әрі - Ереже) (стандарт)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Ереже (стандарт) ғылыми зерттеу және тәжірибелік-конструкторлық жұмыстарға арналған шығындарды есепке алу әдістемесін айқындайды.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Бухгалтерлік есеп және аудит әдіснамасы басқармасы Ережені (стандартты) заңдармен белгіленген тәртіпте Қазақстан Республикасы Әділет министрлігінде тіркеуді қамтамасыз 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Ереже (стандарт) Қазақстан Республикасының Әділет министрлігінде мемлекеттік тіркеуден өткен күнінен бастап күшіне енеді деп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1998 жылғы 1 желтоқсандағы N 551 және Қазақстан Республикасының Қаржы министрлігі Бухгалтерлік есеп және аудит әдіснамасы департаментінің 1998 жылғы 24 қарашадағы N 168 бұйрықтарының күші жойылған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бірінші қаржы вице-министрі Ж.Ж.Ертілесоваға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орынбасары-Қаржы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1999 жылғы 19.05. N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Ғылыми-зерттеу және тәжірибелік-конструкторлық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жұмыстарға шығындар есебі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29 бухгалтерлік есебінің Ережесі /стандарты/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Мақсаты және қызмет ауқымы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Стандарттың барлық мәтiнi бойынша "субъектiлер", "субъект", "субъектiнiң" деген сөздер "ұйымдар", "ұйым", "ұйымның" деген сөздермен ауыстырылды - ҚР Қаржы министрінің 2002 жылғы 4 қарашадағы N 558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 Ереже /стандарт/ оларды тану мақсатында ғылыми-зерттеу және тәжiрибелiк-кострукторлық жұмыстарға жұмсалатын шығындарды есептеу әдiстемесiн анықтайды.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Ереженi/стандартты/ғылыми-зерттеу және тәжiрибелiк-конструкторлық жұмыстарға шығындарды есептеуде барлық ұйымдар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қолданады.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ұйым ғылыми-зерттеу және тәжiрибелiк-конструкторлық жұмыстарды шарттар бойынша өзге ұйым үшiн мұндай жұмыстармен байланысты тәуекелдер мен экономикалық пайдаларды тапсырысшы көтеретiндей шартпен жүргiзсе, онда мұндай жұмыстарды жүргiзетiн ұйым бұл шығындарды "Тауарлы-материалдық қорлардың есебi" 7-БЕС немесе "Күрделi құрылыс мердiгерлiгiнiң шарттары" 12-БЕС сәйкес есептейдi. Тәуекелдер мен экономикалық пайданы алушы шығындарды осы Ережеге /стандартқа/ сәйкес есепке 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Ереженiң /стандарт/ қызмет аясына өнеркәсiптiң өндiрушi салаларындағы мұнай, газ және минералдық кен орындарындағы барлау және өңдеу жұмыстарына шығындар қарастыру енбейдi, алайда бұл Ереже /стандарт/ осы салалардағы ғылыми-зерттеу және тәжiрибелiк-конструкторлық жұмыстарға пайдаланыла 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Анықтамалар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Ғылыми-зерттеу жұмыстары - жаңа ғылыми немесе техникалық бiлiмдер мен түсiнiктер алу мақсатында жүргiзiлетiн жоспарлы зерттеулер.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Тәжiрибелiк-конструкторлық жұмыстар - ғылыми-зерттеу немесе басқа да бiлiм салаларын пайдалану негiзiнде, оларды коммерциялық пайдаланғанға дейiн, жаңа және барынша жетiлдiрiлген механизмдердi, өнiмдерді, технологияларды, жүйелердi немесе қызметтердi жоспарлау және жобалау.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Ғылыми-зерттеу және тәжірибелік-конструкторлық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жұмыстарға шығындардың құрамдас бөліктері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Ғылыми-зерттеу және тәжiрибелiк-конструкторлық жұмыстар шығындары осы жұмыстарды iске асыруға тiкелей байланысты барлық салалар, сондай-ақ қызметтiң осындай түрiне жеткiлiктi негiзде бөлiнуi мүмкiн сомалар енгiзiлуi керек.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1-сілтеме алынып тасталынды - ҚР Қаржы министрінің 2002 жылғы 4 қарашадағы N 558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Ғылыми-зерттеу және тәжірибелік-конструкторлық жұмыстарға шығындарды тану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Ғылыми-зерттеу жұмыстарына шығындар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Ғылыми-зерттеу жұмыстарына шығындар олар шыққан есептi кезеңде танылады және кейiнгi есептi кезеңдердiң активi болып мойындалмайды.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Тәжiрибелiк-конструкторлық жұмыстарға шығындар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Тәжiрибелiк-конструкторлық жұмыстарға шығындарды егер олар 9 тармақшада анықталған активтердi тану шарттарына жауап бермесе ғана сол есептi кезеңнiң шығыны деп тану керек. Әуел баста шығын ретiнде танылған тәжiрибелiк-конструкторлық жұмыстарға шығындарды кейiнгi есептi кезеңдерде актив ретiнде мойындауға болмайды.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Егер тәжiрибелiк-конструкторлық жұмыстардың шығындары төмендегi талаптарға жауап берсе, оны актив ретiнде тану қажет: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тәжiрибелiк-конструкторлық жұмыстарға шығындарды үлкен сенiмдiлiкпен анықтауға болады;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тәжiрибелiк-конструкторлық жұмыстар өнiмiнiң техникалық орындалуы көрсетiлуi мүмкiн;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ұйым тәжiрибелiк-конструкторлық жұмыстардың өнiмiн өндiруге және пайдалануға ниеттенуде;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тәжiрибелiк-конструкторлық жұмыстар өнiмiн өткiзу рыногының болуы немесе оны субъектiнiң өз iшiнде пайдалану жоспарланса-пайдалылығы көрсетiлуi мүмкiн;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тиiстi ресурстардың болуы немесе оларды аяқтау, рынокқа шығару мүмкiндiгi, тәжiрибелiк-конструкторлық өнiмiн пайдалану iс жүзiнде көрсетiлуi мүмкiн.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жағдайда актив ретiнде танылған тәжiрибелiк-конструкторлық жұмыстар шығыны осы жұмыстарға одан әрi жұмсалатын шығындарды алып тастағанда келешектегi экономикалық пайда есебiнен толтырылатын сомадан, тиiстi өндiрiстiк шығындардан, сондай-ақ өнiмдi тiкелей маркетингтеу кезiнде болатын өткiзу және әкiмшiлiк шығындарынан аспауы керек.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9 тармақшада анықталған активтi тану талаптарына жауап беретiн тәжiрибелiк-конструкторлық жұмыстар шығындарын, материалдық емес актив деп есептеу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Ашып көрсету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Ғылыми-зерттеу және тәжiрибелiк-конструкторлық жұмыстарды жүзеге асыратын ұйымдар мыналарды ашып көрсетуi керек: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есепті кезеңде шығыс ретінде танылған ғылыми-зерттеу және тәжірибелік-конструкторлық жұмыстар шығынының сомасы;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есепті кезеңде актив ретінде танылған тәжірибелік-конструкторлық жұмыстар шығынының сомасы.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