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3556" w14:textId="41c3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1998 жылғы 13 мамырдағы N 177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министрлігінің 1999 жылғы 9 шілдедегі N 395 бұйрығы. Қазақстан Республикасының Әділет министрлігінде 1999 жылғы 15 шілдеде N 839 тіркелді. Күші жойылды - ҚР Әділет министрінің 2004 жылғы 4 қарашадағы N 325 (V043191)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Министрлер Кабинетінің 1995 жылғы 16 тамыздағы N 1127 қаулысына өзгерістер енгізу туралы" Қазақстан Республикасы Үкіметінің 1999 жылғы 31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 орындау үшін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1999 жылғы 13 тамыздағы N 177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нотариаттық қызметпен айналысу құқығына лицензия берудің тәртібі туралы Ережеге: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"Лицензиат бір жолғы лицензиялық алымды Қазақстан Республикасының Үкіметі бекіткен мөлшерде төлейді".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"Қазақстан Республикасының заңдарына сәйкес 10-еселенген есептік көрсеткіш" деген сөздер "осы Ереженің 5-тармағымен көзделген"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