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c11f" w14:textId="3adc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"Салықтар және бюджетке басқа да міндетті төлемдер бойынша әкімшілік ережелер туралы" N 43 Нұсқауға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Бекітілді Қазақстан Республикасының Мемлекеттік кіріс министрлігінің 1999 жылғы 4 тамыздағы N 929 бұйрығымен. Қазақстан Республикасы Әділет министрлігінде 1999 жылғы 13 қыркүйекте тіркелді. Тіркеу N 889.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43. "Салық және бюджетке төленетiн басқа да мiндеттi төлемдер жөнiндегi әкiмшiлiк ережелер туралы" N 43 Нұсқаулығына өзгерiстер мен толықтырулар енгiзу туралы" Қазақстан Республикасы Мемлекеттiк кiрiс министрлiгiнiң 1999 жылғы 4 тамыздағы N 929 </w:t>
      </w:r>
      <w:r>
        <w:rPr>
          <w:rFonts w:ascii="Times New Roman"/>
          <w:b w:val="false"/>
          <w:i w:val="false"/>
          <w:color w:val="000000"/>
          <w:sz w:val="28"/>
        </w:rPr>
        <w:t xml:space="preserve">V990889_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Бүкiл мәтiн бойынша: </w:t>
      </w:r>
      <w:r>
        <w:br/>
      </w:r>
      <w:r>
        <w:rPr>
          <w:rFonts w:ascii="Times New Roman"/>
          <w:b w:val="false"/>
          <w:i w:val="false"/>
          <w:color w:val="000000"/>
          <w:sz w:val="28"/>
        </w:rPr>
        <w:t xml:space="preserve">
      "Салық және бюджетке басқа да мiндеттi төлемдер туралы" "Қазақстан Республикасы Президентiнiң Заң күшi бар Жарлығы" деген сөздер "Салық және бюджетке басқа да мiндеттi төлемдер туралы" Қазақстан Республикасының Заңы" деген сөздермен ауыстырылсын; </w:t>
      </w:r>
      <w:r>
        <w:br/>
      </w:r>
      <w:r>
        <w:rPr>
          <w:rFonts w:ascii="Times New Roman"/>
          <w:b w:val="false"/>
          <w:i w:val="false"/>
          <w:color w:val="000000"/>
          <w:sz w:val="28"/>
        </w:rPr>
        <w:t xml:space="preserve">
      "Жарлық", "Жарлықтың", "Жарлықпен", "Жарлықта", "Жарлыққа" деген сөздер тиiсiнше "Заң", "Заңның", "Заңмен", "Заңда", "Заңға" деген сөздермен ауыстырылсын </w:t>
      </w:r>
      <w:r>
        <w:br/>
      </w:r>
      <w:r>
        <w:rPr>
          <w:rFonts w:ascii="Times New Roman"/>
          <w:b w:val="false"/>
          <w:i w:val="false"/>
          <w:color w:val="000000"/>
          <w:sz w:val="28"/>
        </w:rPr>
        <w:t xml:space="preserve">
      III бөлiмде: </w:t>
      </w:r>
      <w:r>
        <w:br/>
      </w:r>
      <w:r>
        <w:rPr>
          <w:rFonts w:ascii="Times New Roman"/>
          <w:b w:val="false"/>
          <w:i w:val="false"/>
          <w:color w:val="000000"/>
          <w:sz w:val="28"/>
        </w:rPr>
        <w:t xml:space="preserve">
      2-тармақта "Салық комитетiнiң органдары" деген сөздер "Салық органдары" деген сөздермен ауыстырылсын; </w:t>
      </w:r>
      <w:r>
        <w:br/>
      </w:r>
      <w:r>
        <w:rPr>
          <w:rFonts w:ascii="Times New Roman"/>
          <w:b w:val="false"/>
          <w:i w:val="false"/>
          <w:color w:val="000000"/>
          <w:sz w:val="28"/>
        </w:rPr>
        <w:t xml:space="preserve">
      ІҮ бөлiмде: </w:t>
      </w:r>
      <w:r>
        <w:br/>
      </w:r>
      <w:r>
        <w:rPr>
          <w:rFonts w:ascii="Times New Roman"/>
          <w:b w:val="false"/>
          <w:i w:val="false"/>
          <w:color w:val="000000"/>
          <w:sz w:val="28"/>
        </w:rPr>
        <w:t xml:space="preserve">
      1 тармақтағы екiншi, үшiншi және төртiншi абзацтар мынадай редакцияда жазылсын: </w:t>
      </w:r>
      <w:r>
        <w:br/>
      </w:r>
      <w:r>
        <w:rPr>
          <w:rFonts w:ascii="Times New Roman"/>
          <w:b w:val="false"/>
          <w:i w:val="false"/>
          <w:color w:val="000000"/>
          <w:sz w:val="28"/>
        </w:rPr>
        <w:t xml:space="preserve">
      "Жеке меншігiнде немесе жер пайдалану құқығында жер учаскелерi бар шаруа (фермерлiк) қожалықтары бiрыңғай жер салығын төлеушiлер болып табылады. </w:t>
      </w:r>
      <w:r>
        <w:br/>
      </w:r>
      <w:r>
        <w:rPr>
          <w:rFonts w:ascii="Times New Roman"/>
          <w:b w:val="false"/>
          <w:i w:val="false"/>
          <w:color w:val="000000"/>
          <w:sz w:val="28"/>
        </w:rPr>
        <w:t xml:space="preserve">
      Олар үшiн жер ауыл шаруашылық өнiмiн өндiрудiң негiзгi құралы болып табылатын немесе қызметi ауыл шаруашылық өнiмiн өндiру үшiн жер пайдаланумен байланысты, сондай-ақ өз өндiрiсiнiң ауыл шаруашылық өнiмiн қайта өңдейтiн заңды тұлғалар салықтарды патент негiзiнде, Қазақстан Республикасының Мемлекеттiк кiрiс министрлiгi Қазақстан Республикасының Қаржы министрлiгiмен келiсiм бойынша белгiлейтiн тәртiп бойынша төлей алады. </w:t>
      </w:r>
      <w:r>
        <w:br/>
      </w:r>
      <w:r>
        <w:rPr>
          <w:rFonts w:ascii="Times New Roman"/>
          <w:b w:val="false"/>
          <w:i w:val="false"/>
          <w:color w:val="000000"/>
          <w:sz w:val="28"/>
        </w:rPr>
        <w:t xml:space="preserve">
      Патент құнын есептеу кезiнде бюджетке төлеуге жататын салықтар сомасы олар үшiн жер ауыл шаруашылық өнiмiн өндiрудiң негiзгi құралы болып табылатын немесе қызметi ауыл шаруашылық өнiмiн өндiру үшiн жер пайдаланумен байланысты заңды тұлғалар үшiн 80 процентке азайтылады."; </w:t>
      </w:r>
      <w:r>
        <w:br/>
      </w:r>
      <w:r>
        <w:rPr>
          <w:rFonts w:ascii="Times New Roman"/>
          <w:b w:val="false"/>
          <w:i w:val="false"/>
          <w:color w:val="000000"/>
          <w:sz w:val="28"/>
        </w:rPr>
        <w:t xml:space="preserve">
      V бөлiмде: </w:t>
      </w:r>
      <w:r>
        <w:br/>
      </w:r>
      <w:r>
        <w:rPr>
          <w:rFonts w:ascii="Times New Roman"/>
          <w:b w:val="false"/>
          <w:i w:val="false"/>
          <w:color w:val="000000"/>
          <w:sz w:val="28"/>
        </w:rPr>
        <w:t xml:space="preserve">
      1 тармақта екiншi абзац мынадай редакцияда жазылсын: </w:t>
      </w:r>
      <w:r>
        <w:br/>
      </w:r>
      <w:r>
        <w:rPr>
          <w:rFonts w:ascii="Times New Roman"/>
          <w:b w:val="false"/>
          <w:i w:val="false"/>
          <w:color w:val="000000"/>
          <w:sz w:val="28"/>
        </w:rPr>
        <w:t xml:space="preserve">
      "Салық төлеушiлердi салық есебiне тiркеу мен одан шығаруды Қазақстан Республикасының Мемлекеттiк кiрiс министрлiгi белгiлейдi.";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"Аумақтық салық органы" деген сөздер "аумақтық салық органы" деген сөздермен ауыстырылсын. </w:t>
      </w:r>
      <w:r>
        <w:br/>
      </w:r>
      <w:r>
        <w:rPr>
          <w:rFonts w:ascii="Times New Roman"/>
          <w:b w:val="false"/>
          <w:i w:val="false"/>
          <w:color w:val="000000"/>
          <w:sz w:val="28"/>
        </w:rPr>
        <w:t xml:space="preserve">
      "Басқа салық төлеушiлер" деген сөздерден кейiн ", сондай-ақ тұрақты мекеме құрмай Қазақстан Республикасы аумағында кәсiпкерлiк қызметтi жүзеге асыратын резидент емес заңды тұлғалар" деген сөздермен толықтырылсын; </w:t>
      </w:r>
      <w:r>
        <w:br/>
      </w:r>
      <w:r>
        <w:rPr>
          <w:rFonts w:ascii="Times New Roman"/>
          <w:b w:val="false"/>
          <w:i w:val="false"/>
          <w:color w:val="000000"/>
          <w:sz w:val="28"/>
        </w:rPr>
        <w:t xml:space="preserve">
      VІII бөлiмде: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"Салық төлеушi мыналарға мiндеттi:" деген сөздерден кейiн мынадай мазмұндағы абзацпен толықтырылсын: </w:t>
      </w:r>
      <w:r>
        <w:br/>
      </w:r>
      <w:r>
        <w:rPr>
          <w:rFonts w:ascii="Times New Roman"/>
          <w:b w:val="false"/>
          <w:i w:val="false"/>
          <w:color w:val="000000"/>
          <w:sz w:val="28"/>
        </w:rPr>
        <w:t xml:space="preserve">
      "- салық есебi бойынша құжаттарды Қазақстан Республикасы Мемлекеттiк кiрiс министрлiгiнiң актiлерiне сәйкес жүргiзуге. Салық есебi тек салық салу мақсатында ғана жүргiзiледi және бухгалтерлiк есептiң алғашқы құжаттары мен тiркелiмдерiнiң деректерiне және (немесе) салық салуға жататын немесе салық салумен байланысты объектiлер туралы құжатпен расталған өзге де деректерге негiзделедi. </w:t>
      </w:r>
      <w:r>
        <w:br/>
      </w:r>
      <w:r>
        <w:rPr>
          <w:rFonts w:ascii="Times New Roman"/>
          <w:b w:val="false"/>
          <w:i w:val="false"/>
          <w:color w:val="000000"/>
          <w:sz w:val="28"/>
        </w:rPr>
        <w:t xml:space="preserve">
      Салық төлеушi салық есебiндегi есеп айырысуды түзетуге бухгалтерлiк жазба жасамайды;"; </w:t>
      </w:r>
      <w:r>
        <w:br/>
      </w:r>
      <w:r>
        <w:rPr>
          <w:rFonts w:ascii="Times New Roman"/>
          <w:b w:val="false"/>
          <w:i w:val="false"/>
          <w:color w:val="000000"/>
          <w:sz w:val="28"/>
        </w:rPr>
        <w:t xml:space="preserve">
      екiншi абзац "ол бiткенге дейiн" деген сөздермен толықтырылсын; </w:t>
      </w:r>
      <w:r>
        <w:br/>
      </w:r>
      <w:r>
        <w:rPr>
          <w:rFonts w:ascii="Times New Roman"/>
          <w:b w:val="false"/>
          <w:i w:val="false"/>
          <w:color w:val="000000"/>
          <w:sz w:val="28"/>
        </w:rPr>
        <w:t xml:space="preserve">
      төртiншi абзац мынадай мазмұндағы екiншi бөлiкпен толықтырылсын: </w:t>
      </w:r>
      <w:r>
        <w:br/>
      </w:r>
      <w:r>
        <w:rPr>
          <w:rFonts w:ascii="Times New Roman"/>
          <w:b w:val="false"/>
          <w:i w:val="false"/>
          <w:color w:val="000000"/>
          <w:sz w:val="28"/>
        </w:rPr>
        <w:t xml:space="preserve">
      "Осы ереже акциздеуге жататын өнiмдердi сататындардан, сондай-ақ Астана, Алматы қалаларында және халқы 100000-нан астам облыстық маңызы бар қалаларда тұрақты орналастырылған үй-жайларда бөлшек сауданы жүзеге асыратындардан басқа, бекiтілген жиынтық салықты патент негiзiнде төлей отырып қызметiн жүзеге асыратын жеке тұлғаларға қолданылмайды."; </w:t>
      </w:r>
      <w:r>
        <w:br/>
      </w:r>
      <w:r>
        <w:rPr>
          <w:rFonts w:ascii="Times New Roman"/>
          <w:b w:val="false"/>
          <w:i w:val="false"/>
          <w:color w:val="000000"/>
          <w:sz w:val="28"/>
        </w:rPr>
        <w:t xml:space="preserve">
      Х бөлiмде: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төртiншi абзацта "құнды қағаздардың эмиссиясы" деген сөздерден кейiн "және мемлекеттiк тiркеуге жатпайтын акциялар эмиссиясының ұлттық бiрегейлендiру нөмiрiн беру" деген сөздермен толықтырылсын; </w:t>
      </w:r>
      <w:r>
        <w:br/>
      </w:r>
      <w:r>
        <w:rPr>
          <w:rFonts w:ascii="Times New Roman"/>
          <w:b w:val="false"/>
          <w:i w:val="false"/>
          <w:color w:val="000000"/>
          <w:sz w:val="28"/>
        </w:rPr>
        <w:t xml:space="preserve">
      жетiншi абзац мынадай редакцияда жазылсын: </w:t>
      </w:r>
      <w:r>
        <w:br/>
      </w:r>
      <w:r>
        <w:rPr>
          <w:rFonts w:ascii="Times New Roman"/>
          <w:b w:val="false"/>
          <w:i w:val="false"/>
          <w:color w:val="000000"/>
          <w:sz w:val="28"/>
        </w:rPr>
        <w:t xml:space="preserve">
      роялти бойынша - есептi кезеңнен кейiнгi айдың 10-ы күнiне дейiн. Егер тоқсан үшiн орташа айлық төлемдер 1000 айлық есептi көрсеткiштен аз болатын болса, онда есептi кезең болып тоқсан табылады. Егер тоқсан үшiн орташа айлық төлемдер 1000 айлық есептi көрсеткiштен артық болатын болса, онда есептi кезең болып ай табылады."; </w:t>
      </w:r>
      <w:r>
        <w:br/>
      </w:r>
      <w:r>
        <w:rPr>
          <w:rFonts w:ascii="Times New Roman"/>
          <w:b w:val="false"/>
          <w:i w:val="false"/>
          <w:color w:val="000000"/>
          <w:sz w:val="28"/>
        </w:rPr>
        <w:t xml:space="preserve">
      мынадай мазмұндағы сегiзiншi және тоғызыншы абзацтар енгiзiлсiн: </w:t>
      </w:r>
      <w:r>
        <w:br/>
      </w:r>
      <w:r>
        <w:rPr>
          <w:rFonts w:ascii="Times New Roman"/>
          <w:b w:val="false"/>
          <w:i w:val="false"/>
          <w:color w:val="000000"/>
          <w:sz w:val="28"/>
        </w:rPr>
        <w:t xml:space="preserve">
      "- жаздырып алынатын бонус бойынша - есептi айдан кейiнгi айдың 10-ы күнiне дейiн; </w:t>
      </w:r>
      <w:r>
        <w:br/>
      </w:r>
      <w:r>
        <w:rPr>
          <w:rFonts w:ascii="Times New Roman"/>
          <w:b w:val="false"/>
          <w:i w:val="false"/>
          <w:color w:val="000000"/>
          <w:sz w:val="28"/>
        </w:rPr>
        <w:t xml:space="preserve">
      - коммерциялық табылған бонус бойынша - коммерциялық табу жасалған жылдан кейiнгi жылдың 10 сәуiрiне дейiн;"; </w:t>
      </w:r>
      <w:r>
        <w:br/>
      </w:r>
      <w:r>
        <w:rPr>
          <w:rFonts w:ascii="Times New Roman"/>
          <w:b w:val="false"/>
          <w:i w:val="false"/>
          <w:color w:val="000000"/>
          <w:sz w:val="28"/>
        </w:rPr>
        <w:t xml:space="preserve">
      1-тармақ мынадай мазмұндағы абзацтармен толықтырылсын: </w:t>
      </w:r>
      <w:r>
        <w:br/>
      </w:r>
      <w:r>
        <w:rPr>
          <w:rFonts w:ascii="Times New Roman"/>
          <w:b w:val="false"/>
          <w:i w:val="false"/>
          <w:color w:val="000000"/>
          <w:sz w:val="28"/>
        </w:rPr>
        <w:t xml:space="preserve">
      бiрыңғай жер салығы бойынша - Қазақстан Республикасының Мемлекеттiк кiрiс министрлiгi белгiлеген нысан бойынша есептi жылдан кейiнгi жылдың 31 наурызына дейiн; </w:t>
      </w:r>
      <w:r>
        <w:br/>
      </w:r>
      <w:r>
        <w:rPr>
          <w:rFonts w:ascii="Times New Roman"/>
          <w:b w:val="false"/>
          <w:i w:val="false"/>
          <w:color w:val="000000"/>
          <w:sz w:val="28"/>
        </w:rPr>
        <w:t xml:space="preserve">
      - әлеуметтiк салық бойынша - ай сайын, есептi айдан кейiнгi айдың 15 күнiнен кешiктiрмей;"; </w:t>
      </w:r>
      <w:r>
        <w:br/>
      </w:r>
      <w:r>
        <w:rPr>
          <w:rFonts w:ascii="Times New Roman"/>
          <w:b w:val="false"/>
          <w:i w:val="false"/>
          <w:color w:val="000000"/>
          <w:sz w:val="28"/>
        </w:rPr>
        <w:t xml:space="preserve">
      мынадай мазмұндағы 2-1 тармағымен толықтырылсын: </w:t>
      </w:r>
      <w:r>
        <w:br/>
      </w:r>
      <w:r>
        <w:rPr>
          <w:rFonts w:ascii="Times New Roman"/>
          <w:b w:val="false"/>
          <w:i w:val="false"/>
          <w:color w:val="000000"/>
          <w:sz w:val="28"/>
        </w:rPr>
        <w:t xml:space="preserve">
      "2-1 Әлеуметтiк салық бойынша заңды тұлғаның шешiмi бойынша оның филиалдары, өкiлдiктерi мен өзге де оқшауланған құрылымдық бөлiмшелерi өзiнiң тұрған жерi бойынша аумақтық салық органына декларация бере алады және салықты өз бетiмен төлеудi жүзеге асыра алады."; </w:t>
      </w:r>
      <w:r>
        <w:br/>
      </w:r>
      <w:r>
        <w:rPr>
          <w:rFonts w:ascii="Times New Roman"/>
          <w:b w:val="false"/>
          <w:i w:val="false"/>
          <w:color w:val="000000"/>
          <w:sz w:val="28"/>
        </w:rPr>
        <w:t xml:space="preserve">
      ХI бөлiмде: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"Тауарларды (жұмыстарды, қызмет көрсетулерді) жеткiзiп берудi және (немесе) тауарлар (жұмыстар, қызмет көрсетулер) үшiн ақы төлеуді жүзеге асыратын салық төлеушілер салық Қызметінің талабы бойынша жеткiзiп берiлген тауарлардың (жұмыстардың, қызмет көрсетулердің) құны және (немесе) Қазақстан Республикасының нормативтік құқықтық актiлерiмен белгiленген нысандар бойынша орындаушыға төленген сомалар туралы ақпарат беруге мiндеттi."; </w:t>
      </w:r>
      <w:r>
        <w:br/>
      </w:r>
      <w:r>
        <w:rPr>
          <w:rFonts w:ascii="Times New Roman"/>
          <w:b w:val="false"/>
          <w:i w:val="false"/>
          <w:color w:val="000000"/>
          <w:sz w:val="28"/>
        </w:rPr>
        <w:t xml:space="preserve">
      үшiншi абзацтағы "салық комитетi" деген сөздер "аумақтық салық органы" деген сөздермен ауыстырылсын; </w:t>
      </w:r>
      <w:r>
        <w:br/>
      </w:r>
      <w:r>
        <w:rPr>
          <w:rFonts w:ascii="Times New Roman"/>
          <w:b w:val="false"/>
          <w:i w:val="false"/>
          <w:color w:val="000000"/>
          <w:sz w:val="28"/>
        </w:rPr>
        <w:t xml:space="preserve">
      ХІІІ бөлiмде: </w:t>
      </w:r>
      <w:r>
        <w:br/>
      </w:r>
      <w:r>
        <w:rPr>
          <w:rFonts w:ascii="Times New Roman"/>
          <w:b w:val="false"/>
          <w:i w:val="false"/>
          <w:color w:val="000000"/>
          <w:sz w:val="28"/>
        </w:rPr>
        <w:t xml:space="preserve">
      үшiншi абзацтағы "салық қызметi органдары" деген сөздер "аумақтық салық органдары" деген сөздермен ауыстырылсын;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"Салық төлеушiнiң банк шоттарында теңгемен қаражаты болмаған жағдайда салықтар, айыппұлдар мен өсiмдер бойынша берешектi өндiрiп алу, шетел валюталарына Қазақстан Республикасының Ұлттық Банкi белгiлейтiн теңге бағамын қолдана отырып сол шоттарға аумақтық салық органдарының инкассалық тапсырмалары (өкiмдерi) негiзiнде, Қазақстан Республикасының қолданылып жүрген заңдарында көзделген тәртіп пен шарттарда салық төлеушiнiң банк шоттарындағы шетел валютасындағы қаражаттардан жүргiзiлсiн."; </w:t>
      </w:r>
      <w:r>
        <w:br/>
      </w:r>
      <w:r>
        <w:rPr>
          <w:rFonts w:ascii="Times New Roman"/>
          <w:b w:val="false"/>
          <w:i w:val="false"/>
          <w:color w:val="000000"/>
          <w:sz w:val="28"/>
        </w:rPr>
        <w:t xml:space="preserve">
      ХҮІ бөлімде: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в) тармақшасындағы екiншi абзацта "үшiншi" деген сөз "оныншы" деген сөзбен ауыстырылсын; </w:t>
      </w:r>
      <w:r>
        <w:br/>
      </w:r>
      <w:r>
        <w:rPr>
          <w:rFonts w:ascii="Times New Roman"/>
          <w:b w:val="false"/>
          <w:i w:val="false"/>
          <w:color w:val="000000"/>
          <w:sz w:val="28"/>
        </w:rPr>
        <w:t xml:space="preserve">
      г) тармақшасында "құнды қағаздардың эмиссиясы" деген сөздерден кейiн "және мемлекеттiк тіркеуге жатпайтын акциялар эмиссиясының ұлттық бiрегейлендiру нөмiрiн беру" деген сөздермен толықтырылсын; </w:t>
      </w:r>
      <w:r>
        <w:br/>
      </w:r>
      <w:r>
        <w:rPr>
          <w:rFonts w:ascii="Times New Roman"/>
          <w:b w:val="false"/>
          <w:i w:val="false"/>
          <w:color w:val="000000"/>
          <w:sz w:val="28"/>
        </w:rPr>
        <w:t xml:space="preserve">
      з) тармақшасы мынадай редакцияда жазылсын: </w:t>
      </w:r>
      <w:r>
        <w:br/>
      </w:r>
      <w:r>
        <w:rPr>
          <w:rFonts w:ascii="Times New Roman"/>
          <w:b w:val="false"/>
          <w:i w:val="false"/>
          <w:color w:val="000000"/>
          <w:sz w:val="28"/>
        </w:rPr>
        <w:t xml:space="preserve">
      "з) көлiк құралдарына салық бойынша төлем үстiдегi жылдың 1 шiлдесiне дейiн жүргiзіледi, ал көлiк құралдарын тiркеген және қайта тiркеген жағдайларда салық төлеу көлiк құралдарын тiркеу және есепке алу орны бойынша аталған iс-әрекеттер жасалғанға дейiн жүргiзiледi. Үстiдегi жылы иесiнiң өзгеруiне немесе Қазақстан Республикасы аумағында тұратын жерiнiң ауысуына байланысты көлiк құралдары қайта тiркелген кезде салық екiншi рет төленбейдi."; </w:t>
      </w:r>
      <w:r>
        <w:br/>
      </w:r>
      <w:r>
        <w:rPr>
          <w:rFonts w:ascii="Times New Roman"/>
          <w:b w:val="false"/>
          <w:i w:val="false"/>
          <w:color w:val="000000"/>
          <w:sz w:val="28"/>
        </w:rPr>
        <w:t xml:space="preserve">
      мынадай мазмұндағы л), м) тармақшаларымен толықтырылсын: </w:t>
      </w:r>
      <w:r>
        <w:br/>
      </w:r>
      <w:r>
        <w:rPr>
          <w:rFonts w:ascii="Times New Roman"/>
          <w:b w:val="false"/>
          <w:i w:val="false"/>
          <w:color w:val="000000"/>
          <w:sz w:val="28"/>
        </w:rPr>
        <w:t xml:space="preserve">
      "л) таза кiрiске салық: </w:t>
      </w:r>
      <w:r>
        <w:br/>
      </w:r>
      <w:r>
        <w:rPr>
          <w:rFonts w:ascii="Times New Roman"/>
          <w:b w:val="false"/>
          <w:i w:val="false"/>
          <w:color w:val="000000"/>
          <w:sz w:val="28"/>
        </w:rPr>
        <w:t xml:space="preserve">
      - резидент емес заңды тұлғаның тұрақты мекемесi жиынтық жылдық табыс және есептi жыл үшін жасалған шегерiмдер туралы декларацияны табыс еткен күннен бастап 10 күн iшiнде, бiрақ есептi жылдан кейiнгi жылдың 10 сәуiрiнен кешiктiрмей төлейдi. </w:t>
      </w:r>
      <w:r>
        <w:br/>
      </w:r>
      <w:r>
        <w:rPr>
          <w:rFonts w:ascii="Times New Roman"/>
          <w:b w:val="false"/>
          <w:i w:val="false"/>
          <w:color w:val="000000"/>
          <w:sz w:val="28"/>
        </w:rPr>
        <w:t xml:space="preserve">
      м) бiрыңғай жер салығы: </w:t>
      </w:r>
      <w:r>
        <w:br/>
      </w:r>
      <w:r>
        <w:rPr>
          <w:rFonts w:ascii="Times New Roman"/>
          <w:b w:val="false"/>
          <w:i w:val="false"/>
          <w:color w:val="000000"/>
          <w:sz w:val="28"/>
        </w:rPr>
        <w:t xml:space="preserve">
      - бiрыңғай жер салығы есептi жыл үшiн екi мерзiмде, төлемдер аумақтық салық органдарымен келiсiм бойынша бөлiне отырып есептi жылдың 1 қазанына дейiн және есептi жылдан кейiнгi жылдың наурызына дейiн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ХYІІІ бөлімде: </w:t>
      </w:r>
      <w:r>
        <w:br/>
      </w:r>
      <w:r>
        <w:rPr>
          <w:rFonts w:ascii="Times New Roman"/>
          <w:b w:val="false"/>
          <w:i w:val="false"/>
          <w:color w:val="000000"/>
          <w:sz w:val="28"/>
        </w:rPr>
        <w:t xml:space="preserve">
      1, 2, 3, 4-тармақтар мынадай редакцияда жазылсын: </w:t>
      </w:r>
      <w:r>
        <w:br/>
      </w:r>
      <w:r>
        <w:rPr>
          <w:rFonts w:ascii="Times New Roman"/>
          <w:b w:val="false"/>
          <w:i w:val="false"/>
          <w:color w:val="000000"/>
          <w:sz w:val="28"/>
        </w:rPr>
        <w:t xml:space="preserve">
      "1. Салық төлеушiден негiзделген жазбаша өтiнiш алғаннан кейiн аумақтық салық органының басшысы тиiстi қаржы органының басшысымен келiсiм бойынша жергiлiктi бюджетке толық көлемiнде төлеуге жататын салықты және (немесе) айыппұл санкцияларын төлеудiң заңдарда белгiленген мерзiмдерiн бiр салық жылынан асырмай ұзартуға құқылы.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Салық төлеушi мүлiкке салық төлеу мерзiмiн 1997 жылғы 20 тамыздан 1997 жылғы 20 қарашаға дейiн көшiру туралы жазбаша нысанда өтiнiш бередi. Өтiнiште көрсетiлген себептердi салық және қаржы органдары төлемдi төлеу мерзiмiн ұзарту үшiн негiздеген деп тапты. </w:t>
      </w:r>
      <w:r>
        <w:br/>
      </w:r>
      <w:r>
        <w:rPr>
          <w:rFonts w:ascii="Times New Roman"/>
          <w:b w:val="false"/>
          <w:i w:val="false"/>
          <w:color w:val="000000"/>
          <w:sz w:val="28"/>
        </w:rPr>
        <w:t xml:space="preserve">
      Бұл ретте төлемдi ұзарту кезеңi 1998 жылғы 31 желтоқсаннан кеш белгiлене алмайды. </w:t>
      </w:r>
      <w:r>
        <w:br/>
      </w:r>
      <w:r>
        <w:rPr>
          <w:rFonts w:ascii="Times New Roman"/>
          <w:b w:val="false"/>
          <w:i w:val="false"/>
          <w:color w:val="000000"/>
          <w:sz w:val="28"/>
        </w:rPr>
        <w:t xml:space="preserve">
      Салық төлеушiнiң тiркелу орны бойынша жергiлiктi атқарушы органның өтiнiшiн алғаннан кейiн Қазақстан Республикасының Мемлекеттiк кiрiс министрлiгi осы тармақтың бiрiншi бөлiгiнде аталмаған салықты және (немесе) айыппұл санкцияларын төлеудiң заңдарда белгiленген мерзiмдерiн бiр салық жылынан асырмай ұзартуға құқылы. </w:t>
      </w:r>
      <w:r>
        <w:br/>
      </w:r>
      <w:r>
        <w:rPr>
          <w:rFonts w:ascii="Times New Roman"/>
          <w:b w:val="false"/>
          <w:i w:val="false"/>
          <w:color w:val="000000"/>
          <w:sz w:val="28"/>
        </w:rPr>
        <w:t xml:space="preserve">
      Салықтарды және (немесе) айыппұл санкцияларын төлеудiң мерзiмiн ұзарту тәртiбiн Қазақстан Республикасының Үкiметi белгiлейдi. </w:t>
      </w:r>
      <w:r>
        <w:br/>
      </w:r>
      <w:r>
        <w:rPr>
          <w:rFonts w:ascii="Times New Roman"/>
          <w:b w:val="false"/>
          <w:i w:val="false"/>
          <w:color w:val="000000"/>
          <w:sz w:val="28"/>
        </w:rPr>
        <w:t xml:space="preserve">
      2. Салықтарды төлеу мерзiмiн ұзарту салық төлеушiнi осы тармақтың екiншi бөлiгiнде көзделген жағдайларды қоспағанда, бюджетке салықты уақтылы енгiзбегенi үшiн өсiм төлеуден босатпайды. </w:t>
      </w:r>
      <w:r>
        <w:br/>
      </w:r>
      <w:r>
        <w:rPr>
          <w:rFonts w:ascii="Times New Roman"/>
          <w:b w:val="false"/>
          <w:i w:val="false"/>
          <w:color w:val="000000"/>
          <w:sz w:val="28"/>
        </w:rPr>
        <w:t xml:space="preserve">
      Қызметiнiң жалғыз түрi өндiрiс, жылу тарату мен тасымалдау салаларында қызмет көрсету болып табылатын заңды тұлғаларға салықтарды және (немесе) айыппұл санкцияларын төлеудiң мерзiмдерiн ұзарту кезiнде ұзарту беру кезеңiне өсiм есептелмейдi.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Айталық, жоғарыда айтылған мысалдағыдай фактiлер бар. Алайда, салық төлеушi ұзартудың бүкiл кезеңi iшiнде есептелетiн өсiм төлеуден бюджетке салықты төлеу сәтiне дейiн босатылмайды. </w:t>
      </w:r>
      <w:r>
        <w:br/>
      </w:r>
      <w:r>
        <w:rPr>
          <w:rFonts w:ascii="Times New Roman"/>
          <w:b w:val="false"/>
          <w:i w:val="false"/>
          <w:color w:val="000000"/>
          <w:sz w:val="28"/>
        </w:rPr>
        <w:t xml:space="preserve">
      3. Төлеу көзiнен ұсталған, заңды тұлғалардың кiрiстерiнен табыс салығын төлеуге салық төлеушiлерге ұзарту берiлмейдi. </w:t>
      </w:r>
      <w:r>
        <w:br/>
      </w:r>
      <w:r>
        <w:rPr>
          <w:rFonts w:ascii="Times New Roman"/>
          <w:b w:val="false"/>
          <w:i w:val="false"/>
          <w:color w:val="000000"/>
          <w:sz w:val="28"/>
        </w:rPr>
        <w:t xml:space="preserve">
      4. Салықтарды және (немесе) айыппұл санкцияларын төлеудiң мерзiмiн ұзарту құқығы құқықты басқа бiреуге берген кезде басқа тұлғаға берiлмейдi. </w:t>
      </w:r>
      <w:r>
        <w:br/>
      </w:r>
      <w:r>
        <w:rPr>
          <w:rFonts w:ascii="Times New Roman"/>
          <w:b w:val="false"/>
          <w:i w:val="false"/>
          <w:color w:val="000000"/>
          <w:sz w:val="28"/>
        </w:rPr>
        <w:t xml:space="preserve">
      Мынадай мазмұндағы 4-1 тармағымен толықтырылсын: </w:t>
      </w:r>
      <w:r>
        <w:br/>
      </w:r>
      <w:r>
        <w:rPr>
          <w:rFonts w:ascii="Times New Roman"/>
          <w:b w:val="false"/>
          <w:i w:val="false"/>
          <w:color w:val="000000"/>
          <w:sz w:val="28"/>
        </w:rPr>
        <w:t xml:space="preserve">
      "4-1. Салықты және (немесе) айыппұл санкцияларын төлеудiң мерзiмiн ұзарту салық төлеушi оларды төлеу жөнiнде өзiнiң мiндеттемелерiн қамтамасыз ететiн кепiлдiк бергеннен кейiн берiледi. </w:t>
      </w:r>
      <w:r>
        <w:br/>
      </w:r>
      <w:r>
        <w:rPr>
          <w:rFonts w:ascii="Times New Roman"/>
          <w:b w:val="false"/>
          <w:i w:val="false"/>
          <w:color w:val="000000"/>
          <w:sz w:val="28"/>
        </w:rPr>
        <w:t xml:space="preserve">
      Салық органдары мен салық төлеушiлер арасындағы кепiлдiк қатынастарға кепiлдiк туралы жалпы ережелердiң заңмен реттелмеген бөлiгi қолданылады."; </w:t>
      </w:r>
      <w:r>
        <w:br/>
      </w:r>
      <w:r>
        <w:rPr>
          <w:rFonts w:ascii="Times New Roman"/>
          <w:b w:val="false"/>
          <w:i w:val="false"/>
          <w:color w:val="000000"/>
          <w:sz w:val="28"/>
        </w:rPr>
        <w:t xml:space="preserve">
      7-тармақтағы мысалда "аудандық инспекцияның" деген сөздер "аумақтық салық органының" деген сөздермен ауыстырылсын; </w:t>
      </w:r>
      <w:r>
        <w:br/>
      </w:r>
      <w:r>
        <w:rPr>
          <w:rFonts w:ascii="Times New Roman"/>
          <w:b w:val="false"/>
          <w:i w:val="false"/>
          <w:color w:val="000000"/>
          <w:sz w:val="28"/>
        </w:rPr>
        <w:t xml:space="preserve">
      мынадай мазмұндағы 9-тармақпен толықтырылсын: </w:t>
      </w:r>
      <w:r>
        <w:br/>
      </w:r>
      <w:r>
        <w:rPr>
          <w:rFonts w:ascii="Times New Roman"/>
          <w:b w:val="false"/>
          <w:i w:val="false"/>
          <w:color w:val="000000"/>
          <w:sz w:val="28"/>
        </w:rPr>
        <w:t xml:space="preserve">
      "9. Акцияларды қосымша эмиссиялау туралы сот шешімi күшiне енген күннен бастап қосымша эмиссияланған акцияларды орналастыру аяқталғанға дейiн салықтар бойынша мерзiмi өткен берешек сомасы бөлiгiнде өсiм есептелмейдi."; </w:t>
      </w:r>
      <w:r>
        <w:br/>
      </w:r>
      <w:r>
        <w:rPr>
          <w:rFonts w:ascii="Times New Roman"/>
          <w:b w:val="false"/>
          <w:i w:val="false"/>
          <w:color w:val="000000"/>
          <w:sz w:val="28"/>
        </w:rPr>
        <w:t xml:space="preserve">
      ХХ тарауда: </w:t>
      </w:r>
      <w:r>
        <w:br/>
      </w:r>
      <w:r>
        <w:rPr>
          <w:rFonts w:ascii="Times New Roman"/>
          <w:b w:val="false"/>
          <w:i w:val="false"/>
          <w:color w:val="000000"/>
          <w:sz w:val="28"/>
        </w:rPr>
        <w:t>
      2 және 3-тармақтар "салық төлеушiлердiң банк шоттары" деген сөздерден кейiн "(заңды және жеке тұлғалардың айырбас бағамының еркiн айналысы режимiне көшумен байланысты теңге депозиттерiн қоспағанда)" деген сөздермен толықтырылсын; 
</w:t>
      </w:r>
      <w:r>
        <w:rPr>
          <w:rFonts w:ascii="Times New Roman"/>
          <w:b w:val="false"/>
          <w:i w:val="false"/>
          <w:color w:val="000000"/>
          <w:sz w:val="28"/>
        </w:rPr>
        <w:t xml:space="preserve">
ХХYІІI тарауда: Бесiншi абзацтағы "мынадай мөлшердегi - ағымдағы төлемдер" деген сөздерден кейiн "100" деген сан "50" деген санмен ауыстырылсын; ХХIХ тарауда: 1-тармақтағы "декларация берiлген" деген сөздер "тексеру жүргiзiледi" деген сөздермен ауыстырылсын; 1-тармақтың мысалындағы, 2, 5, 6 тармақтардағы "100" деген сандар "50" деген сандармен ауыстырылсын.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