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6304" w14:textId="eb76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Тіркеу қызметі комитеті төрағасының 1999 жылғы 23 сәуірдегі N 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Әділет министрлігі Тіркеу қызметі комитеті 1999 жылғы 21 қыркүйек N 202. Бұйрықтың күші жойылды - ҚР Әділет министрлігiнiң Тіркеу қызметі комитетінің 2007 жылғы 25 шілдедегі N 84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Әділет министрлігiнiң Тіркеу қызметі комитетінің 2007 жылғы 25 шілдедегі N 84 бұйрығымен.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Қолданыстағы заңнамаға сәйкес келтіру мақсатында, БҰЙЫРАМЫН: </w:t>
      </w:r>
      <w:r>
        <w:br/>
      </w:r>
      <w:r>
        <w:rPr>
          <w:rFonts w:ascii="Times New Roman"/>
          <w:b w:val="false"/>
          <w:i w:val="false"/>
          <w:color w:val="000000"/>
          <w:sz w:val="28"/>
        </w:rPr>
        <w:t>
</w:t>
      </w:r>
      <w:r>
        <w:rPr>
          <w:rFonts w:ascii="Times New Roman"/>
          <w:b w:val="false"/>
          <w:i/>
          <w:color w:val="800000"/>
          <w:sz w:val="28"/>
        </w:rPr>
        <w:t xml:space="preserve">      1. Мыналардың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2) Қазақстан Республикасы Әділет министрлігі Тіркеу қызметі комитеті төрағасының 1999 жылғы 21 қыркүйектегі N 202 "Қазақстан Республикасы Әділет министрлігінің Тіркеу қызметі комитеті төрағасының 1999 жылғы 23 сәуірдегі N 66 бұйрығына өзгерістер мен толықтырулар енгізу туралы" (Нормативтiк құқықтық актiлердi мемлекеттiк тiркеу тiзiлiмiнде N 917 нөмiрiмен тiркелген) бұйрығы </w:t>
      </w:r>
      <w:r>
        <w:br/>
      </w:r>
      <w:r>
        <w:rPr>
          <w:rFonts w:ascii="Times New Roman"/>
          <w:b w:val="false"/>
          <w:i w:val="false"/>
          <w:color w:val="000000"/>
          <w:sz w:val="28"/>
        </w:rPr>
        <w:t>
</w:t>
      </w:r>
      <w:r>
        <w:rPr>
          <w:rFonts w:ascii="Times New Roman"/>
          <w:b w:val="false"/>
          <w:i/>
          <w:color w:val="800000"/>
          <w:sz w:val="28"/>
        </w:rPr>
        <w:t xml:space="preserve">      2. Осы бұйрық қол қойған күнiнен бастап қолданысқа енгізіледі. </w:t>
      </w:r>
    </w:p>
    <w:p>
      <w:pPr>
        <w:spacing w:after="0"/>
        <w:ind w:left="0"/>
        <w:jc w:val="both"/>
      </w:pPr>
      <w:r>
        <w:rPr>
          <w:rFonts w:ascii="Times New Roman"/>
          <w:b w:val="false"/>
          <w:i/>
          <w:color w:val="800000"/>
          <w:sz w:val="28"/>
        </w:rPr>
        <w:t xml:space="preserve">      Тіркеу қызметі комитеті </w:t>
      </w:r>
      <w:r>
        <w:br/>
      </w:r>
      <w:r>
        <w:rPr>
          <w:rFonts w:ascii="Times New Roman"/>
          <w:b w:val="false"/>
          <w:i w:val="false"/>
          <w:color w:val="000000"/>
          <w:sz w:val="28"/>
        </w:rPr>
        <w:t>
</w:t>
      </w:r>
      <w:r>
        <w:rPr>
          <w:rFonts w:ascii="Times New Roman"/>
          <w:b w:val="false"/>
          <w:i/>
          <w:color w:val="800000"/>
          <w:sz w:val="28"/>
        </w:rPr>
        <w:t xml:space="preserve">      Төрағасының м.а.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"Заңды тұлғаларды мемлекеттік тіркеу туралы" Қазақстан Республикасы Президентінің 1995 жылғы 17 сәуірдегі  </w:t>
      </w:r>
      <w:r>
        <w:rPr>
          <w:rFonts w:ascii="Times New Roman"/>
          <w:b w:val="false"/>
          <w:i w:val="false"/>
          <w:color w:val="000000"/>
          <w:sz w:val="28"/>
        </w:rPr>
        <w:t xml:space="preserve">Z952198_ </w:t>
      </w:r>
      <w:r>
        <w:rPr>
          <w:rFonts w:ascii="Times New Roman"/>
          <w:b w:val="false"/>
          <w:i w:val="false"/>
          <w:color w:val="000000"/>
          <w:sz w:val="28"/>
        </w:rPr>
        <w:t xml:space="preserve"> заң күші бар Жарлығын жүзеге асыру мақсатында және "Қазақстан Республикасындағы ауылдық тұтыну кооперациясы туралы" Z990450 Қазақстан Республикасының 1999 жылғы 21 шілдедегі Заңының және "Қазақстан Республикасының кейбір заң актілеріне өзгерістер мен толықтырулар енгізу туралы" Қазақстан Республикасының 1999 жылғы 16 шілдедегі Заңының қабылдануына байланысты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министрлігінің Тіркеу қызметі комитеті төрағасының 1999 жылғы 23 сәуірдегі N 66  </w:t>
      </w:r>
      <w:r>
        <w:rPr>
          <w:rFonts w:ascii="Times New Roman"/>
          <w:b w:val="false"/>
          <w:i w:val="false"/>
          <w:color w:val="000000"/>
          <w:sz w:val="28"/>
        </w:rPr>
        <w:t xml:space="preserve">V990768_ </w:t>
      </w:r>
      <w:r>
        <w:rPr>
          <w:rFonts w:ascii="Times New Roman"/>
          <w:b w:val="false"/>
          <w:i w:val="false"/>
          <w:color w:val="000000"/>
          <w:sz w:val="28"/>
        </w:rPr>
        <w:t xml:space="preserve"> бұйрығына төмендегідей өзгерістер мен толықтырулар енгізілсін:  </w:t>
      </w:r>
      <w:r>
        <w:br/>
      </w:r>
      <w:r>
        <w:rPr>
          <w:rFonts w:ascii="Times New Roman"/>
          <w:b w:val="false"/>
          <w:i w:val="false"/>
          <w:color w:val="000000"/>
          <w:sz w:val="28"/>
        </w:rPr>
        <w:t xml:space="preserve">
      көрсетілген бұйрықпен бекітілген Заңды тұлғаларды мемлекеттік тіркеу ережесінде:  </w:t>
      </w:r>
      <w:r>
        <w:br/>
      </w:r>
      <w:r>
        <w:rPr>
          <w:rFonts w:ascii="Times New Roman"/>
          <w:b w:val="false"/>
          <w:i w:val="false"/>
          <w:color w:val="000000"/>
          <w:sz w:val="28"/>
        </w:rPr>
        <w:t xml:space="preserve">
      13-тармақтың тоғызыншы абзацындағы "және оның басшысының қолы қойылады" деген сөздер алынып тасталсын;  </w:t>
      </w:r>
      <w:r>
        <w:br/>
      </w:r>
      <w:r>
        <w:rPr>
          <w:rFonts w:ascii="Times New Roman"/>
          <w:b w:val="false"/>
          <w:i w:val="false"/>
          <w:color w:val="000000"/>
          <w:sz w:val="28"/>
        </w:rPr>
        <w:t xml:space="preserve">
      17-тармақта:  </w:t>
      </w:r>
      <w:r>
        <w:br/>
      </w:r>
      <w:r>
        <w:rPr>
          <w:rFonts w:ascii="Times New Roman"/>
          <w:b w:val="false"/>
          <w:i w:val="false"/>
          <w:color w:val="000000"/>
          <w:sz w:val="28"/>
        </w:rPr>
        <w:t xml:space="preserve">
      бірінші абзацта "Қазақстан Республикасы Азаматтық кодексі (жалпы бөлім) 42 бабы 6-тармағына сәйкес" деген сөздер алынып тасталсын;  </w:t>
      </w:r>
      <w:r>
        <w:br/>
      </w:r>
      <w:r>
        <w:rPr>
          <w:rFonts w:ascii="Times New Roman"/>
          <w:b w:val="false"/>
          <w:i w:val="false"/>
          <w:color w:val="000000"/>
          <w:sz w:val="28"/>
        </w:rPr>
        <w:t xml:space="preserve">
      1) тармақшасындағы "жауапкершілігі шектеулі және қосымша жауапкершілігі бар серіктестіктердің" деген сөздер "мемлекеттік кәсіпорынның, шаруашылық серіктестігінің" деген сөздермен ауыстырылсын;  </w:t>
      </w:r>
      <w:r>
        <w:br/>
      </w:r>
      <w:r>
        <w:rPr>
          <w:rFonts w:ascii="Times New Roman"/>
          <w:b w:val="false"/>
          <w:i w:val="false"/>
          <w:color w:val="000000"/>
          <w:sz w:val="28"/>
        </w:rPr>
        <w:t xml:space="preserve">
      23-тармақтың төртінші абзацы мынадай редакцияда жазылсын:  </w:t>
      </w:r>
      <w:r>
        <w:br/>
      </w:r>
      <w:r>
        <w:rPr>
          <w:rFonts w:ascii="Times New Roman"/>
          <w:b w:val="false"/>
          <w:i w:val="false"/>
          <w:color w:val="000000"/>
          <w:sz w:val="28"/>
        </w:rPr>
        <w:t xml:space="preserve">
      "бұрынғы құрылтай құжаттарына қосымша ретінде немесе құрылтай құжаттары жаңа редакция түрінде рәсімделуі мүмкін болатын заңды тұлғаның құрылтай құжаттарына өзгерістер мен толықтырулардың екі данасы. Егер заңға сәйкес құрылтай құжаттарды нотариалды куәландыру қажет болса, онда оған енгізілетін өзгерістер мен толықтырулар да нотариалды тәртіпте куәландырылуы қажет.";  </w:t>
      </w:r>
      <w:r>
        <w:br/>
      </w:r>
      <w:r>
        <w:rPr>
          <w:rFonts w:ascii="Times New Roman"/>
          <w:b w:val="false"/>
          <w:i w:val="false"/>
          <w:color w:val="000000"/>
          <w:sz w:val="28"/>
        </w:rPr>
        <w:t xml:space="preserve">
      24-тармақтың бесінші және алтыншы абзацтары мынадай редакцияда жазылсын:  </w:t>
      </w:r>
      <w:r>
        <w:br/>
      </w:r>
      <w:r>
        <w:rPr>
          <w:rFonts w:ascii="Times New Roman"/>
          <w:b w:val="false"/>
          <w:i w:val="false"/>
          <w:color w:val="000000"/>
          <w:sz w:val="28"/>
        </w:rPr>
        <w:t xml:space="preserve">
      "өзгерістер мен толықтырулар рәсімделгеннен (тиісті штамптар мен мөр қойылғаннан) кейін бір данасы заңды тұлғаның өкілетті тұлғасына қайтарылады, ал өзге құжаттар заңды тұлғаның тіркеу істеріне тігіледі. Құрылтай құжаттары жаңа редакцияда тапсырылған жағдайда, бұрынғы құрылтай құжаттарының түпнұсқалары қайтарылуға жатпайды; </w:t>
      </w:r>
      <w:r>
        <w:br/>
      </w:r>
      <w:r>
        <w:rPr>
          <w:rFonts w:ascii="Times New Roman"/>
          <w:b w:val="false"/>
          <w:i w:val="false"/>
          <w:color w:val="000000"/>
          <w:sz w:val="28"/>
        </w:rPr>
        <w:t xml:space="preserve">
      10 күн ішінде мемлекеттік қатысуы бар заңды тұлғаларға қатысты реестрұстаушыға (3 қосымша), сондай-ақ тұрған жері өзгерген жағдайда - статистика органына (6 қосымша) хабарлайды."; </w:t>
      </w:r>
      <w:r>
        <w:br/>
      </w:r>
      <w:r>
        <w:rPr>
          <w:rFonts w:ascii="Times New Roman"/>
          <w:b w:val="false"/>
          <w:i w:val="false"/>
          <w:color w:val="000000"/>
          <w:sz w:val="28"/>
        </w:rPr>
        <w:t xml:space="preserve">
      26-тармақтағы "Қазақстан Республикасы Азаматтық кодексі (жалпы бөлім) 42 бабы 6 тармағына сәйкес" деген сөздер алынып тасталсын; </w:t>
      </w:r>
      <w:r>
        <w:br/>
      </w:r>
      <w:r>
        <w:rPr>
          <w:rFonts w:ascii="Times New Roman"/>
          <w:b w:val="false"/>
          <w:i w:val="false"/>
          <w:color w:val="000000"/>
          <w:sz w:val="28"/>
        </w:rPr>
        <w:t xml:space="preserve">
      27-тармақтағы "филиалға (өкілдікке)" деген сөздерінен кейін "белгіленген үлгідегі" деген сөздермен толықтырылсын; </w:t>
      </w:r>
      <w:r>
        <w:br/>
      </w:r>
      <w:r>
        <w:rPr>
          <w:rFonts w:ascii="Times New Roman"/>
          <w:b w:val="false"/>
          <w:i w:val="false"/>
          <w:color w:val="000000"/>
          <w:sz w:val="28"/>
        </w:rPr>
        <w:t xml:space="preserve">
      31-тармақта: </w:t>
      </w:r>
      <w:r>
        <w:br/>
      </w:r>
      <w:r>
        <w:rPr>
          <w:rFonts w:ascii="Times New Roman"/>
          <w:b w:val="false"/>
          <w:i w:val="false"/>
          <w:color w:val="000000"/>
          <w:sz w:val="28"/>
        </w:rPr>
        <w:t xml:space="preserve">
      үшінші абзацтағы "шешімнің көшірмесі" деген сөздер "шешім" деген сөзбен ауыстырылсын; </w:t>
      </w:r>
      <w:r>
        <w:br/>
      </w: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"тарату балансын бекіту туралы шешім;"; </w:t>
      </w:r>
      <w:r>
        <w:br/>
      </w:r>
      <w:r>
        <w:rPr>
          <w:rFonts w:ascii="Times New Roman"/>
          <w:b w:val="false"/>
          <w:i w:val="false"/>
          <w:color w:val="000000"/>
          <w:sz w:val="28"/>
        </w:rPr>
        <w:t xml:space="preserve">
      оныншы абзацтағы "заңды тұлға мөрі немесе" деген сөздер алынып тасталсын; </w:t>
      </w:r>
      <w:r>
        <w:br/>
      </w:r>
      <w:r>
        <w:rPr>
          <w:rFonts w:ascii="Times New Roman"/>
          <w:b w:val="false"/>
          <w:i w:val="false"/>
          <w:color w:val="000000"/>
          <w:sz w:val="28"/>
        </w:rPr>
        <w:t xml:space="preserve">
      32-тармақ мынадай редакцияда жазылсын: </w:t>
      </w:r>
      <w:r>
        <w:br/>
      </w:r>
      <w:r>
        <w:rPr>
          <w:rFonts w:ascii="Times New Roman"/>
          <w:b w:val="false"/>
          <w:i w:val="false"/>
          <w:color w:val="000000"/>
          <w:sz w:val="28"/>
        </w:rPr>
        <w:t xml:space="preserve">
      "32. Осы ереженің 31-тармағында көрсетілген құжаттарды алған кезден бастап тіркеуші орган 10 күн ішінде; </w:t>
      </w:r>
      <w:r>
        <w:br/>
      </w:r>
      <w:r>
        <w:rPr>
          <w:rFonts w:ascii="Times New Roman"/>
          <w:b w:val="false"/>
          <w:i w:val="false"/>
          <w:color w:val="000000"/>
          <w:sz w:val="28"/>
        </w:rPr>
        <w:t xml:space="preserve">
      заңдарда және заңды тұлғаның жарғысында қарастырылған тарату тәртібінің орындалуын тексереді; </w:t>
      </w:r>
      <w:r>
        <w:br/>
      </w:r>
      <w:r>
        <w:rPr>
          <w:rFonts w:ascii="Times New Roman"/>
          <w:b w:val="false"/>
          <w:i w:val="false"/>
          <w:color w:val="000000"/>
          <w:sz w:val="28"/>
        </w:rPr>
        <w:t xml:space="preserve">
      заңды тұлғаның таратылуын тіркеу туралы, мемлекеттік тіркеу (қайта тіркеу) туралы куәліктің күшін жою туралы және оны Регистрден шығару туралы бұйрық шығарады. Заңды тұлғаны таратудың белгіленген тәртібі бұзылған жағдайларда тіркеуші орган таратуды тіркеуден бас тарту туралы бұйрық шығарады;  </w:t>
      </w:r>
      <w:r>
        <w:br/>
      </w:r>
      <w:r>
        <w:rPr>
          <w:rFonts w:ascii="Times New Roman"/>
          <w:b w:val="false"/>
          <w:i w:val="false"/>
          <w:color w:val="000000"/>
          <w:sz w:val="28"/>
        </w:rPr>
        <w:t xml:space="preserve">
      Регистрге және электронды деректер банкіне заңды тұлға қызметінің тоқтатылғаны туралы мәліметтер енгізеді;  </w:t>
      </w:r>
      <w:r>
        <w:br/>
      </w:r>
      <w:r>
        <w:rPr>
          <w:rFonts w:ascii="Times New Roman"/>
          <w:b w:val="false"/>
          <w:i w:val="false"/>
          <w:color w:val="000000"/>
          <w:sz w:val="28"/>
        </w:rPr>
        <w:t xml:space="preserve">
      заңды тұлғаның таратылуы аяқталғаны туралы статистика органдарына және реестрұстаушыға (мемлекеттік қатысуы бар заңды тұлғаларға қатысты) хабарлайды (7 қосымша).  </w:t>
      </w:r>
      <w:r>
        <w:br/>
      </w:r>
      <w:r>
        <w:rPr>
          <w:rFonts w:ascii="Times New Roman"/>
          <w:b w:val="false"/>
          <w:i w:val="false"/>
          <w:color w:val="000000"/>
          <w:sz w:val="28"/>
        </w:rPr>
        <w:t xml:space="preserve">
      Ұйымдардың кейбір түрлерін (банк және т.б.) тарату заңдарда қарастырылған ерекшеліктерді ескере отырып жүзеге асырылады.  </w:t>
      </w:r>
      <w:r>
        <w:br/>
      </w:r>
      <w:r>
        <w:rPr>
          <w:rFonts w:ascii="Times New Roman"/>
          <w:b w:val="false"/>
          <w:i w:val="false"/>
          <w:color w:val="000000"/>
          <w:sz w:val="28"/>
        </w:rPr>
        <w:t xml:space="preserve">
      Құрылтай құжаттары, мемлекеттік тіркеу (қайта тіркеу) туралы куәлік және статистикалық карточканың түпнұсқалары, сондай-ақ таратуды тіркеуге ұсынылған өзге де құжаттар тіркеуші органда сақталады.";  </w:t>
      </w:r>
      <w:r>
        <w:br/>
      </w:r>
      <w:r>
        <w:rPr>
          <w:rFonts w:ascii="Times New Roman"/>
          <w:b w:val="false"/>
          <w:i w:val="false"/>
          <w:color w:val="000000"/>
          <w:sz w:val="28"/>
        </w:rPr>
        <w:t xml:space="preserve">
      34-тармақта: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"таратуды тіркеу туралы белгіленген үлгідегі өтініш;";  </w:t>
      </w:r>
      <w:r>
        <w:br/>
      </w:r>
      <w:r>
        <w:rPr>
          <w:rFonts w:ascii="Times New Roman"/>
          <w:b w:val="false"/>
          <w:i w:val="false"/>
          <w:color w:val="000000"/>
          <w:sz w:val="28"/>
        </w:rPr>
        <w:t xml:space="preserve">
      сегізінші абзацтағы "мөрі немесе заңды тұлғаның" деген сөздер алынып тасталсын;  </w:t>
      </w:r>
      <w:r>
        <w:br/>
      </w:r>
      <w:r>
        <w:rPr>
          <w:rFonts w:ascii="Times New Roman"/>
          <w:b w:val="false"/>
          <w:i w:val="false"/>
          <w:color w:val="000000"/>
          <w:sz w:val="28"/>
        </w:rPr>
        <w:t xml:space="preserve">
      39-тармақтың екінші сөйлемі мынадай редакцияда жазылсын: "Бас тартылған жағдайда өтініш, заңдарға қайшылығы бар құжаттар және мемлекеттік тіркеу (қайта тіркеу) үшін төленген алым қайтарылуға жатпайды.";  </w:t>
      </w:r>
      <w:r>
        <w:br/>
      </w:r>
      <w:r>
        <w:rPr>
          <w:rFonts w:ascii="Times New Roman"/>
          <w:b w:val="false"/>
          <w:i w:val="false"/>
          <w:color w:val="000000"/>
          <w:sz w:val="28"/>
        </w:rPr>
        <w:t xml:space="preserve">
      40-тармақтың екінші сөйлемі мынадай редакцияда жазылсын: "Үзілістен кейін мерзімнің өтуі қайтадан басталады: үзіліске дейін өткен уақыт жаңа мерзімге есептелмейді.";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Заңды тұлғаның құрылтай құжаттарына мемлекеттік қайта тіркеуді талап етпейтін өзгерістер мен толықтыруларды тіркеу қажетті құжаттармен қоса арыз берген күннен бастап 15 күн ішінде, ал шағын кәсіпкерлік субъектілері үшін 3 жұмыс күн ішінде жүзеге асырылады. Құжаттардың толық емес пакеті ұсынылып немесе оларда заңдарға қайшылықтар болған жағдайда, өзгерістер мен толықтыруларды тіркеуден бас тартылады."; </w:t>
      </w:r>
      <w:r>
        <w:br/>
      </w:r>
      <w:r>
        <w:rPr>
          <w:rFonts w:ascii="Times New Roman"/>
          <w:b w:val="false"/>
          <w:i w:val="false"/>
          <w:color w:val="000000"/>
          <w:sz w:val="28"/>
        </w:rPr>
        <w:t xml:space="preserve">
      көрсетілген Ережеге 1 қосымшада: </w:t>
      </w:r>
      <w:r>
        <w:br/>
      </w:r>
      <w:r>
        <w:rPr>
          <w:rFonts w:ascii="Times New Roman"/>
          <w:b w:val="false"/>
          <w:i w:val="false"/>
          <w:color w:val="000000"/>
          <w:sz w:val="28"/>
        </w:rPr>
        <w:t xml:space="preserve">
      10-тармақта: </w:t>
      </w:r>
      <w:r>
        <w:br/>
      </w:r>
      <w:r>
        <w:rPr>
          <w:rFonts w:ascii="Times New Roman"/>
          <w:b w:val="false"/>
          <w:i w:val="false"/>
          <w:color w:val="000000"/>
          <w:sz w:val="28"/>
        </w:rPr>
        <w:t xml:space="preserve">
      бесінші абзацтағы "бірлестіктердің құрылымдық бөлімшелерін құру туралы" деген сөздер "бірлестікті құру туралы облыстардағы" деген сөздермен ауыстырылсын; </w:t>
      </w:r>
      <w:r>
        <w:br/>
      </w:r>
      <w:r>
        <w:rPr>
          <w:rFonts w:ascii="Times New Roman"/>
          <w:b w:val="false"/>
          <w:i w:val="false"/>
          <w:color w:val="000000"/>
          <w:sz w:val="28"/>
        </w:rPr>
        <w:t xml:space="preserve">
      ескертудің 2-тармағы алынып тасталсын; </w:t>
      </w:r>
      <w:r>
        <w:br/>
      </w:r>
      <w:r>
        <w:rPr>
          <w:rFonts w:ascii="Times New Roman"/>
          <w:b w:val="false"/>
          <w:i w:val="false"/>
          <w:color w:val="000000"/>
          <w:sz w:val="28"/>
        </w:rPr>
        <w:t xml:space="preserve">
      16-тармақта: </w:t>
      </w:r>
      <w:r>
        <w:br/>
      </w:r>
      <w:r>
        <w:rPr>
          <w:rFonts w:ascii="Times New Roman"/>
          <w:b w:val="false"/>
          <w:i w:val="false"/>
          <w:color w:val="000000"/>
          <w:sz w:val="28"/>
        </w:rPr>
        <w:t xml:space="preserve">
      ескертудің 5-тармағы алынып тасталсын; </w:t>
      </w:r>
      <w:r>
        <w:br/>
      </w:r>
      <w:r>
        <w:rPr>
          <w:rFonts w:ascii="Times New Roman"/>
          <w:b w:val="false"/>
          <w:i w:val="false"/>
          <w:color w:val="000000"/>
          <w:sz w:val="28"/>
        </w:rPr>
        <w:t xml:space="preserve">
      мынадай мазмұндағы 11-1-тармақпен толықтырылсын: </w:t>
      </w:r>
      <w:r>
        <w:br/>
      </w:r>
      <w:r>
        <w:rPr>
          <w:rFonts w:ascii="Times New Roman"/>
          <w:b w:val="false"/>
          <w:i w:val="false"/>
          <w:color w:val="000000"/>
          <w:sz w:val="28"/>
        </w:rPr>
        <w:t xml:space="preserve">
      "11-1. Ауылдық тұтыну кооперативі: </w:t>
      </w:r>
      <w:r>
        <w:br/>
      </w:r>
      <w:r>
        <w:rPr>
          <w:rFonts w:ascii="Times New Roman"/>
          <w:b w:val="false"/>
          <w:i w:val="false"/>
          <w:color w:val="000000"/>
          <w:sz w:val="28"/>
        </w:rPr>
        <w:t xml:space="preserve">
      тіркеу туралы өтініш; </w:t>
      </w:r>
      <w:r>
        <w:br/>
      </w:r>
      <w:r>
        <w:rPr>
          <w:rFonts w:ascii="Times New Roman"/>
          <w:b w:val="false"/>
          <w:i w:val="false"/>
          <w:color w:val="000000"/>
          <w:sz w:val="28"/>
        </w:rPr>
        <w:t xml:space="preserve">
      құрылтай жиналысының хаттамасы; </w:t>
      </w:r>
      <w:r>
        <w:br/>
      </w:r>
      <w:r>
        <w:rPr>
          <w:rFonts w:ascii="Times New Roman"/>
          <w:b w:val="false"/>
          <w:i w:val="false"/>
          <w:color w:val="000000"/>
          <w:sz w:val="28"/>
        </w:rPr>
        <w:t xml:space="preserve">
      жарғы; </w:t>
      </w:r>
      <w:r>
        <w:br/>
      </w:r>
      <w:r>
        <w:rPr>
          <w:rFonts w:ascii="Times New Roman"/>
          <w:b w:val="false"/>
          <w:i w:val="false"/>
          <w:color w:val="000000"/>
          <w:sz w:val="28"/>
        </w:rPr>
        <w:t xml:space="preserve">
      тұрған жерін растайтын құжат; </w:t>
      </w:r>
      <w:r>
        <w:br/>
      </w:r>
      <w:r>
        <w:rPr>
          <w:rFonts w:ascii="Times New Roman"/>
          <w:b w:val="false"/>
          <w:i w:val="false"/>
          <w:color w:val="000000"/>
          <w:sz w:val="28"/>
        </w:rPr>
        <w:t xml:space="preserve">
      тіркеу үшін алым төлегені туралы түбіртек немесе төлем тапсырмасының көшірмесі; </w:t>
      </w:r>
      <w:r>
        <w:br/>
      </w:r>
      <w:r>
        <w:rPr>
          <w:rFonts w:ascii="Times New Roman"/>
          <w:b w:val="false"/>
          <w:i w:val="false"/>
          <w:color w:val="000000"/>
          <w:sz w:val="28"/>
        </w:rPr>
        <w:t xml:space="preserve">
      азаматтар үшін - тегі, аты, әкесінің аты, мекен-жайы және жеке басын куәландыратын құжаттың мәліметтері, және заңды тұлғалар үшін - атауы, тұрған жері, тіркеу нөмірі туралы мәліметтер көрсетілген жарна салушылардың тізімі.";  </w:t>
      </w:r>
      <w:r>
        <w:br/>
      </w:r>
      <w:r>
        <w:rPr>
          <w:rFonts w:ascii="Times New Roman"/>
          <w:b w:val="false"/>
          <w:i w:val="false"/>
          <w:color w:val="000000"/>
          <w:sz w:val="28"/>
        </w:rPr>
        <w:t xml:space="preserve">
      "Тіркеуге ұсынатын құжаттардың барлық тізіміне Ескертулерде" 2-тармақ мынадай редакцияда жазылсын:  </w:t>
      </w:r>
      <w:r>
        <w:br/>
      </w:r>
      <w:r>
        <w:rPr>
          <w:rFonts w:ascii="Times New Roman"/>
          <w:b w:val="false"/>
          <w:i w:val="false"/>
          <w:color w:val="000000"/>
          <w:sz w:val="28"/>
        </w:rPr>
        <w:t xml:space="preserve">
      "2. Пәні банктік қызмет болып табылатын заңды тұлғаларды тіркеу үшін Қазақстан Республикасы Ұлттық Банкісінің оны ашуға рұқсаты, ал сақтандыру және қайта сақтандыру ұйымдары үшін уәкілетті мемлекеттік органның оны ашуға рұқсаты талап етіледі."; </w:t>
      </w:r>
      <w:r>
        <w:br/>
      </w:r>
      <w:r>
        <w:rPr>
          <w:rFonts w:ascii="Times New Roman"/>
          <w:b w:val="false"/>
          <w:i w:val="false"/>
          <w:color w:val="000000"/>
          <w:sz w:val="28"/>
        </w:rPr>
        <w:t xml:space="preserve">
      көрсетілген Ережеге 4 қосымшадағы ескертудің 3-тармағы мынадай редакцияда жазылсын: </w:t>
      </w:r>
      <w:r>
        <w:br/>
      </w:r>
      <w:r>
        <w:rPr>
          <w:rFonts w:ascii="Times New Roman"/>
          <w:b w:val="false"/>
          <w:i w:val="false"/>
          <w:color w:val="000000"/>
          <w:sz w:val="28"/>
        </w:rPr>
        <w:t xml:space="preserve">
      "3. Пәні банктік қызмет болып табылатын филиал немесе өкілдікті есептік тіркеу үшін Қазақстан Республикасы Ұлттық Банкісінің оны ашуға келісімі, ал сақтандыру және қайта сақтандыру ұйымдарының филиалы немесе өкілдігін есептік тіркеу үшін уәкілетті мемлекеттік органның оны ашуға рұқсаты талап етіледі."; </w:t>
      </w:r>
      <w:r>
        <w:br/>
      </w:r>
      <w:r>
        <w:rPr>
          <w:rFonts w:ascii="Times New Roman"/>
          <w:b w:val="false"/>
          <w:i w:val="false"/>
          <w:color w:val="000000"/>
          <w:sz w:val="28"/>
        </w:rPr>
        <w:t xml:space="preserve">
      көрсетілген ережеге 6 қосымша мынадай редакцияда жазылсын: </w:t>
      </w:r>
    </w:p>
    <w:p>
      <w:pPr>
        <w:spacing w:after="0"/>
        <w:ind w:left="0"/>
        <w:jc w:val="both"/>
      </w:pPr>
      <w:r>
        <w:rPr>
          <w:rFonts w:ascii="Times New Roman"/>
          <w:b w:val="false"/>
          <w:i w:val="false"/>
          <w:color w:val="000000"/>
          <w:sz w:val="28"/>
        </w:rPr>
        <w:t xml:space="preserve">Заңды тұлғаларды мемлекеттік   </w:t>
      </w:r>
      <w:r>
        <w:br/>
      </w:r>
      <w:r>
        <w:rPr>
          <w:rFonts w:ascii="Times New Roman"/>
          <w:b w:val="false"/>
          <w:i w:val="false"/>
          <w:color w:val="000000"/>
          <w:sz w:val="28"/>
        </w:rPr>
        <w:t xml:space="preserve">
тіркеу Ережесіне         </w:t>
      </w:r>
      <w:r>
        <w:br/>
      </w: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Заңды тұлғаның (филиал немесе өкілдіктің) </w:t>
      </w:r>
      <w:r>
        <w:br/>
      </w:r>
      <w:r>
        <w:rPr>
          <w:rFonts w:ascii="Times New Roman"/>
          <w:b w:val="false"/>
          <w:i w:val="false"/>
          <w:color w:val="000000"/>
          <w:sz w:val="28"/>
        </w:rPr>
        <w:t>
</w:t>
      </w:r>
      <w:r>
        <w:rPr>
          <w:rFonts w:ascii="Times New Roman"/>
          <w:b/>
          <w:i w:val="false"/>
          <w:color w:val="000000"/>
          <w:sz w:val="28"/>
        </w:rPr>
        <w:t xml:space="preserve">тұрған жерінің өзгергені туралы </w:t>
      </w:r>
      <w:r>
        <w:br/>
      </w:r>
      <w:r>
        <w:rPr>
          <w:rFonts w:ascii="Times New Roman"/>
          <w:b w:val="false"/>
          <w:i w:val="false"/>
          <w:color w:val="000000"/>
          <w:sz w:val="28"/>
        </w:rPr>
        <w:t>
</w:t>
      </w:r>
      <w:r>
        <w:rPr>
          <w:rFonts w:ascii="Times New Roman"/>
          <w:b/>
          <w:i w:val="false"/>
          <w:color w:val="000000"/>
          <w:sz w:val="28"/>
        </w:rPr>
        <w:t xml:space="preserve">Хабарлама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тіркеуші органның атауы </w:t>
      </w:r>
    </w:p>
    <w:p>
      <w:pPr>
        <w:spacing w:after="0"/>
        <w:ind w:left="0"/>
        <w:jc w:val="both"/>
      </w:pPr>
      <w:r>
        <w:rPr>
          <w:rFonts w:ascii="Times New Roman"/>
          <w:b w:val="false"/>
          <w:i w:val="false"/>
          <w:color w:val="000000"/>
          <w:sz w:val="28"/>
        </w:rPr>
        <w:t xml:space="preserve">     ________________________________________________ тіркелген </w:t>
      </w:r>
      <w:r>
        <w:br/>
      </w:r>
      <w:r>
        <w:rPr>
          <w:rFonts w:ascii="Times New Roman"/>
          <w:b w:val="false"/>
          <w:i w:val="false"/>
          <w:color w:val="000000"/>
          <w:sz w:val="28"/>
        </w:rPr>
        <w:t xml:space="preserve">
          тіркеу нөмірі, тіркеу күні ҚҰЖК коды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заңды тұлғаның (филиалы немесе өкілдіктің) атауы </w:t>
      </w:r>
    </w:p>
    <w:p>
      <w:pPr>
        <w:spacing w:after="0"/>
        <w:ind w:left="0"/>
        <w:jc w:val="both"/>
      </w:pPr>
      <w:r>
        <w:rPr>
          <w:rFonts w:ascii="Times New Roman"/>
          <w:b w:val="false"/>
          <w:i w:val="false"/>
          <w:color w:val="000000"/>
          <w:sz w:val="28"/>
        </w:rPr>
        <w:t xml:space="preserve">     _______________________ тұрған жерінің өзгергені туралы </w:t>
      </w:r>
    </w:p>
    <w:p>
      <w:pPr>
        <w:spacing w:after="0"/>
        <w:ind w:left="0"/>
        <w:jc w:val="both"/>
      </w:pPr>
      <w:r>
        <w:rPr>
          <w:rFonts w:ascii="Times New Roman"/>
          <w:b w:val="false"/>
          <w:i w:val="false"/>
          <w:color w:val="000000"/>
          <w:sz w:val="28"/>
        </w:rPr>
        <w:t xml:space="preserve">     хабарлайды. </w:t>
      </w:r>
    </w:p>
    <w:p>
      <w:pPr>
        <w:spacing w:after="0"/>
        <w:ind w:left="0"/>
        <w:jc w:val="both"/>
      </w:pPr>
      <w:r>
        <w:rPr>
          <w:rFonts w:ascii="Times New Roman"/>
          <w:b w:val="false"/>
          <w:i w:val="false"/>
          <w:color w:val="000000"/>
          <w:sz w:val="28"/>
        </w:rPr>
        <w:t xml:space="preserve">     Заңды тұлғаның (филиал немесе өкілдіктің) жаңа тұрған жері 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   ________________    _________________ </w:t>
      </w:r>
      <w:r>
        <w:br/>
      </w:r>
      <w:r>
        <w:rPr>
          <w:rFonts w:ascii="Times New Roman"/>
          <w:b w:val="false"/>
          <w:i w:val="false"/>
          <w:color w:val="000000"/>
          <w:sz w:val="28"/>
        </w:rPr>
        <w:t xml:space="preserve">
       жетекші            қолы                аты-жөні </w:t>
      </w:r>
    </w:p>
    <w:p>
      <w:pPr>
        <w:spacing w:after="0"/>
        <w:ind w:left="0"/>
        <w:jc w:val="both"/>
      </w:pPr>
      <w:r>
        <w:rPr>
          <w:rFonts w:ascii="Times New Roman"/>
          <w:b w:val="false"/>
          <w:i w:val="false"/>
          <w:color w:val="000000"/>
          <w:sz w:val="28"/>
        </w:rPr>
        <w:t xml:space="preserve">     көрсетілген Ережеге 8 қосымша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бұйрық нормативтік құқықтық актісі ретінде мемлекеттік тіркелген күнінен бастап күшіне енеді.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Әділет министрлігінің </w:t>
      </w:r>
      <w:r>
        <w:br/>
      </w:r>
      <w:r>
        <w:rPr>
          <w:rFonts w:ascii="Times New Roman"/>
          <w:b w:val="false"/>
          <w:i w:val="false"/>
          <w:color w:val="000000"/>
          <w:sz w:val="28"/>
        </w:rPr>
        <w:t>
</w:t>
      </w:r>
      <w:r>
        <w:rPr>
          <w:rFonts w:ascii="Times New Roman"/>
          <w:b w:val="false"/>
          <w:i/>
          <w:color w:val="000000"/>
          <w:sz w:val="28"/>
        </w:rPr>
        <w:t xml:space="preserve">      Тіркеу қызметі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