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5c1" w14:textId="d375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ұйымдарының сақтандыру резервтерін қалыптастыру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25 желтоқсан N 442. Қазақстан Республикасы Әділет министрлігінде 2000 жылғы 9 ақпанда тіркелді. Тіркеу N 1052. Күші жойылды - ҚР Ұлттық Банкі Басқармасының 2002 жылғы 3 маусымдағы N 211 ~V021921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"Сақтандыру туралы"  
</w:t>
      </w:r>
      <w:r>
        <w:rPr>
          <w:rFonts w:ascii="Times New Roman"/>
          <w:b w:val="false"/>
          <w:i w:val="false"/>
          <w:color w:val="000000"/>
          <w:sz w:val="28"/>
        </w:rPr>
        <w:t xml:space="preserve"> U952475_ </w:t>
      </w:r>
      <w:r>
        <w:rPr>
          <w:rFonts w:ascii="Times New Roman"/>
          <w:b w:val="false"/>
          <w:i w:val="false"/>
          <w:color w:val="000000"/>
          <w:sz w:val="28"/>
        </w:rPr>
        <w:t>
  Заң 
күші бар Жарлығының 37-бабының 3-тармағына сәйкес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сақтандыру және қайта сақтандыру 
ұйымдары үшін (бұдан әрі - сақтандыру ұйымдары) сақтандыру резервтеріне 
аударудың мынадай нормативтері белгіленсін:
</w:t>
      </w:r>
      <w:r>
        <w:br/>
      </w:r>
      <w:r>
        <w:rPr>
          <w:rFonts w:ascii="Times New Roman"/>
          <w:b w:val="false"/>
          <w:i w:val="false"/>
          <w:color w:val="000000"/>
          <w:sz w:val="28"/>
        </w:rPr>
        <w:t>
          1) сақтандырудың өмірді сақтандырудан басқа, ерікті түрлері бойынша - 
сақтандыру төлемдерінің нақты түскен сомасының 75 процентінен кем емес;
</w:t>
      </w:r>
      <w:r>
        <w:br/>
      </w:r>
      <w:r>
        <w:rPr>
          <w:rFonts w:ascii="Times New Roman"/>
          <w:b w:val="false"/>
          <w:i w:val="false"/>
          <w:color w:val="000000"/>
          <w:sz w:val="28"/>
        </w:rPr>
        <w:t>
          2) тарифтері заңмен белгіленген сақтандырудың өмірді сақтандырудан 
басқа міндетті түрлері бойынша - міндетті сақтандырудың осы түріне заңда 
белгіленген сақтандыру төлемдері сомасының 75 процентінен кем емес;
</w:t>
      </w:r>
      <w:r>
        <w:br/>
      </w:r>
      <w:r>
        <w:rPr>
          <w:rFonts w:ascii="Times New Roman"/>
          <w:b w:val="false"/>
          <w:i w:val="false"/>
          <w:color w:val="000000"/>
          <w:sz w:val="28"/>
        </w:rPr>
        <w:t>
          3) тарифтері заңмен белгіленбеген сақтандырудың өмірді сақтандырудан 
басқа міндетті түрлері бойынша - сақтандыру төлемдерінің нақты түскен 
сомасының 75 процентінен кем емес;
</w:t>
      </w:r>
      <w:r>
        <w:br/>
      </w:r>
      <w:r>
        <w:rPr>
          <w:rFonts w:ascii="Times New Roman"/>
          <w:b w:val="false"/>
          <w:i w:val="false"/>
          <w:color w:val="000000"/>
          <w:sz w:val="28"/>
        </w:rPr>
        <w:t>
          4) өмірді сақтандыру бойынша - сақтандыру төлемдерінің нақты түскен 
сомасының 100 проценті.
</w:t>
      </w:r>
      <w:r>
        <w:br/>
      </w:r>
      <w:r>
        <w:rPr>
          <w:rFonts w:ascii="Times New Roman"/>
          <w:b w:val="false"/>
          <w:i w:val="false"/>
          <w:color w:val="000000"/>
          <w:sz w:val="28"/>
        </w:rPr>
        <w:t>
          2. Сақтандыру резервтері сақтандыру ұйымдары жүзеге асыратын 
сақтандыру түрлерінің әрқайсысы бойынша жеке құралады.
</w:t>
      </w:r>
      <w:r>
        <w:br/>
      </w:r>
      <w:r>
        <w:rPr>
          <w:rFonts w:ascii="Times New Roman"/>
          <w:b w:val="false"/>
          <w:i w:val="false"/>
          <w:color w:val="000000"/>
          <w:sz w:val="28"/>
        </w:rPr>
        <w:t>
          3. Сақтандыру ұйымы сақтандыру резервтерінің қажетті мөлшерін әр 
айдың соңғы жұмыс күніндегі жағдай бойынша айына кем дегенде бір рет 
есептеп, түзетіп отырады.
</w:t>
      </w:r>
      <w:r>
        <w:br/>
      </w:r>
      <w:r>
        <w:rPr>
          <w:rFonts w:ascii="Times New Roman"/>
          <w:b w:val="false"/>
          <w:i w:val="false"/>
          <w:color w:val="000000"/>
          <w:sz w:val="28"/>
        </w:rPr>
        <w:t>
          4. Сақтандыру ұйымы өз міндеттемелерін қайта сақтандырған кезде 
сақтандыру резервтерін тек осы қаулының 1-тармағында белгіленген 
мөлшердегі міндеттемелердің қалған сомасы бойынша қалыптастыратын болады.
</w:t>
      </w:r>
      <w:r>
        <w:br/>
      </w:r>
      <w:r>
        <w:rPr>
          <w:rFonts w:ascii="Times New Roman"/>
          <w:b w:val="false"/>
          <w:i w:val="false"/>
          <w:color w:val="000000"/>
          <w:sz w:val="28"/>
        </w:rPr>
        <w:t>
          5.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Әділет министрлігінде мемлекеттік тіркеуден өткізу 
шараларын қабылдасын;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бөлімшелеріне және 
сақтандыру (қайта сақтандыру) ұйымдарына жіберсін.
     6. Осы қаулының орындалуына бақылау жасау Қазақстан Республикасы 
Ұлттық Банкінің Төрағасы Г.А. Марченкоға жүктелсін.
     Ұлттық Банкі
      Төрағасы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