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838c" w14:textId="4098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астанасының мәртебесі туралы" Қазақстан Республикасының Заңына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2001 жылғы 10 шілде N 228-II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астанасының мәртебесі туралы" 1998 жылғы 
20 мамырдағы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Z980230_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Заңына (Қазақстан 
Республикасы Парламентінің Жаршысы, 1998 ж., N 7-8, 79-құжат) мынадай 
толықтырулар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3-баптың 4-тармағы мынадай мазмұндағы 7-1) және 7-2) тармақшалармен 
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"7-1) коммуналдық заңды тұлғаларға бекітіліп берілмеген коммуналдық 
мүлік тізбесін бекітеді, республикалық меншікке жатқызылған акционерлік 
қоғамдар акцияларының мемлекеттік пакеттерін қоспағанда, Қазақстан 
Республикасы астанасының аумағында тіркелген акционерлік қоғамдар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акцияларының мемлекеттік пакеттерін иеленуді, пайдалануды және оларға 
билік етуді жүзеге асырады; 
     7-2) Астана қаласының коммуналдық меншігін иеленуді, пайдалануды және 
оған билік етуді жүзеге асырады;". 
     Қазақстан Республикасының 
             Президенті 
     Мамандар:
       Қасымбеков Б.А. 
       Икебаева Ә.Ж.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