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286a" w14:textId="d4b2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үлгілердің халықаралық жіктемесін белгілеу туралы Локарно келісіміне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2002 жылғы 31 қаңтар N 291-ІІ</w:t>
      </w:r>
    </w:p>
    <w:p>
      <w:pPr>
        <w:spacing w:after="0"/>
        <w:ind w:left="0"/>
        <w:jc w:val="both"/>
      </w:pPr>
      <w:bookmarkStart w:name="z1" w:id="0"/>
      <w:r>
        <w:rPr>
          <w:rFonts w:ascii="Times New Roman"/>
          <w:b w:val="false"/>
          <w:i w:val="false"/>
          <w:color w:val="000000"/>
          <w:sz w:val="28"/>
        </w:rPr>
        <w:t>
      Локарнода 1968 жылғы 8 қазанда жасалған Өнеркәсіптік үлгілердің халықаралық жіктемесін белгілеу туралы Локарно келісіміне Қазақстан Республикасы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ӨНЕРКӘСIПТIК ҮЛГІЛЕРДІҢ ХАЛЫҚАРАЛЫҚ</w:t>
      </w:r>
      <w:r>
        <w:br/>
      </w:r>
      <w:r>
        <w:rPr>
          <w:rFonts w:ascii="Times New Roman"/>
          <w:b/>
          <w:i w:val="false"/>
          <w:color w:val="000000"/>
        </w:rPr>
        <w:t>
ЖIКТЕМЕСIН БЕЛГIЛЕУ ТУРАЛЫ</w:t>
      </w:r>
      <w:r>
        <w:br/>
      </w:r>
      <w:r>
        <w:rPr>
          <w:rFonts w:ascii="Times New Roman"/>
          <w:b/>
          <w:i w:val="false"/>
          <w:color w:val="000000"/>
        </w:rPr>
        <w:t>
ЛОКАРНО КЕЛIСIМI</w:t>
      </w:r>
    </w:p>
    <w:bookmarkEnd w:id="1"/>
    <w:p>
      <w:pPr>
        <w:spacing w:after="0"/>
        <w:ind w:left="0"/>
        <w:jc w:val="both"/>
      </w:pPr>
      <w:r>
        <w:rPr>
          <w:rFonts w:ascii="Times New Roman"/>
          <w:b w:val="false"/>
          <w:i/>
          <w:color w:val="000000"/>
          <w:sz w:val="28"/>
        </w:rPr>
        <w:t>(2002 жылғы 7 қарашада күшіне енді - ҚР СІМ-нің ресми сайты)</w:t>
      </w:r>
    </w:p>
    <w:p>
      <w:pPr>
        <w:spacing w:after="0"/>
        <w:ind w:left="0"/>
        <w:jc w:val="both"/>
      </w:pPr>
      <w:r>
        <w:rPr>
          <w:rFonts w:ascii="Times New Roman"/>
          <w:b w:val="false"/>
          <w:i w:val="false"/>
          <w:color w:val="000000"/>
          <w:sz w:val="28"/>
        </w:rPr>
        <w:t>(Локарнода 1968 жылы 8 қазанда қол қойылған)</w:t>
      </w:r>
    </w:p>
    <w:bookmarkStart w:name="z3" w:id="2"/>
    <w:p>
      <w:pPr>
        <w:spacing w:after="0"/>
        <w:ind w:left="0"/>
        <w:jc w:val="left"/>
      </w:pPr>
      <w:r>
        <w:rPr>
          <w:rFonts w:ascii="Times New Roman"/>
          <w:b/>
          <w:i w:val="false"/>
          <w:color w:val="000000"/>
        </w:rPr>
        <w:t xml:space="preserve"> 
1-бап Арнайы одақты құру; Халықаралық жiктеменi қабылдау</w:t>
      </w:r>
    </w:p>
    <w:bookmarkEnd w:id="2"/>
    <w:p>
      <w:pPr>
        <w:spacing w:after="0"/>
        <w:ind w:left="0"/>
        <w:jc w:val="both"/>
      </w:pPr>
      <w:r>
        <w:rPr>
          <w:rFonts w:ascii="Times New Roman"/>
          <w:b w:val="false"/>
          <w:i w:val="false"/>
          <w:color w:val="000000"/>
          <w:sz w:val="28"/>
        </w:rPr>
        <w:t>      (1) Осы Келiсiмдi қолданатын елдер Арнайы одақ құрады.</w:t>
      </w:r>
      <w:r>
        <w:br/>
      </w:r>
      <w:r>
        <w:rPr>
          <w:rFonts w:ascii="Times New Roman"/>
          <w:b w:val="false"/>
          <w:i w:val="false"/>
          <w:color w:val="000000"/>
          <w:sz w:val="28"/>
        </w:rPr>
        <w:t>
      (2) Олар өнеркәсiп үлгiлерiнiң бiрыңғай жiктемесiн (бұдан әрi - "Халықаралық жiктеме" деп аталады) қабылдайды.</w:t>
      </w:r>
      <w:r>
        <w:br/>
      </w:r>
      <w:r>
        <w:rPr>
          <w:rFonts w:ascii="Times New Roman"/>
          <w:b w:val="false"/>
          <w:i w:val="false"/>
          <w:color w:val="000000"/>
          <w:sz w:val="28"/>
        </w:rPr>
        <w:t>
      (3) Халықаралық жiктеме мыналарды қамтиды:</w:t>
      </w:r>
      <w:r>
        <w:br/>
      </w:r>
      <w:r>
        <w:rPr>
          <w:rFonts w:ascii="Times New Roman"/>
          <w:b w:val="false"/>
          <w:i w:val="false"/>
          <w:color w:val="000000"/>
          <w:sz w:val="28"/>
        </w:rPr>
        <w:t>
      (I) топтар мен қосалқы топтардың тiзбесi;</w:t>
      </w:r>
      <w:r>
        <w:br/>
      </w:r>
      <w:r>
        <w:rPr>
          <w:rFonts w:ascii="Times New Roman"/>
          <w:b w:val="false"/>
          <w:i w:val="false"/>
          <w:color w:val="000000"/>
          <w:sz w:val="28"/>
        </w:rPr>
        <w:t>
      (II) өнеркәсіп үлгiлерi жинақталған тауарлардың алфавиттiк тiзбесi; онда олардың жатқызылатын топтары мен қосалқы топтары қоса көрсетiледi;</w:t>
      </w:r>
      <w:r>
        <w:br/>
      </w:r>
      <w:r>
        <w:rPr>
          <w:rFonts w:ascii="Times New Roman"/>
          <w:b w:val="false"/>
          <w:i w:val="false"/>
          <w:color w:val="000000"/>
          <w:sz w:val="28"/>
        </w:rPr>
        <w:t>
      (III) түсiндiрме.</w:t>
      </w:r>
      <w:r>
        <w:br/>
      </w:r>
      <w:r>
        <w:rPr>
          <w:rFonts w:ascii="Times New Roman"/>
          <w:b w:val="false"/>
          <w:i w:val="false"/>
          <w:color w:val="000000"/>
          <w:sz w:val="28"/>
        </w:rPr>
        <w:t>
      (4) Топтар мен қосалқы топтардың тiзбесi 3-баптың негiзiнде құрылған Сарапшылар комитетi (бұдан әрi - "Сарапшылар комитетi" деп аталады)* енгiзетiн өзгерiстер мен толықтырулар ескерiле отырып, осы Келiсiмге қоса берiлетiн тiзiмнен тұрады.</w:t>
      </w:r>
      <w:r>
        <w:br/>
      </w:r>
      <w:r>
        <w:rPr>
          <w:rFonts w:ascii="Times New Roman"/>
          <w:b w:val="false"/>
          <w:i w:val="false"/>
          <w:color w:val="000000"/>
          <w:sz w:val="28"/>
        </w:rPr>
        <w:t xml:space="preserve">
      (5) Тауарлардың алфавиттiк тiзбесi мен түсiндiрменi 3-бапта белгiленген рәсiмге сәйкес Сарапшылар комитетi қабылдайды. </w:t>
      </w:r>
      <w:r>
        <w:br/>
      </w:r>
      <w:r>
        <w:rPr>
          <w:rFonts w:ascii="Times New Roman"/>
          <w:b w:val="false"/>
          <w:i w:val="false"/>
          <w:color w:val="000000"/>
          <w:sz w:val="28"/>
        </w:rPr>
        <w:t xml:space="preserve">
      (6) Халықаралық жiктеме 3-бапта белгiленген рәсiмге сәйкес Сарапшылар комитетiнде өзгертiлуi немесе толықтырылуы мүмкiн. </w:t>
      </w:r>
      <w:r>
        <w:br/>
      </w:r>
      <w:r>
        <w:rPr>
          <w:rFonts w:ascii="Times New Roman"/>
          <w:b w:val="false"/>
          <w:i w:val="false"/>
          <w:color w:val="000000"/>
          <w:sz w:val="28"/>
        </w:rPr>
        <w:t xml:space="preserve">
      (7) (а) Халықаралық жiктеме ағылшын және француз тiлдерiнде жасалады. </w:t>
      </w:r>
      <w:r>
        <w:br/>
      </w:r>
      <w:r>
        <w:rPr>
          <w:rFonts w:ascii="Times New Roman"/>
          <w:b w:val="false"/>
          <w:i w:val="false"/>
          <w:color w:val="000000"/>
          <w:sz w:val="28"/>
        </w:rPr>
        <w:t>
      (b) Халықаралық жiктеменің ресми мәтiнi мүдделi үкiметтермен кеңескен соң Дүниежүзілік санаткерлiк меншiк ұйымын құрған, (бұдан әрi "Ұйым" деп аталады), Конвенцияда айтылған, санаткерлік меншiктің Халықаралық бюросымен (бұдан әрi - "Халықаралық бюро" деп аталады) 5-бапта айтылғандай, Ассамблеяның айқындауымен басқа тiлдерде жасалады.</w:t>
      </w:r>
    </w:p>
    <w:bookmarkStart w:name="z4" w:id="3"/>
    <w:p>
      <w:pPr>
        <w:spacing w:after="0"/>
        <w:ind w:left="0"/>
        <w:jc w:val="left"/>
      </w:pPr>
      <w:r>
        <w:rPr>
          <w:rFonts w:ascii="Times New Roman"/>
          <w:b/>
          <w:i w:val="false"/>
          <w:color w:val="000000"/>
        </w:rPr>
        <w:t xml:space="preserve"> 
2-бап Халықаралық жiктеменi қолдану мен оның заңдық маңызы</w:t>
      </w:r>
    </w:p>
    <w:bookmarkEnd w:id="3"/>
    <w:p>
      <w:pPr>
        <w:spacing w:after="0"/>
        <w:ind w:left="0"/>
        <w:jc w:val="both"/>
      </w:pPr>
      <w:r>
        <w:rPr>
          <w:rFonts w:ascii="Times New Roman"/>
          <w:b w:val="false"/>
          <w:i w:val="false"/>
          <w:color w:val="000000"/>
          <w:sz w:val="28"/>
        </w:rPr>
        <w:t xml:space="preserve">      (1) Осы келiсiм жүктеген мiндеттемелер ескерiле отырып, Халықаралық жiктеме айрықша әкiмшiлiк сипатқа ие болады. Алайда, әрбiр ел оған өзi қажеттi деп санайтын заңдық маңыз бере алады. Атап айтқанда, Халықаралық жiктеме Арнайы одақтың елдерiн осы елдердегi өнеркәсiп үлгiлерiн қорғаудың түрлерi мен көлемiне қатысты байланыстырмайды. </w:t>
      </w:r>
      <w:r>
        <w:br/>
      </w:r>
      <w:r>
        <w:rPr>
          <w:rFonts w:ascii="Times New Roman"/>
          <w:b w:val="false"/>
          <w:i w:val="false"/>
          <w:color w:val="000000"/>
          <w:sz w:val="28"/>
        </w:rPr>
        <w:t xml:space="preserve">
      (2) Арнайы одақтың әрбiр елi Халықаралық жiктеменi негiзгi немесе қосымша жүйе ретiнде пайдалану құқығын өзiнде қалдырады. </w:t>
      </w:r>
      <w:r>
        <w:br/>
      </w:r>
      <w:r>
        <w:rPr>
          <w:rFonts w:ascii="Times New Roman"/>
          <w:b w:val="false"/>
          <w:i w:val="false"/>
          <w:color w:val="000000"/>
          <w:sz w:val="28"/>
        </w:rPr>
        <w:t xml:space="preserve">
      (3) Арнайы одақ елдерiнiң ведомстволары өнеркәсіп үлгiлерi жинақталған тауарлар жатқызылатын Халықаралық жiктеменiң топтары мен қосалқы топтарының нөмiрлерiн өнеркәсiп үлгiлерiн депозитке салу немесе тiркеу туралы ресми құжатқа, ал егер олар ресми жарияланған болса, - осы жарияланымға енгiзедi. </w:t>
      </w:r>
      <w:r>
        <w:br/>
      </w:r>
      <w:r>
        <w:rPr>
          <w:rFonts w:ascii="Times New Roman"/>
          <w:b w:val="false"/>
          <w:i w:val="false"/>
          <w:color w:val="000000"/>
          <w:sz w:val="28"/>
        </w:rPr>
        <w:t xml:space="preserve">
      (4) Тауарлардың алфавиттiк тiзбесiне қосу үшiн атауларды iрiктеген кезде Сарапшылар комитетi айрықша құқықтың нысанасы болуы мүмкiн атауларды пайдаланудан бойын аулақ салуға ерекше назар аударады. Соған қарамастан кез келген терминдi алфавиттiк тiзбеге енгiзу барысында аталған термин айрықша құқықтың нысанасы болып табылатындығы туралы мәселенi Сарапшылар комитетiнiң пікiрi деп түсiндiруге болмайды. </w:t>
      </w:r>
      <w:r>
        <w:br/>
      </w:r>
      <w:r>
        <w:rPr>
          <w:rFonts w:ascii="Times New Roman"/>
          <w:b w:val="false"/>
          <w:i w:val="false"/>
          <w:color w:val="000000"/>
          <w:sz w:val="28"/>
        </w:rPr>
        <w:t>
___________________________________ * Локарно дипломатиялық конференциясымен қабылданған топтар мен қосалқы топтардың тiзбесi кейiнiрек Сарапшылар комитетiмен өзгертiлдi, сондықтан да осы мәтiнге қосымша ретiнде берiлген жоқ.</w:t>
      </w:r>
    </w:p>
    <w:bookmarkStart w:name="z5" w:id="4"/>
    <w:p>
      <w:pPr>
        <w:spacing w:after="0"/>
        <w:ind w:left="0"/>
        <w:jc w:val="left"/>
      </w:pPr>
      <w:r>
        <w:rPr>
          <w:rFonts w:ascii="Times New Roman"/>
          <w:b/>
          <w:i w:val="false"/>
          <w:color w:val="000000"/>
        </w:rPr>
        <w:t xml:space="preserve"> 
3-бап Сарапшылар комитетi</w:t>
      </w:r>
    </w:p>
    <w:bookmarkEnd w:id="4"/>
    <w:p>
      <w:pPr>
        <w:spacing w:after="0"/>
        <w:ind w:left="0"/>
        <w:jc w:val="both"/>
      </w:pPr>
      <w:r>
        <w:rPr>
          <w:rFonts w:ascii="Times New Roman"/>
          <w:b w:val="false"/>
          <w:i w:val="false"/>
          <w:color w:val="000000"/>
          <w:sz w:val="28"/>
        </w:rPr>
        <w:t xml:space="preserve">      (1) Халықаралық бюро жанынан Сарапшылар комитетi құрылады, оған 1(4)-, 1(5)- және 1(6)-баптарда көрсетiлген мiндеттер жүктелген. Арнайы одақтың әрбiр елi қызметi ұсынылған елдердің жай көпшiлiк дауысымен қабылданатын рәсiм ережесiмен айқындалатын Сарапшылар комитетiне ұсынылады. </w:t>
      </w:r>
      <w:r>
        <w:br/>
      </w:r>
      <w:r>
        <w:rPr>
          <w:rFonts w:ascii="Times New Roman"/>
          <w:b w:val="false"/>
          <w:i w:val="false"/>
          <w:color w:val="000000"/>
          <w:sz w:val="28"/>
        </w:rPr>
        <w:t xml:space="preserve">
      (2) Сарапшылар комитетi алфавиттiк тiзбе мен түсiндiрменi Арнайы одақ елдерiнiң жай көпшiлiк даусымен қабылдайды. </w:t>
      </w:r>
      <w:r>
        <w:br/>
      </w:r>
      <w:r>
        <w:rPr>
          <w:rFonts w:ascii="Times New Roman"/>
          <w:b w:val="false"/>
          <w:i w:val="false"/>
          <w:color w:val="000000"/>
          <w:sz w:val="28"/>
        </w:rPr>
        <w:t xml:space="preserve">
      (3) Халықаралық жiктемеге өзгертулер мен толықтырулар енгiзу туралы ұсыныстарды Арнайы одақтың кез келген елiнiң ведомствосы немесе Халықаралық бюро енгiзе алады. Қандай да бiр ведомстводан туындаған кез келген ұсынысты осы ведомство Халықаралық бюроға жолдайды. Ведомстволар мен Халықаралық бюроның ұсыныстары осы ұсыныстар қаралуға тиiс комитеттiң сессиясы басталғанға дейiн екi айдан кешiктiрмей Сарапшылар комитетiнiң мүшелерiне жiберiледi. </w:t>
      </w:r>
      <w:r>
        <w:br/>
      </w:r>
      <w:r>
        <w:rPr>
          <w:rFonts w:ascii="Times New Roman"/>
          <w:b w:val="false"/>
          <w:i w:val="false"/>
          <w:color w:val="000000"/>
          <w:sz w:val="28"/>
        </w:rPr>
        <w:t xml:space="preserve">
      (4) Халықаралық жiктемеге өзгертулер мен толықтырулар енгiзуге қатысты Сарапшылар комитетiнiң шешiмi Арнайы одақ елдерiнiң жай көпшiлiк дауысымен қабылданады. Солай бола тұрса да егер шешiм жаңа топты құру немесе тауарды бiр топтан екiншiсiне ауыстыруға қатысты болса, бiрауыздан дауыс беру талап етiледi. </w:t>
      </w:r>
      <w:r>
        <w:br/>
      </w:r>
      <w:r>
        <w:rPr>
          <w:rFonts w:ascii="Times New Roman"/>
          <w:b w:val="false"/>
          <w:i w:val="false"/>
          <w:color w:val="000000"/>
          <w:sz w:val="28"/>
        </w:rPr>
        <w:t xml:space="preserve">
      (5) Әрбiр сарапшы хат алмасу арқылы дауыс беруге құқылы. </w:t>
      </w:r>
      <w:r>
        <w:br/>
      </w:r>
      <w:r>
        <w:rPr>
          <w:rFonts w:ascii="Times New Roman"/>
          <w:b w:val="false"/>
          <w:i w:val="false"/>
          <w:color w:val="000000"/>
          <w:sz w:val="28"/>
        </w:rPr>
        <w:t>
      (6) Егер ел Сарапшылар комитетiнiң мәжiлiсiне өз өкiлiн тағайындамаса немесе егер тағайындалған сарапшы мәжiлiс кезiнде Сарапшылар комитетiнiң тағайындалған рәсiм ережелерiнде белгiленген мерзiм iшiнде дауыс бермесе, онда аталған ел Комитеттiң шешiмiн қабылдады деп есептеледi.</w:t>
      </w:r>
    </w:p>
    <w:bookmarkStart w:name="z6" w:id="5"/>
    <w:p>
      <w:pPr>
        <w:spacing w:after="0"/>
        <w:ind w:left="0"/>
        <w:jc w:val="left"/>
      </w:pPr>
      <w:r>
        <w:rPr>
          <w:rFonts w:ascii="Times New Roman"/>
          <w:b/>
          <w:i w:val="false"/>
          <w:color w:val="000000"/>
        </w:rPr>
        <w:t xml:space="preserve"> 
4-бап Хабарлама, жiктеменi, оған өзгерiстер мен толықтыруларды жариялау</w:t>
      </w:r>
    </w:p>
    <w:bookmarkEnd w:id="5"/>
    <w:p>
      <w:pPr>
        <w:spacing w:after="0"/>
        <w:ind w:left="0"/>
        <w:jc w:val="both"/>
      </w:pPr>
      <w:r>
        <w:rPr>
          <w:rFonts w:ascii="Times New Roman"/>
          <w:b w:val="false"/>
          <w:i w:val="false"/>
          <w:color w:val="000000"/>
          <w:sz w:val="28"/>
        </w:rPr>
        <w:t xml:space="preserve">      (1) Сарапшылар комитетi қабылдаған тауарлар мен түсiндiрмелердiң алфавиттiк тiзбесiн, сондай-ақ олар туралы Комитет шешiм шығарған Халықаралық жiктемеге кез келген өзгерiстер мен толықтыруларды Халықаралық бюро Арнайы одақ елдерiнiң ведомстволарына жiбередi. Сарапшылар комитетiнiң шешiмi хабарлама қолға тиген сәттен бастап күшiне енедi. Алайда, егер бұл шешiмдер жаңа топты енгiзуге немесе бiр топтан екiншiсiне ауыстыруға қатысты болса, ондай шешiмдер хабарлама жөнелтiлген күннен бастап алты ай өткенде күшiне енедi. </w:t>
      </w:r>
      <w:r>
        <w:br/>
      </w:r>
      <w:r>
        <w:rPr>
          <w:rFonts w:ascii="Times New Roman"/>
          <w:b w:val="false"/>
          <w:i w:val="false"/>
          <w:color w:val="000000"/>
          <w:sz w:val="28"/>
        </w:rPr>
        <w:t>
      (2) Халықаралық бюро Халықаралық жiктеменiң депозитарийi ретiнде оған күшiне енген өзгерiстер мен толықтырулар енгiзедi. Осындай өзгерiстер мен толықтырулар туралы хабарлар Ассамблея белгiлейтiн мерзiмдi басылымдарда жарияланады.</w:t>
      </w:r>
    </w:p>
    <w:bookmarkStart w:name="z7" w:id="6"/>
    <w:p>
      <w:pPr>
        <w:spacing w:after="0"/>
        <w:ind w:left="0"/>
        <w:jc w:val="left"/>
      </w:pPr>
      <w:r>
        <w:rPr>
          <w:rFonts w:ascii="Times New Roman"/>
          <w:b/>
          <w:i w:val="false"/>
          <w:color w:val="000000"/>
        </w:rPr>
        <w:t xml:space="preserve"> 
5-бап Арнайы одақтың Ассамблеясы</w:t>
      </w:r>
    </w:p>
    <w:bookmarkEnd w:id="6"/>
    <w:p>
      <w:pPr>
        <w:spacing w:after="0"/>
        <w:ind w:left="0"/>
        <w:jc w:val="both"/>
      </w:pPr>
      <w:r>
        <w:rPr>
          <w:rFonts w:ascii="Times New Roman"/>
          <w:b w:val="false"/>
          <w:i w:val="false"/>
          <w:color w:val="000000"/>
          <w:sz w:val="28"/>
        </w:rPr>
        <w:t xml:space="preserve">      (1) (а) Арнайы одақтың Арнайы одақ елдерiнен тұратын Ассамблеясы болады. </w:t>
      </w:r>
      <w:r>
        <w:br/>
      </w:r>
      <w:r>
        <w:rPr>
          <w:rFonts w:ascii="Times New Roman"/>
          <w:b w:val="false"/>
          <w:i w:val="false"/>
          <w:color w:val="000000"/>
          <w:sz w:val="28"/>
        </w:rPr>
        <w:t xml:space="preserve">
      (b) Арнайы одақтың әрбiр елiнің үкiметi бiр делегаттан ұсынады, оның орынбасарлары, кеңесшiлерi мен сарапшылары болады. </w:t>
      </w:r>
      <w:r>
        <w:br/>
      </w:r>
      <w:r>
        <w:rPr>
          <w:rFonts w:ascii="Times New Roman"/>
          <w:b w:val="false"/>
          <w:i w:val="false"/>
          <w:color w:val="000000"/>
          <w:sz w:val="28"/>
        </w:rPr>
        <w:t xml:space="preserve">
      (с) Әр делегацияға жұмсалатын шығыстарды оны тағайындаған үкiмет көтередi. </w:t>
      </w:r>
      <w:r>
        <w:br/>
      </w:r>
      <w:r>
        <w:rPr>
          <w:rFonts w:ascii="Times New Roman"/>
          <w:b w:val="false"/>
          <w:i w:val="false"/>
          <w:color w:val="000000"/>
          <w:sz w:val="28"/>
        </w:rPr>
        <w:t xml:space="preserve">
      (2) (а) 3-баптың ережелерiн ескере отырып Ассамблея: </w:t>
      </w:r>
      <w:r>
        <w:br/>
      </w:r>
      <w:r>
        <w:rPr>
          <w:rFonts w:ascii="Times New Roman"/>
          <w:b w:val="false"/>
          <w:i w:val="false"/>
          <w:color w:val="000000"/>
          <w:sz w:val="28"/>
        </w:rPr>
        <w:t xml:space="preserve">
      (I) Арнайы одақты сақтау мен дамытуға және осы Келiсiмдi қолдануға қатысты барлық мәселелердi қарайды; </w:t>
      </w:r>
      <w:r>
        <w:br/>
      </w:r>
      <w:r>
        <w:rPr>
          <w:rFonts w:ascii="Times New Roman"/>
          <w:b w:val="false"/>
          <w:i w:val="false"/>
          <w:color w:val="000000"/>
          <w:sz w:val="28"/>
        </w:rPr>
        <w:t xml:space="preserve">
      (II) Халықаралық бюроға қайта қарау жөнiндегi конференцияға дайындыққа қатысты нұсқаулар бередi; </w:t>
      </w:r>
      <w:r>
        <w:br/>
      </w:r>
      <w:r>
        <w:rPr>
          <w:rFonts w:ascii="Times New Roman"/>
          <w:b w:val="false"/>
          <w:i w:val="false"/>
          <w:color w:val="000000"/>
          <w:sz w:val="28"/>
        </w:rPr>
        <w:t xml:space="preserve">
      (III) Ұйымның Бас директорының (бұдан әрi - "Бас директор" деп аталады) Арнайы одаққа қатысы бар есептерi мен қызметiн қарайды және бекiтедi, оған Арнайы одақтың құзыретiне кiретiн мәселелер бойынша барлық қажеттi нұсқаулар бередi; </w:t>
      </w:r>
      <w:r>
        <w:br/>
      </w:r>
      <w:r>
        <w:rPr>
          <w:rFonts w:ascii="Times New Roman"/>
          <w:b w:val="false"/>
          <w:i w:val="false"/>
          <w:color w:val="000000"/>
          <w:sz w:val="28"/>
        </w:rPr>
        <w:t xml:space="preserve">
      (IV) бағдарламаны айқындайды, Арнайы одақтың үш жылдық бюджетiн қабылдайды және оның қаржылық есебiн бекiтедi; </w:t>
      </w:r>
      <w:r>
        <w:br/>
      </w:r>
      <w:r>
        <w:rPr>
          <w:rFonts w:ascii="Times New Roman"/>
          <w:b w:val="false"/>
          <w:i w:val="false"/>
          <w:color w:val="000000"/>
          <w:sz w:val="28"/>
        </w:rPr>
        <w:t xml:space="preserve">
      (V) Арнайы одақтың қаржылық регламентiн бекiтедi; </w:t>
      </w:r>
      <w:r>
        <w:br/>
      </w:r>
      <w:r>
        <w:rPr>
          <w:rFonts w:ascii="Times New Roman"/>
          <w:b w:val="false"/>
          <w:i w:val="false"/>
          <w:color w:val="000000"/>
          <w:sz w:val="28"/>
        </w:rPr>
        <w:t xml:space="preserve">
      (VI) Халықаралық жiктеменiң ресми мәтiнiн ағылшын және француз тiлдерiнен басқа тiлдерде дайындау мәселелерiн шешедi; </w:t>
      </w:r>
      <w:r>
        <w:br/>
      </w:r>
      <w:r>
        <w:rPr>
          <w:rFonts w:ascii="Times New Roman"/>
          <w:b w:val="false"/>
          <w:i w:val="false"/>
          <w:color w:val="000000"/>
          <w:sz w:val="28"/>
        </w:rPr>
        <w:t xml:space="preserve">
      (VII) 3-бапқа сәйкес құрылған Сарапшылар комитетiнен басқа, Арнайы одақтың мақсатын жүзеге асыруда қажет деп есептелген басқа да сарапшылар комитеттерi мен жұмыс топтарын құрады; </w:t>
      </w:r>
      <w:r>
        <w:br/>
      </w:r>
      <w:r>
        <w:rPr>
          <w:rFonts w:ascii="Times New Roman"/>
          <w:b w:val="false"/>
          <w:i w:val="false"/>
          <w:color w:val="000000"/>
          <w:sz w:val="28"/>
        </w:rPr>
        <w:t xml:space="preserve">
      (VIII) Арнайы одақтың мүшелерi болып табылмайтын қандай елдердiң және қандай үкiметаралық және халықаралық үкiметтік емес ұйымдардың оның мәжiлiсiне бақылаушы ретiнде жiберiлуi мүмкiн екендiгiн айқындайды; </w:t>
      </w:r>
      <w:r>
        <w:br/>
      </w:r>
      <w:r>
        <w:rPr>
          <w:rFonts w:ascii="Times New Roman"/>
          <w:b w:val="false"/>
          <w:i w:val="false"/>
          <w:color w:val="000000"/>
          <w:sz w:val="28"/>
        </w:rPr>
        <w:t xml:space="preserve">
      (IX) 5-8-баптарға түзетулердi қабылдайды; </w:t>
      </w:r>
      <w:r>
        <w:br/>
      </w:r>
      <w:r>
        <w:rPr>
          <w:rFonts w:ascii="Times New Roman"/>
          <w:b w:val="false"/>
          <w:i w:val="false"/>
          <w:color w:val="000000"/>
          <w:sz w:val="28"/>
        </w:rPr>
        <w:t xml:space="preserve">
      (X) Арнайы одақтың мақсаттарына қол жеткiзуге бағытталған басқа да кез келген лайықты әрекеттердi жүзеге асырады; </w:t>
      </w:r>
      <w:r>
        <w:br/>
      </w:r>
      <w:r>
        <w:rPr>
          <w:rFonts w:ascii="Times New Roman"/>
          <w:b w:val="false"/>
          <w:i w:val="false"/>
          <w:color w:val="000000"/>
          <w:sz w:val="28"/>
        </w:rPr>
        <w:t xml:space="preserve">
      (XI) осы Келiсiмнен туындайтын басқа да мiндеттердi орындайды; </w:t>
      </w:r>
      <w:r>
        <w:br/>
      </w:r>
      <w:r>
        <w:rPr>
          <w:rFonts w:ascii="Times New Roman"/>
          <w:b w:val="false"/>
          <w:i w:val="false"/>
          <w:color w:val="000000"/>
          <w:sz w:val="28"/>
        </w:rPr>
        <w:t xml:space="preserve">
      (b) Ұйым әкiмшiлiк ететiн басқа да Одақтар үшiн мүдделiлiк туғызатын мәселелер бойынша Ассамблея Ұйымның Үйлестiру комитетiнiң пiкiрiн тыңдап, шешiм қабылдайды. </w:t>
      </w:r>
      <w:r>
        <w:br/>
      </w:r>
      <w:r>
        <w:rPr>
          <w:rFonts w:ascii="Times New Roman"/>
          <w:b w:val="false"/>
          <w:i w:val="false"/>
          <w:color w:val="000000"/>
          <w:sz w:val="28"/>
        </w:rPr>
        <w:t xml:space="preserve">
      (3)(а) Ассамблеяға мүше әрбiр ел бiр дауысқа ие болады. </w:t>
      </w:r>
      <w:r>
        <w:br/>
      </w:r>
      <w:r>
        <w:rPr>
          <w:rFonts w:ascii="Times New Roman"/>
          <w:b w:val="false"/>
          <w:i w:val="false"/>
          <w:color w:val="000000"/>
          <w:sz w:val="28"/>
        </w:rPr>
        <w:t xml:space="preserve">
      (b) Ассамблеяға мүше елдердiң тең жартысы кворумды құрайды. </w:t>
      </w:r>
      <w:r>
        <w:br/>
      </w:r>
      <w:r>
        <w:rPr>
          <w:rFonts w:ascii="Times New Roman"/>
          <w:b w:val="false"/>
          <w:i w:val="false"/>
          <w:color w:val="000000"/>
          <w:sz w:val="28"/>
        </w:rPr>
        <w:t xml:space="preserve">
      (с) Егер ұсынылған елдердің қайсыбiр сессиядағы саны олардың жартысына жетпесе, (b) қосалқы тармағының ережесiне қарамастан, қатысушылар Ассамблеяға мүше елдердiң үштен бiрiне тең болса немесе одан асса, онда ол шешiм қабылдай бередi, алайда Ассамблеяның мұндай шешiмдерi, оның өзiнің рәсiм ережесiне қатысты шешiмдердi қоспағанда, төменде келтiрiлген талаптарды сақтағанда ғана күшiне енедi. Халықаралық бюро аталған шешiмдердi Ассамблеяның келмей қалған мүше елдерiне жiбередi және оларды шешiм жiберген күннен бастап есептегенде үш ай мерзiм iшiнде осы шешiмдер үшiн дауыс беретiндiгiн немесе қалыс қалатындығын айтып жазбаша түрде хабарлауға шақырады. Осы мерзiм iшiнде дауыс бергенi немесе қалыс қалғаны жөнiнде хабарлаған елдер сессияда жетпей қалған кворумның орнын толтырады, мұндай шешiмдер қажеттi басымдылық бiр мезгiлде сақталған жағдайда күшiне енедi. </w:t>
      </w:r>
      <w:r>
        <w:br/>
      </w:r>
      <w:r>
        <w:rPr>
          <w:rFonts w:ascii="Times New Roman"/>
          <w:b w:val="false"/>
          <w:i w:val="false"/>
          <w:color w:val="000000"/>
          <w:sz w:val="28"/>
        </w:rPr>
        <w:t>
      (d) 8(2)-баптың ережелерiн ескере отырып, Ассамблея өз шешiмдерiн берiлген дауыстың үштен екiсiнде көпшiлiк дауыспен қабылдайды.</w:t>
      </w:r>
      <w:r>
        <w:br/>
      </w:r>
      <w:r>
        <w:rPr>
          <w:rFonts w:ascii="Times New Roman"/>
          <w:b w:val="false"/>
          <w:i w:val="false"/>
          <w:color w:val="000000"/>
          <w:sz w:val="28"/>
        </w:rPr>
        <w:t>
      (е) Қалыс қалған дауыстар есепке алынбайды.</w:t>
      </w:r>
      <w:r>
        <w:br/>
      </w:r>
      <w:r>
        <w:rPr>
          <w:rFonts w:ascii="Times New Roman"/>
          <w:b w:val="false"/>
          <w:i w:val="false"/>
          <w:color w:val="000000"/>
          <w:sz w:val="28"/>
        </w:rPr>
        <w:t>
      (f) Делегат тек бiр елдi ғана бiлдiре және оның атынан дауыс бере алады.</w:t>
      </w:r>
      <w:r>
        <w:br/>
      </w:r>
      <w:r>
        <w:rPr>
          <w:rFonts w:ascii="Times New Roman"/>
          <w:b w:val="false"/>
          <w:i w:val="false"/>
          <w:color w:val="000000"/>
          <w:sz w:val="28"/>
        </w:rPr>
        <w:t>
      (4) (а) Ассамблея кезектi сессияға, ерекше жағдайлардан басқа кезде, Ұйымның Бас Ассамблеясы орналасқан жерге, сол уақытта Бас директордың шақыруымен үш жылда бiр рет жиналады.</w:t>
      </w:r>
      <w:r>
        <w:br/>
      </w:r>
      <w:r>
        <w:rPr>
          <w:rFonts w:ascii="Times New Roman"/>
          <w:b w:val="false"/>
          <w:i w:val="false"/>
          <w:color w:val="000000"/>
          <w:sz w:val="28"/>
        </w:rPr>
        <w:t>
      (b) Ассамблея төтенше сессияға Бас директордың шақыруымен Ассамблеяға мүше елдердiң төрттен бiрi талап еткенде жиналады.</w:t>
      </w:r>
      <w:r>
        <w:br/>
      </w:r>
      <w:r>
        <w:rPr>
          <w:rFonts w:ascii="Times New Roman"/>
          <w:b w:val="false"/>
          <w:i w:val="false"/>
          <w:color w:val="000000"/>
          <w:sz w:val="28"/>
        </w:rPr>
        <w:t>
      (с) Бас директор әрбiр сессияның күн тәртiбiн дайындайды.</w:t>
      </w:r>
      <w:r>
        <w:br/>
      </w:r>
      <w:r>
        <w:rPr>
          <w:rFonts w:ascii="Times New Roman"/>
          <w:b w:val="false"/>
          <w:i w:val="false"/>
          <w:color w:val="000000"/>
          <w:sz w:val="28"/>
        </w:rPr>
        <w:t>
      (5) Ассамблея өзiнiң рәсiм ережесiн қабылдайды.</w:t>
      </w:r>
    </w:p>
    <w:bookmarkStart w:name="z8" w:id="7"/>
    <w:p>
      <w:pPr>
        <w:spacing w:after="0"/>
        <w:ind w:left="0"/>
        <w:jc w:val="left"/>
      </w:pPr>
      <w:r>
        <w:rPr>
          <w:rFonts w:ascii="Times New Roman"/>
          <w:b/>
          <w:i w:val="false"/>
          <w:color w:val="000000"/>
        </w:rPr>
        <w:t xml:space="preserve"> 
6-бап Халықаралық бюро</w:t>
      </w:r>
    </w:p>
    <w:bookmarkEnd w:id="7"/>
    <w:p>
      <w:pPr>
        <w:spacing w:after="0"/>
        <w:ind w:left="0"/>
        <w:jc w:val="both"/>
      </w:pPr>
      <w:r>
        <w:rPr>
          <w:rFonts w:ascii="Times New Roman"/>
          <w:b w:val="false"/>
          <w:i w:val="false"/>
          <w:color w:val="000000"/>
          <w:sz w:val="28"/>
        </w:rPr>
        <w:t>      (1) (а) Арнайы одақтың әкiмшiлiк мiндеттерiн Халықаралық бюро жүзеге асырады.</w:t>
      </w:r>
      <w:r>
        <w:br/>
      </w:r>
      <w:r>
        <w:rPr>
          <w:rFonts w:ascii="Times New Roman"/>
          <w:b w:val="false"/>
          <w:i w:val="false"/>
          <w:color w:val="000000"/>
          <w:sz w:val="28"/>
        </w:rPr>
        <w:t>
      (b) Халықаралық бюро, атап айтқанда, мәжiлiстердi дайындайды және Ассамблея, Сарапшылар комитетi хатшылығының, сондай-ақ Ассамблея немесе Сарапшылар комитетi құруы мүмкiн басқа да комитеттер мен жұмыс топтарының мiндеттерiн атқарады.</w:t>
      </w:r>
      <w:r>
        <w:br/>
      </w:r>
      <w:r>
        <w:rPr>
          <w:rFonts w:ascii="Times New Roman"/>
          <w:b w:val="false"/>
          <w:i w:val="false"/>
          <w:color w:val="000000"/>
          <w:sz w:val="28"/>
        </w:rPr>
        <w:t>
      (с) Бас директор Арнайы одақтың басты лауазымды тұлғасы болып табылады және Арнайы одақты бiлдiредi.</w:t>
      </w:r>
      <w:r>
        <w:br/>
      </w:r>
      <w:r>
        <w:rPr>
          <w:rFonts w:ascii="Times New Roman"/>
          <w:b w:val="false"/>
          <w:i w:val="false"/>
          <w:color w:val="000000"/>
          <w:sz w:val="28"/>
        </w:rPr>
        <w:t>
      (2) Бас директор мен ол тағайындаған кез келген қызметкер мүше Ассамблеяның, Сарапшылар комитетiнiң және Ассамблея немесе Сарапшылар комитетi құруы мүмкiн басқа да Сарапшылар комитеттерiнiң немесе жұмыс топтары мәжiлiстерiнiң бәрiне дауыс беру құқығынсыз қатысады. Бас директор немесе ол тағайындаған қызметкер мүше осы органдардың ех оffiсiо хатшысы болып табылады.</w:t>
      </w:r>
      <w:r>
        <w:br/>
      </w:r>
      <w:r>
        <w:rPr>
          <w:rFonts w:ascii="Times New Roman"/>
          <w:b w:val="false"/>
          <w:i w:val="false"/>
          <w:color w:val="000000"/>
          <w:sz w:val="28"/>
        </w:rPr>
        <w:t>
      (3) (а) Халықаралық бюро Ассамблеяның нұсқауымен, 5-8-баптардықоспағанда, Келiсiмнiң ережелерiн қайта қарау жөнiндегi конференцияны дайындайды.</w:t>
      </w:r>
      <w:r>
        <w:br/>
      </w:r>
      <w:r>
        <w:rPr>
          <w:rFonts w:ascii="Times New Roman"/>
          <w:b w:val="false"/>
          <w:i w:val="false"/>
          <w:color w:val="000000"/>
          <w:sz w:val="28"/>
        </w:rPr>
        <w:t>
      (b) Халықаралық бюро қайта қарау жөнiндегi конференцияларды дайындау мәселелерi бойынша үкiметаралық және халықаралық үкiметтiк емес ұйымдармен кеңесуi мүмкiн.</w:t>
      </w:r>
      <w:r>
        <w:br/>
      </w:r>
      <w:r>
        <w:rPr>
          <w:rFonts w:ascii="Times New Roman"/>
          <w:b w:val="false"/>
          <w:i w:val="false"/>
          <w:color w:val="000000"/>
          <w:sz w:val="28"/>
        </w:rPr>
        <w:t>
      (с) Бас директор және ол тағайындаған тұлғалар осындай конференциялардың жұмысына дауыс беру құқығынсыз қатысады.</w:t>
      </w:r>
      <w:r>
        <w:br/>
      </w:r>
      <w:r>
        <w:rPr>
          <w:rFonts w:ascii="Times New Roman"/>
          <w:b w:val="false"/>
          <w:i w:val="false"/>
          <w:color w:val="000000"/>
          <w:sz w:val="28"/>
        </w:rPr>
        <w:t>
      (4) Халықаралық бюро өзiне жүктелген кез келген басқа да мiндеттердi орындайды.</w:t>
      </w:r>
    </w:p>
    <w:bookmarkStart w:name="z9" w:id="8"/>
    <w:p>
      <w:pPr>
        <w:spacing w:after="0"/>
        <w:ind w:left="0"/>
        <w:jc w:val="left"/>
      </w:pPr>
      <w:r>
        <w:rPr>
          <w:rFonts w:ascii="Times New Roman"/>
          <w:b/>
          <w:i w:val="false"/>
          <w:color w:val="000000"/>
        </w:rPr>
        <w:t xml:space="preserve"> 
7-бап Қаржылар</w:t>
      </w:r>
    </w:p>
    <w:bookmarkEnd w:id="8"/>
    <w:p>
      <w:pPr>
        <w:spacing w:after="0"/>
        <w:ind w:left="0"/>
        <w:jc w:val="both"/>
      </w:pPr>
      <w:r>
        <w:rPr>
          <w:rFonts w:ascii="Times New Roman"/>
          <w:b w:val="false"/>
          <w:i w:val="false"/>
          <w:color w:val="000000"/>
          <w:sz w:val="28"/>
        </w:rPr>
        <w:t>      (1)(а) Арнайы одақтың бюджетi болады.</w:t>
      </w:r>
      <w:r>
        <w:br/>
      </w:r>
      <w:r>
        <w:rPr>
          <w:rFonts w:ascii="Times New Roman"/>
          <w:b w:val="false"/>
          <w:i w:val="false"/>
          <w:color w:val="000000"/>
          <w:sz w:val="28"/>
        </w:rPr>
        <w:t>
      (b) Арнайы одақтың бюджетi Арнайы одаққа тән түсiм мен шығысқа ие, оның шығыс бюджетiне түскен жарнасы Одаққа тиесiлi жалпы шығынға жұмсалады, сондай-ақ тиiстi жағдайларда Ұйым Конференциясының бюджетiне аударылады.</w:t>
      </w:r>
      <w:r>
        <w:br/>
      </w:r>
      <w:r>
        <w:rPr>
          <w:rFonts w:ascii="Times New Roman"/>
          <w:b w:val="false"/>
          <w:i w:val="false"/>
          <w:color w:val="000000"/>
          <w:sz w:val="28"/>
        </w:rPr>
        <w:t xml:space="preserve">
      (с) Одақ үшiн жалпы шығыстардың Арнайы одаққа мүлдем қатысы жоқ деп есептеледi, бiрақ олар осымен бiр мезгiлде Ұйым әкiмшiлiк жүргiзетiн басқа Одақтардың бiреуiне немесе бiрнешеуiне жұмсалады. Осы жалпы шығыстардағы Арнайы одақтың үлесi оның аталған шығыстарға мүдделiлiгiне сәйкес келедi. </w:t>
      </w:r>
      <w:r>
        <w:br/>
      </w:r>
      <w:r>
        <w:rPr>
          <w:rFonts w:ascii="Times New Roman"/>
          <w:b w:val="false"/>
          <w:i w:val="false"/>
          <w:color w:val="000000"/>
          <w:sz w:val="28"/>
        </w:rPr>
        <w:t xml:space="preserve">
      (2) Арнайы одақтың бюджетi Ұйым әкiмшiлiк жүргiзетiн басқа Одақтардың бюджетiмен үйлестiру талабын мейлiнше ескере отырып қабылданады. </w:t>
      </w:r>
      <w:r>
        <w:br/>
      </w:r>
      <w:r>
        <w:rPr>
          <w:rFonts w:ascii="Times New Roman"/>
          <w:b w:val="false"/>
          <w:i w:val="false"/>
          <w:color w:val="000000"/>
          <w:sz w:val="28"/>
        </w:rPr>
        <w:t xml:space="preserve">
      (3) Арнайы одақтың бюджетi мынадай көздерден: </w:t>
      </w:r>
      <w:r>
        <w:br/>
      </w:r>
      <w:r>
        <w:rPr>
          <w:rFonts w:ascii="Times New Roman"/>
          <w:b w:val="false"/>
          <w:i w:val="false"/>
          <w:color w:val="000000"/>
          <w:sz w:val="28"/>
        </w:rPr>
        <w:t xml:space="preserve">
      (I) Арнайы одақ елдерiнiң жарналарынан; </w:t>
      </w:r>
      <w:r>
        <w:br/>
      </w:r>
      <w:r>
        <w:rPr>
          <w:rFonts w:ascii="Times New Roman"/>
          <w:b w:val="false"/>
          <w:i w:val="false"/>
          <w:color w:val="000000"/>
          <w:sz w:val="28"/>
        </w:rPr>
        <w:t xml:space="preserve">
      (II) Арнайы одаққа қатысты Халықаралық қызмет көрсету бюросы ұсынатын алымдар мен төлемдерден; </w:t>
      </w:r>
      <w:r>
        <w:br/>
      </w:r>
      <w:r>
        <w:rPr>
          <w:rFonts w:ascii="Times New Roman"/>
          <w:b w:val="false"/>
          <w:i w:val="false"/>
          <w:color w:val="000000"/>
          <w:sz w:val="28"/>
        </w:rPr>
        <w:t xml:space="preserve">
      (III) Арнайы одаққа қатысты Халықаралық бюро жарияланымдарын сатудан және осындай жарияланымдар құқығын өзгеге ауыстырудан түскен кiрiстерден; </w:t>
      </w:r>
      <w:r>
        <w:br/>
      </w:r>
      <w:r>
        <w:rPr>
          <w:rFonts w:ascii="Times New Roman"/>
          <w:b w:val="false"/>
          <w:i w:val="false"/>
          <w:color w:val="000000"/>
          <w:sz w:val="28"/>
        </w:rPr>
        <w:t xml:space="preserve">
      (IV) сыйға беруден, мұрагерлiк қаражаттан және субсидиядан; </w:t>
      </w:r>
      <w:r>
        <w:br/>
      </w:r>
      <w:r>
        <w:rPr>
          <w:rFonts w:ascii="Times New Roman"/>
          <w:b w:val="false"/>
          <w:i w:val="false"/>
          <w:color w:val="000000"/>
          <w:sz w:val="28"/>
        </w:rPr>
        <w:t>
      (V) рентадан, пайыздардан және басқа әртүрлi кiрiстерден қаржыландырылады.</w:t>
      </w:r>
      <w:r>
        <w:br/>
      </w:r>
      <w:r>
        <w:rPr>
          <w:rFonts w:ascii="Times New Roman"/>
          <w:b w:val="false"/>
          <w:i w:val="false"/>
          <w:color w:val="000000"/>
          <w:sz w:val="28"/>
        </w:rPr>
        <w:t xml:space="preserve">
      (4) (3) (i) тармақта айтылған (а) жарнаны белгiлеу үшiн, Арнайы одақтың әрбiр елiнiң қай топқа жататындығы, Өнеркәсiп меншiгiн қорғау жөнiндегi Париж одағына қатыстылығы ескерiледi және өзінің жылдық жарнасын осы одақта аталған топқа белгiленген бiрлiк саны негiзiнде төлейдi. </w:t>
      </w:r>
      <w:r>
        <w:br/>
      </w:r>
      <w:r>
        <w:rPr>
          <w:rFonts w:ascii="Times New Roman"/>
          <w:b w:val="false"/>
          <w:i w:val="false"/>
          <w:color w:val="000000"/>
          <w:sz w:val="28"/>
        </w:rPr>
        <w:t xml:space="preserve">
      (b) Арнайы одақтың әрбiр елiнiң жылдық жарнасы барлық елдер төлеуге тиiстi Арнайы одақтың бюджетiндегi жарналардың жалпы сомасына қатысты сомаға тең, оның көлем бiрлiгi елдердiң төлейтiн барлық жарналарының жалпы мөлшерiнiң көлем бiрлiгiне қатысы бар. </w:t>
      </w:r>
      <w:r>
        <w:br/>
      </w:r>
      <w:r>
        <w:rPr>
          <w:rFonts w:ascii="Times New Roman"/>
          <w:b w:val="false"/>
          <w:i w:val="false"/>
          <w:color w:val="000000"/>
          <w:sz w:val="28"/>
        </w:rPr>
        <w:t xml:space="preserve">
      (с) Жарна әр жылдың бiрiншi қаңтарынан бастап төленуге тиiс. </w:t>
      </w:r>
      <w:r>
        <w:br/>
      </w:r>
      <w:r>
        <w:rPr>
          <w:rFonts w:ascii="Times New Roman"/>
          <w:b w:val="false"/>
          <w:i w:val="false"/>
          <w:color w:val="000000"/>
          <w:sz w:val="28"/>
        </w:rPr>
        <w:t xml:space="preserve">
      (d) Егер берешегi осының алдындағы екi жылда өзiне есептелген жарна сомасына тең болса немесе одан асып кетсе, жарна төлеу жөнiнен берешегi бар ел Арнайы одақтың барлық органдарында дауыс құқығын жоғалтады. Алайда Арнайы одақтың кез келген органдары төлем мерзiмiнiң ұзаруы ерекше және болмай қоймайтын жағдайлар нәтижесiнде орын алғанына көз жеткiзсе, ондай елге осы органда дауыс құқығын пайдалануды жалғастыруға рұқсат етедi. </w:t>
      </w:r>
      <w:r>
        <w:br/>
      </w:r>
      <w:r>
        <w:rPr>
          <w:rFonts w:ascii="Times New Roman"/>
          <w:b w:val="false"/>
          <w:i w:val="false"/>
          <w:color w:val="000000"/>
          <w:sz w:val="28"/>
        </w:rPr>
        <w:t xml:space="preserve">
      (е) Бюджет жаңа қаржылық кезең басталғанға дейiн қабылданбаған жағдайда, қаржы регламентiнде көзделген тәртiпке сәйкес, бюджет өткен жылдың деңгейiнде әрекет етедi. </w:t>
      </w:r>
      <w:r>
        <w:br/>
      </w:r>
      <w:r>
        <w:rPr>
          <w:rFonts w:ascii="Times New Roman"/>
          <w:b w:val="false"/>
          <w:i w:val="false"/>
          <w:color w:val="000000"/>
          <w:sz w:val="28"/>
        </w:rPr>
        <w:t xml:space="preserve">
      (5) Арнайы одақтың атынан Халықаралық бюро ұсынған қызмет көрсеткенi үшiн есептелетiн алымдар мен төлемдердiң мөлшерiн Бас директор белгілейдi, ол бұл жөнiнде Ассамблеяға баяндайды. </w:t>
      </w:r>
      <w:r>
        <w:br/>
      </w:r>
      <w:r>
        <w:rPr>
          <w:rFonts w:ascii="Times New Roman"/>
          <w:b w:val="false"/>
          <w:i w:val="false"/>
          <w:color w:val="000000"/>
          <w:sz w:val="28"/>
        </w:rPr>
        <w:t xml:space="preserve">
      (6) (а) Арнайы одақтың айналмалы қаражат қоры болады, ол Арнайы одақтың әрбiр елi енгiзетiн бiр мәртелiк төлемнен құралады. Егер айналмалы қаражат қоры жеткiлiксiз болса, Ассамблея оны ұлғайту туралы мәселенi шешедi. </w:t>
      </w:r>
      <w:r>
        <w:br/>
      </w:r>
      <w:r>
        <w:rPr>
          <w:rFonts w:ascii="Times New Roman"/>
          <w:b w:val="false"/>
          <w:i w:val="false"/>
          <w:color w:val="000000"/>
          <w:sz w:val="28"/>
        </w:rPr>
        <w:t xml:space="preserve">
      (b) Әрбiр елдiң аталған қорға бастапқы төлемдер мөлшерi немесе оның осы қорды ұлғайтудағы үлесi қордың құрылған немесе оны ұлғайту жөнiнде шешiм қабылданған жылдағы осы елдiң жарнасына мөлшерлес келедi. </w:t>
      </w:r>
      <w:r>
        <w:br/>
      </w:r>
      <w:r>
        <w:rPr>
          <w:rFonts w:ascii="Times New Roman"/>
          <w:b w:val="false"/>
          <w:i w:val="false"/>
          <w:color w:val="000000"/>
          <w:sz w:val="28"/>
        </w:rPr>
        <w:t xml:space="preserve">
      (с) Төлемнің мұндай мөлшерлестiгiн және шартты Бас директордың ұсынысы бойынша және ол Ұйымның Үйлестiру комитетiнің пiкiрiн тыңдағаннан кейiн Ассамблея белгiлейдi. </w:t>
      </w:r>
      <w:r>
        <w:br/>
      </w:r>
      <w:r>
        <w:rPr>
          <w:rFonts w:ascii="Times New Roman"/>
          <w:b w:val="false"/>
          <w:i w:val="false"/>
          <w:color w:val="000000"/>
          <w:sz w:val="28"/>
        </w:rPr>
        <w:t xml:space="preserve">
      (7) (а) Ұйым өзiнің штаб-пәтерi орналасқан аумақтағы елмен штаб-пәтер туралы жасасқан келiсiмiнде айналмалы қаражат қоры жеткiлiксiз болған жағдайда, сол елдің аванс беруiн қарастырады. Бұл аванстың сомасы және оны берудiң шарты осы елдiң және Ұйымның арасында жасалатын айрықша келiсiмнiң нысанасы болып табылады. </w:t>
      </w:r>
      <w:r>
        <w:br/>
      </w:r>
      <w:r>
        <w:rPr>
          <w:rFonts w:ascii="Times New Roman"/>
          <w:b w:val="false"/>
          <w:i w:val="false"/>
          <w:color w:val="000000"/>
          <w:sz w:val="28"/>
        </w:rPr>
        <w:t xml:space="preserve">
      (b) (а) тармақшасында айтылған ел де, сондай-ақ Ұйым да, аванс беру туралы мiндеттеме күшiнiң жойылғандығы туралы жазбаша хабарлау құқығына ие болады. Күшiн жою хабарлама жасалған жыл аяқталғаннан кейiн үш жыл өткен соң күшiне енедi. </w:t>
      </w:r>
      <w:r>
        <w:br/>
      </w:r>
      <w:r>
        <w:rPr>
          <w:rFonts w:ascii="Times New Roman"/>
          <w:b w:val="false"/>
          <w:i w:val="false"/>
          <w:color w:val="000000"/>
          <w:sz w:val="28"/>
        </w:rPr>
        <w:t>
      (8) Қаржылық тексеру қаржы регламентiнiң ережелерiне сәйкес Арнайы одақтың бiр немесе бiрнеше елдерiмен немесе солардың келiсiмiмен Ассамблея тағайындаған сырттан тексерушi тарту жолымен жүзеге асырылады.</w:t>
      </w:r>
    </w:p>
    <w:bookmarkStart w:name="z10" w:id="9"/>
    <w:p>
      <w:pPr>
        <w:spacing w:after="0"/>
        <w:ind w:left="0"/>
        <w:jc w:val="left"/>
      </w:pPr>
      <w:r>
        <w:rPr>
          <w:rFonts w:ascii="Times New Roman"/>
          <w:b/>
          <w:i w:val="false"/>
          <w:color w:val="000000"/>
        </w:rPr>
        <w:t xml:space="preserve"> 
8-бап 5-8-баптарға түзетулер</w:t>
      </w:r>
    </w:p>
    <w:bookmarkEnd w:id="9"/>
    <w:p>
      <w:pPr>
        <w:spacing w:after="0"/>
        <w:ind w:left="0"/>
        <w:jc w:val="both"/>
      </w:pPr>
      <w:r>
        <w:rPr>
          <w:rFonts w:ascii="Times New Roman"/>
          <w:b w:val="false"/>
          <w:i w:val="false"/>
          <w:color w:val="000000"/>
          <w:sz w:val="28"/>
        </w:rPr>
        <w:t xml:space="preserve">      (1) 5-7-баптарға және осы бапқа түзетулер енгiзу туралы ұсыныстарды Арнайы одақтың кез келген елдерi немесе Бас директор жасауы мүмкiн. Мұндай ұсыныстарды Бас директор Арнайы одақ елдерiне оны Ассамблеяда қарауға дейiн кем дегенде алты ай бұрын жiбередi. </w:t>
      </w:r>
      <w:r>
        <w:br/>
      </w:r>
      <w:r>
        <w:rPr>
          <w:rFonts w:ascii="Times New Roman"/>
          <w:b w:val="false"/>
          <w:i w:val="false"/>
          <w:color w:val="000000"/>
          <w:sz w:val="28"/>
        </w:rPr>
        <w:t xml:space="preserve">
      (2) (1) тармақта көзделген баптарға түзетулердi Ассамблея қабылдайды, ол үшiн берiлген дауыстың төрттен үш көпшiлiк дауысы талап етiледi; алайда 5-бапқа және осы тармаққа жасалатын кез келген түзету берiлген дауыстың бестен төрт көпшiлік дауысымен қабылданады. </w:t>
      </w:r>
      <w:r>
        <w:br/>
      </w:r>
      <w:r>
        <w:rPr>
          <w:rFonts w:ascii="Times New Roman"/>
          <w:b w:val="false"/>
          <w:i w:val="false"/>
          <w:color w:val="000000"/>
          <w:sz w:val="28"/>
        </w:rPr>
        <w:t>
      (3) (1) тармақта көзделген баптарға кез келген түзету оны әрбiр ел конституциялық рәсiмге сәйкес жүзеге асыра отырып қабылдағаны туралы жазбаша хабарламаны Бас директор осы түзетулер қабылданған кезде Арнайы одақтың мүшелiгiнде тұратын елдердің төрттен үшiнен жазбаша хабарлама алғаннан кейiн бiр айдан соң күшiне енедi. Аталған баптарға осындай үлгiде қабылданған кез келген түзету күшiне енген кезде Ассамблея мүшесi болып табылатын немесе осы күннен кейiн оған мүше болатын барлық елдер үшiн мiндеттi; алайда Арнайы одақ елдерінің қаржылық мiндеттемелерiн ұлғайтатын кез келген түзету өздерiнiң осындай түзетудi қабылданғандары туралы хабарланған елдер үшiн ғана мiндеттi болып табылады.</w:t>
      </w:r>
    </w:p>
    <w:bookmarkStart w:name="z11" w:id="10"/>
    <w:p>
      <w:pPr>
        <w:spacing w:after="0"/>
        <w:ind w:left="0"/>
        <w:jc w:val="left"/>
      </w:pPr>
      <w:r>
        <w:rPr>
          <w:rFonts w:ascii="Times New Roman"/>
          <w:b/>
          <w:i w:val="false"/>
          <w:color w:val="000000"/>
        </w:rPr>
        <w:t xml:space="preserve"> 
9-бап Бекiту және қосылу; күшiне енуi</w:t>
      </w:r>
    </w:p>
    <w:bookmarkEnd w:id="10"/>
    <w:p>
      <w:pPr>
        <w:spacing w:after="0"/>
        <w:ind w:left="0"/>
        <w:jc w:val="both"/>
      </w:pPr>
      <w:r>
        <w:rPr>
          <w:rFonts w:ascii="Times New Roman"/>
          <w:b w:val="false"/>
          <w:i w:val="false"/>
          <w:color w:val="000000"/>
          <w:sz w:val="28"/>
        </w:rPr>
        <w:t>      (1) Осы Келiсiмге қол қойған Өнеркәсiп меншiгiн қорғау жөнiндегi Париж конвенциясына қатысушы кез келген ел оны бекiте алады немесе, егер оған қол қоймаған болса, қосыла алады.</w:t>
      </w:r>
      <w:r>
        <w:br/>
      </w:r>
      <w:r>
        <w:rPr>
          <w:rFonts w:ascii="Times New Roman"/>
          <w:b w:val="false"/>
          <w:i w:val="false"/>
          <w:color w:val="000000"/>
          <w:sz w:val="28"/>
        </w:rPr>
        <w:t>
      (2) Бекiту грамоталары мен қосылу туралы актiлер Бас директордың сақтауына тапсырылады.</w:t>
      </w:r>
      <w:r>
        <w:br/>
      </w:r>
      <w:r>
        <w:rPr>
          <w:rFonts w:ascii="Times New Roman"/>
          <w:b w:val="false"/>
          <w:i w:val="false"/>
          <w:color w:val="000000"/>
          <w:sz w:val="28"/>
        </w:rPr>
        <w:t>
      (3)(а) Осы Келiсiм бекiту грамоталарын немесе қосылу туралы актiлердi сақтауға тапсырған алғашқы бес елге қатысты бесiншi бекiту грамоталарын немесе қосылу туралы актiлердi сақтауға тапсырғаннан кейін үш айдан соң күшіне енеді.</w:t>
      </w:r>
      <w:r>
        <w:br/>
      </w:r>
      <w:r>
        <w:rPr>
          <w:rFonts w:ascii="Times New Roman"/>
          <w:b w:val="false"/>
          <w:i w:val="false"/>
          <w:color w:val="000000"/>
          <w:sz w:val="28"/>
        </w:rPr>
        <w:t xml:space="preserve">
      (b) Егер бекiту грамотасында немесе қосылу туралы актiде күнi неғұрлым кешiктiрiп көрсетiлмесе, осы Келiсiм кез келген басқа елге қатысты, Бас директор оны бекiту немесе қосылу туралы хабарлауды iске асырған күннен бастап үш айдан кейiн күшiне енедi. Соңғы жағдайда осы Келiсiм сол елге қатысты қойылған күнi бойынша күшiне енедi. </w:t>
      </w:r>
      <w:r>
        <w:br/>
      </w:r>
      <w:r>
        <w:rPr>
          <w:rFonts w:ascii="Times New Roman"/>
          <w:b w:val="false"/>
          <w:i w:val="false"/>
          <w:color w:val="000000"/>
          <w:sz w:val="28"/>
        </w:rPr>
        <w:t>
      (4) Бекiту немесе қосылу осы Келiсiммен белгiленген барлық ережелердi мойындауға және барлық артықшылықтарды алуға өзiнен өзi жол ашып бередi.</w:t>
      </w:r>
    </w:p>
    <w:bookmarkStart w:name="z12" w:id="11"/>
    <w:p>
      <w:pPr>
        <w:spacing w:after="0"/>
        <w:ind w:left="0"/>
        <w:jc w:val="left"/>
      </w:pPr>
      <w:r>
        <w:rPr>
          <w:rFonts w:ascii="Times New Roman"/>
          <w:b/>
          <w:i w:val="false"/>
          <w:color w:val="000000"/>
        </w:rPr>
        <w:t xml:space="preserve"> 
10-бап Келiсiмнiң күшi және қолданылу мерзiмi</w:t>
      </w:r>
    </w:p>
    <w:bookmarkEnd w:id="11"/>
    <w:p>
      <w:pPr>
        <w:spacing w:after="0"/>
        <w:ind w:left="0"/>
        <w:jc w:val="both"/>
      </w:pPr>
      <w:r>
        <w:rPr>
          <w:rFonts w:ascii="Times New Roman"/>
          <w:b w:val="false"/>
          <w:i w:val="false"/>
          <w:color w:val="000000"/>
          <w:sz w:val="28"/>
        </w:rPr>
        <w:t>      Осы Келiсiм Өнеркәсiп меншiгiн қорғау жөнiндегi Париж конвенциясы иеленген күшке ие және сондай мерзiмде қолданылады.</w:t>
      </w:r>
    </w:p>
    <w:bookmarkStart w:name="z13" w:id="12"/>
    <w:p>
      <w:pPr>
        <w:spacing w:after="0"/>
        <w:ind w:left="0"/>
        <w:jc w:val="left"/>
      </w:pPr>
      <w:r>
        <w:rPr>
          <w:rFonts w:ascii="Times New Roman"/>
          <w:b/>
          <w:i w:val="false"/>
          <w:color w:val="000000"/>
        </w:rPr>
        <w:t xml:space="preserve"> 
11-бап 1-4 және 9-15-баптарды қайта қарау</w:t>
      </w:r>
    </w:p>
    <w:bookmarkEnd w:id="12"/>
    <w:p>
      <w:pPr>
        <w:spacing w:after="0"/>
        <w:ind w:left="0"/>
        <w:jc w:val="both"/>
      </w:pPr>
      <w:r>
        <w:rPr>
          <w:rFonts w:ascii="Times New Roman"/>
          <w:b w:val="false"/>
          <w:i w:val="false"/>
          <w:color w:val="000000"/>
          <w:sz w:val="28"/>
        </w:rPr>
        <w:t xml:space="preserve">      (1) Осы Келiсiмнің 1-4 және 9-15-баптары жетiлдiре түсу мақсатында қайта қаралуы мүмкiн. </w:t>
      </w:r>
      <w:r>
        <w:br/>
      </w:r>
      <w:r>
        <w:rPr>
          <w:rFonts w:ascii="Times New Roman"/>
          <w:b w:val="false"/>
          <w:i w:val="false"/>
          <w:color w:val="000000"/>
          <w:sz w:val="28"/>
        </w:rPr>
        <w:t>
      (2) Әрбiр қайта қарауды Арнайы одақ елдерi өкiлдерiнiң конференциясы жүзеге асырады.</w:t>
      </w:r>
    </w:p>
    <w:bookmarkStart w:name="z14" w:id="13"/>
    <w:p>
      <w:pPr>
        <w:spacing w:after="0"/>
        <w:ind w:left="0"/>
        <w:jc w:val="left"/>
      </w:pPr>
      <w:r>
        <w:rPr>
          <w:rFonts w:ascii="Times New Roman"/>
          <w:b/>
          <w:i w:val="false"/>
          <w:color w:val="000000"/>
        </w:rPr>
        <w:t xml:space="preserve"> 
12-бап Күшін жою</w:t>
      </w:r>
    </w:p>
    <w:bookmarkEnd w:id="13"/>
    <w:p>
      <w:pPr>
        <w:spacing w:after="0"/>
        <w:ind w:left="0"/>
        <w:jc w:val="both"/>
      </w:pPr>
      <w:r>
        <w:rPr>
          <w:rFonts w:ascii="Times New Roman"/>
          <w:b w:val="false"/>
          <w:i w:val="false"/>
          <w:color w:val="000000"/>
          <w:sz w:val="28"/>
        </w:rPr>
        <w:t xml:space="preserve">      (1) Кез келген ел Бас директорға жолданған хабарлама арқылы осы Келiсiмнiң күшiн жоя алады. Осындай күшiн жою оны жасаған елге ғана қолданылады, сонымен бiр мезгiлде Арнайы одақтың басқа елдерi үшiн Келiсiм күшiнде қала бередi және орындалуға жатады. </w:t>
      </w:r>
      <w:r>
        <w:br/>
      </w:r>
      <w:r>
        <w:rPr>
          <w:rFonts w:ascii="Times New Roman"/>
          <w:b w:val="false"/>
          <w:i w:val="false"/>
          <w:color w:val="000000"/>
          <w:sz w:val="28"/>
        </w:rPr>
        <w:t xml:space="preserve">
      (2) Күшiн жою Бас директор хабарламаны алған күндi қоса есептегенде бiр жылдан кейiн күшiне енедi. </w:t>
      </w:r>
      <w:r>
        <w:br/>
      </w:r>
      <w:r>
        <w:rPr>
          <w:rFonts w:ascii="Times New Roman"/>
          <w:b w:val="false"/>
          <w:i w:val="false"/>
          <w:color w:val="000000"/>
          <w:sz w:val="28"/>
        </w:rPr>
        <w:t>
      (3) Осы баппен көзделген күшiн жою құқығын Арнайы одақтың мүшесi болған күннен бастап бес жыл өтпейiнше, ешбiр елдiң қолдануына болмайды.</w:t>
      </w:r>
    </w:p>
    <w:bookmarkStart w:name="z15" w:id="14"/>
    <w:p>
      <w:pPr>
        <w:spacing w:after="0"/>
        <w:ind w:left="0"/>
        <w:jc w:val="left"/>
      </w:pPr>
      <w:r>
        <w:rPr>
          <w:rFonts w:ascii="Times New Roman"/>
          <w:b/>
          <w:i w:val="false"/>
          <w:color w:val="000000"/>
        </w:rPr>
        <w:t xml:space="preserve"> 
13-бап Аумақ</w:t>
      </w:r>
    </w:p>
    <w:bookmarkEnd w:id="14"/>
    <w:p>
      <w:pPr>
        <w:spacing w:after="0"/>
        <w:ind w:left="0"/>
        <w:jc w:val="both"/>
      </w:pPr>
      <w:r>
        <w:rPr>
          <w:rFonts w:ascii="Times New Roman"/>
          <w:b w:val="false"/>
          <w:i w:val="false"/>
          <w:color w:val="000000"/>
          <w:sz w:val="28"/>
        </w:rPr>
        <w:t>      Өнеркәсiп меншiгiн қорғау жөнiндегi Париж конвенциясы 24-бабының ережесi осы Келiсiмге қолданылады.</w:t>
      </w:r>
    </w:p>
    <w:bookmarkStart w:name="z16" w:id="15"/>
    <w:p>
      <w:pPr>
        <w:spacing w:after="0"/>
        <w:ind w:left="0"/>
        <w:jc w:val="left"/>
      </w:pPr>
      <w:r>
        <w:rPr>
          <w:rFonts w:ascii="Times New Roman"/>
          <w:b/>
          <w:i w:val="false"/>
          <w:color w:val="000000"/>
        </w:rPr>
        <w:t xml:space="preserve"> 
14-бап Қол қою, тiлдерi, хабарлама</w:t>
      </w:r>
    </w:p>
    <w:bookmarkEnd w:id="15"/>
    <w:p>
      <w:pPr>
        <w:spacing w:after="0"/>
        <w:ind w:left="0"/>
        <w:jc w:val="both"/>
      </w:pPr>
      <w:r>
        <w:rPr>
          <w:rFonts w:ascii="Times New Roman"/>
          <w:b w:val="false"/>
          <w:i w:val="false"/>
          <w:color w:val="000000"/>
          <w:sz w:val="28"/>
        </w:rPr>
        <w:t xml:space="preserve">      (1) (а) Осы Келiсiмге ағылшын және француз тiлдерiнде бiр данада қол қойылады, әрi екi мәтiн де тең түпнұсқада болады. Келiсiм Швейцария Үкiметiнiң сақтауына тапсырылады. </w:t>
      </w:r>
      <w:r>
        <w:br/>
      </w:r>
      <w:r>
        <w:rPr>
          <w:rFonts w:ascii="Times New Roman"/>
          <w:b w:val="false"/>
          <w:i w:val="false"/>
          <w:color w:val="000000"/>
          <w:sz w:val="28"/>
        </w:rPr>
        <w:t>
      (b) Осы Келiсiм қол қою үшiн Бернде 1969 жылғы 30 маусымға дейiн ашық.</w:t>
      </w:r>
      <w:r>
        <w:br/>
      </w:r>
      <w:r>
        <w:rPr>
          <w:rFonts w:ascii="Times New Roman"/>
          <w:b w:val="false"/>
          <w:i w:val="false"/>
          <w:color w:val="000000"/>
          <w:sz w:val="28"/>
        </w:rPr>
        <w:t xml:space="preserve">
      (2) Ресми мәтiндердi Бас директор мүдделi үкiметтермен кеңескеннен кейiн Ассамблея белгiлеген басқа тiлдерде жасайды. </w:t>
      </w:r>
      <w:r>
        <w:br/>
      </w:r>
      <w:r>
        <w:rPr>
          <w:rFonts w:ascii="Times New Roman"/>
          <w:b w:val="false"/>
          <w:i w:val="false"/>
          <w:color w:val="000000"/>
          <w:sz w:val="28"/>
        </w:rPr>
        <w:t xml:space="preserve">
      (3) Бас директор осы Келiсiмнiң Швейцарияның Үкiметi тиiстi дәрежеде куәландырып, қол қойылған мәтiнiнiң екi көшiрмесiн оған қол қойған елдердiң үкiметтерiне және сұрау салулары бойынша кез келген басқа елдiң үкiметiне жiбередi. </w:t>
      </w:r>
      <w:r>
        <w:br/>
      </w:r>
      <w:r>
        <w:rPr>
          <w:rFonts w:ascii="Times New Roman"/>
          <w:b w:val="false"/>
          <w:i w:val="false"/>
          <w:color w:val="000000"/>
          <w:sz w:val="28"/>
        </w:rPr>
        <w:t>
      (4) Бас директор осы Келiсiмдi Бiрiккен Ұлттар Ұйымының Хатшылығында тiркейдi.</w:t>
      </w:r>
      <w:r>
        <w:br/>
      </w:r>
      <w:r>
        <w:rPr>
          <w:rFonts w:ascii="Times New Roman"/>
          <w:b w:val="false"/>
          <w:i w:val="false"/>
          <w:color w:val="000000"/>
          <w:sz w:val="28"/>
        </w:rPr>
        <w:t>
      (5) Бас директор Арнайы одақтың барлық елдерi үкiметтерiне Келiсiмнің күшiне енген күнi туралы, бекiту грамоталары мен қосылу туралы актiлерге қол қойылғаны, сақтауға тапсырылғаны туралы, осы Келiсiмге түзетулердi қабылдау туралы, осындай түзетулердiң күшiне енген күндерi туралы, және күшiн жою туралы хабарлама жөнiнде хабарлайды.</w:t>
      </w:r>
    </w:p>
    <w:bookmarkStart w:name="z17" w:id="16"/>
    <w:p>
      <w:pPr>
        <w:spacing w:after="0"/>
        <w:ind w:left="0"/>
        <w:jc w:val="left"/>
      </w:pPr>
      <w:r>
        <w:rPr>
          <w:rFonts w:ascii="Times New Roman"/>
          <w:b/>
          <w:i w:val="false"/>
          <w:color w:val="000000"/>
        </w:rPr>
        <w:t xml:space="preserve"> 
15-бап Өтпелi жағдай</w:t>
      </w:r>
    </w:p>
    <w:bookmarkEnd w:id="16"/>
    <w:p>
      <w:pPr>
        <w:spacing w:after="0"/>
        <w:ind w:left="0"/>
        <w:jc w:val="both"/>
      </w:pPr>
      <w:r>
        <w:rPr>
          <w:rFonts w:ascii="Times New Roman"/>
          <w:b w:val="false"/>
          <w:i w:val="false"/>
          <w:color w:val="000000"/>
          <w:sz w:val="28"/>
        </w:rPr>
        <w:t>      Бiрiншi Бас директор қызметiне кiрiскенге дейiн осы Келiсiмдегi Ұйымның Халықаралық бюросына немесе Бас директорға сiлтеме Санаткерлiк меншiктi қорғау жөнiндегi бiрiккен халықаралық бюроға (БИРПИ) немесе тиiсiнше олардың Директорына жасалатын сiлтеме деп есептелiнедi.</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w:t>
      </w:r>
    </w:p>
    <w:p>
      <w:pPr>
        <w:spacing w:after="0"/>
        <w:ind w:left="0"/>
        <w:jc w:val="both"/>
      </w:pPr>
      <w:r>
        <w:rPr>
          <w:rFonts w:ascii="Times New Roman"/>
          <w:b w:val="false"/>
          <w:i w:val="false"/>
          <w:color w:val="000000"/>
          <w:sz w:val="28"/>
        </w:rPr>
        <w:t>      Орынбекова 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