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f4e9" w14:textId="316f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5 мамырдағы N 408-II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"Нотариат туралы" 1997 жылғы 14 шілдедегi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13-14, 206-құжат; 1998 ж., N 22, 307-құжат; 2000 ж., N 3-4, 66-құжат; 2001 ж., N 15-16, 236-құжат, N 24, 338-құжат) өзгерiстер мен толықтырулар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1-баптың 2-тармағының 3-1) тармақшасы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4-бапта:
</w:t>
      </w:r>
      <w:r>
        <w:br/>
      </w:r>
      <w:r>
        <w:rPr>
          <w:rFonts w:ascii="Times New Roman"/>
          <w:b w:val="false"/>
          <w:i w:val="false"/>
          <w:color w:val="000000"/>
          <w:sz w:val="28"/>
        </w:rPr>
        <w:t>
      1-тармақ "Қазақстан" деген сөздiң алдынан "Қазақстан Республикасының архивтер мен құжаттаманы басқару жөнiндегi уәкiлеттi мемлекеттік органымен келiсу арқылы" деген сөздермен толықтырылсын;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Мемлекеттік нотариустардың құжаттары Қазақстан Республикасының заңдарында белгіленген тәртіппен мiндеттi түрде мемлекеттік архивке тапсырылуға тиіс.
</w:t>
      </w:r>
      <w:r>
        <w:br/>
      </w:r>
      <w:r>
        <w:rPr>
          <w:rFonts w:ascii="Times New Roman"/>
          <w:b w:val="false"/>
          <w:i w:val="false"/>
          <w:color w:val="000000"/>
          <w:sz w:val="28"/>
        </w:rPr>
        <w:t>
      Жекеше нотариустардың құжаттары Қазақстан Республикасының заңдарында белгiленген тәртіппен міндетті түрде жеке нотариаттық архивке тапсырылуға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Жоғары заң бiлiмi бар, әдiлет аттестаттау комиссиясында аттестаттаудан, нотариуста кемiнде бiр жыл тағылымдамадан өткен және нотариаттық қызметпен айналысу құқығына лицензия алған Қазақстан Республикасының азаматы нотариус бола алады.
</w:t>
      </w:r>
      <w:r>
        <w:br/>
      </w:r>
      <w:r>
        <w:rPr>
          <w:rFonts w:ascii="Times New Roman"/>
          <w:b w:val="false"/>
          <w:i w:val="false"/>
          <w:color w:val="000000"/>
          <w:sz w:val="28"/>
        </w:rPr>
        <w:t>
      Өтелмеген немесе заңда белгіленген тәртіппен соттылығы алынбаған, белгiленген тәртіппен іс-әрекет жасауға қабiлетсіз не iс-әрекет жасауға қабілеттілігі шектеулi деп танылған адам нотариус бола алмайды.
</w:t>
      </w:r>
      <w:r>
        <w:br/>
      </w:r>
      <w:r>
        <w:rPr>
          <w:rFonts w:ascii="Times New Roman"/>
          <w:b w:val="false"/>
          <w:i w:val="false"/>
          <w:color w:val="000000"/>
          <w:sz w:val="28"/>
        </w:rPr>
        <w:t>
      Өзiне қатысты ақталмайтын негiздер бойынша қылмыстық iс тоқтатылған, лицензиясы керi қайтарылып алынғандықтан не нотариаттық iс-әрекет жасау кезiнде Қазақстан Республикасы заңдарының бұзылуына жол бергенi үшiн мемлекеттiк нотариус қызметiнен босатылғандықтан нотариаттық қызметтi тоқтатқан адам да осындай оқиға болғаннан кейiн үш жыл бойы нотариус бола алмайды.";
</w:t>
      </w:r>
      <w:r>
        <w:br/>
      </w:r>
      <w:r>
        <w:rPr>
          <w:rFonts w:ascii="Times New Roman"/>
          <w:b w:val="false"/>
          <w:i w:val="false"/>
          <w:color w:val="000000"/>
          <w:sz w:val="28"/>
        </w:rPr>
        <w:t>
      3-тармақтағы "және 3-1)" деген сөздер алып тасталсын; "заңдарға" деген сөз "Қазақстан Республикасының заңдарына"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7-баптың 5-тармағы мынадай редакцияда жазылсын:
</w:t>
      </w:r>
      <w:r>
        <w:br/>
      </w:r>
      <w:r>
        <w:rPr>
          <w:rFonts w:ascii="Times New Roman"/>
          <w:b w:val="false"/>
          <w:i w:val="false"/>
          <w:color w:val="000000"/>
          <w:sz w:val="28"/>
        </w:rPr>
        <w:t>
      "5. Жоғары заң бiлiмi бар және аттестаттау комиссиясында аттестаттаудан өткен Қазақстан Республикасының азаматтары нотариустың сынақтан өтушiлерi бола алады. Сынақтан өтушiлер сынақтан өту туралы шарт негiзiнде жеке практикамен айналысатын нотариустарда немесе мемлекеттiк нотариустарда сынақтан өтедi.
</w:t>
      </w:r>
      <w:r>
        <w:br/>
      </w:r>
      <w:r>
        <w:rPr>
          <w:rFonts w:ascii="Times New Roman"/>
          <w:b w:val="false"/>
          <w:i w:val="false"/>
          <w:color w:val="000000"/>
          <w:sz w:val="28"/>
        </w:rPr>
        <w:t>
      Заң мамандығы бойынша кемiнде екi жыл жұмыс стажы бар адамдар үшiн аумақтық әдiлет органы мен нотариаттық палатаның бiрлескен шешiмiмен сынақтың мерзiмi қысқартылуы мүмкiн. Сынақтың ұзақтығы үш айдан кем болмауы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8-баптың 6-тармағы "iстеген адамдар" деген сөздерден кейiн ", сондай-ақ мемлекеттiк нотариустар"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10-бапта:
</w:t>
      </w:r>
      <w:r>
        <w:br/>
      </w:r>
      <w:r>
        <w:rPr>
          <w:rFonts w:ascii="Times New Roman"/>
          <w:b w:val="false"/>
          <w:i w:val="false"/>
          <w:color w:val="000000"/>
          <w:sz w:val="28"/>
        </w:rPr>
        <w:t>
      1-тармақ "әдiлет органдарының," деген сөздерден кейiн "нотариаттық палаталардың," деген сөздермен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нотариаттық қызметпен айналысу құқығына лицензияны керi қайтарып алу жөнiндегi талап-арыз iсiн қозғағанда;";
</w:t>
      </w:r>
      <w:r>
        <w:br/>
      </w:r>
      <w:r>
        <w:rPr>
          <w:rFonts w:ascii="Times New Roman"/>
          <w:b w:val="false"/>
          <w:i w:val="false"/>
          <w:color w:val="000000"/>
          <w:sz w:val="28"/>
        </w:rPr>
        <w:t>
      3) тармақшадағы "паспорт деректерi мен өзiнiң тұрғылықты жерiнiң өзгерiстерi туралы мәлiметтердi, олар өзгерген жағдайда" деген сөздер "өзiнiң тегiн, атын, әкесiнiң атын өзгерткенi, сондай-ақ оның үй-жайының орналасқан орны өзгергенi туралы мәлiметтердi" деген сөздермен ауыстырылсын;
</w:t>
      </w:r>
      <w:r>
        <w:br/>
      </w:r>
      <w:r>
        <w:rPr>
          <w:rFonts w:ascii="Times New Roman"/>
          <w:b w:val="false"/>
          <w:i w:val="false"/>
          <w:color w:val="000000"/>
          <w:sz w:val="28"/>
        </w:rPr>
        <w:t>
      3) тармақшадағы "тоқтатыла тұруы мүмкiн" деген сөздер алып тасталып, мынадай мазмұндағы 4) және 5) тармақшалармен толықтырылсын:
</w:t>
      </w:r>
      <w:r>
        <w:br/>
      </w:r>
      <w:r>
        <w:rPr>
          <w:rFonts w:ascii="Times New Roman"/>
          <w:b w:val="false"/>
          <w:i w:val="false"/>
          <w:color w:val="000000"/>
          <w:sz w:val="28"/>
        </w:rPr>
        <w:t>
      "4) нотариус осы Заңға сәйкес өзiне белгiленген қызмет аумағын бұзғанда;
</w:t>
      </w:r>
      <w:r>
        <w:br/>
      </w:r>
      <w:r>
        <w:rPr>
          <w:rFonts w:ascii="Times New Roman"/>
          <w:b w:val="false"/>
          <w:i w:val="false"/>
          <w:color w:val="000000"/>
          <w:sz w:val="28"/>
        </w:rPr>
        <w:t>
      5) нотариус нотариаттық iс-әрекеттердi жасаған кезде Қазақстан Республикасының заңдарын бұзғанда тоқтатыла тұруы мүмкiн.";
</w:t>
      </w:r>
      <w:r>
        <w:br/>
      </w:r>
      <w:r>
        <w:rPr>
          <w:rFonts w:ascii="Times New Roman"/>
          <w:b w:val="false"/>
          <w:i w:val="false"/>
          <w:color w:val="000000"/>
          <w:sz w:val="28"/>
        </w:rPr>
        <w:t>
      3-тармақтың үшiншi сөйлемi мынадай редакцияда жазылсын:
</w:t>
      </w:r>
      <w:r>
        <w:br/>
      </w:r>
      <w:r>
        <w:rPr>
          <w:rFonts w:ascii="Times New Roman"/>
          <w:b w:val="false"/>
          <w:i w:val="false"/>
          <w:color w:val="000000"/>
          <w:sz w:val="28"/>
        </w:rPr>
        <w:t>
      "Тоқтата тұруға себеп болған мән-жайлар жойылған жағдайда лицензиар лицензияның күшiн қалпына келтiру туралы шешiм шығарады.";
</w:t>
      </w:r>
      <w:r>
        <w:br/>
      </w:r>
      <w:r>
        <w:rPr>
          <w:rFonts w:ascii="Times New Roman"/>
          <w:b w:val="false"/>
          <w:i w:val="false"/>
          <w:color w:val="000000"/>
          <w:sz w:val="28"/>
        </w:rPr>
        <w:t>
      4-тармақ "тыйым салуға" деген сөздерден кейiн "және нотариустың жеке мөрiн аумақтық әдiлет органына тапсыруына"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11-бапта:
</w:t>
      </w:r>
      <w:r>
        <w:br/>
      </w:r>
      <w:r>
        <w:rPr>
          <w:rFonts w:ascii="Times New Roman"/>
          <w:b w:val="false"/>
          <w:i w:val="false"/>
          <w:color w:val="000000"/>
          <w:sz w:val="28"/>
        </w:rPr>
        <w:t>
      1) тармақша алып тасталсын;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нотариус нотариаттық iс-әрекеттер жасаған кезде Қазақстан Республикасының заңдарын бiрнеше мәрте бұзғанда не мемлекеттiң, жеке және заңды тұлғалардың мүдделерiне зиян келтiрiп, заңдарды бұзғанда;";
</w:t>
      </w:r>
      <w:r>
        <w:br/>
      </w:r>
      <w:r>
        <w:rPr>
          <w:rFonts w:ascii="Times New Roman"/>
          <w:b w:val="false"/>
          <w:i w:val="false"/>
          <w:color w:val="000000"/>
          <w:sz w:val="28"/>
        </w:rPr>
        <w:t>
      4) тармақшадағы "нотариус лицензиясы керi қайтарылып алынады" деген сөздер алып тасталып, мынадай мазмұндағы 5), 6) және 7) тармақшалармен толықтырылсын:
</w:t>
      </w:r>
      <w:r>
        <w:br/>
      </w:r>
      <w:r>
        <w:rPr>
          <w:rFonts w:ascii="Times New Roman"/>
          <w:b w:val="false"/>
          <w:i w:val="false"/>
          <w:color w:val="000000"/>
          <w:sz w:val="28"/>
        </w:rPr>
        <w:t>
      "5) лицензия беруге негiз болып табылатын құжаттарда нотариустың дәйектемесiз немесе қасақана бұрмаланған ақпарат беру фактiсi анықталғанда;
</w:t>
      </w:r>
      <w:r>
        <w:br/>
      </w:r>
      <w:r>
        <w:rPr>
          <w:rFonts w:ascii="Times New Roman"/>
          <w:b w:val="false"/>
          <w:i w:val="false"/>
          <w:color w:val="000000"/>
          <w:sz w:val="28"/>
        </w:rPr>
        <w:t>
      6) лицензияның күшi үш мәрте тоқтатылғанда;
</w:t>
      </w:r>
      <w:r>
        <w:br/>
      </w:r>
      <w:r>
        <w:rPr>
          <w:rFonts w:ascii="Times New Roman"/>
          <w:b w:val="false"/>
          <w:i w:val="false"/>
          <w:color w:val="000000"/>
          <w:sz w:val="28"/>
        </w:rPr>
        <w:t>
      7) аттестаттаудың нәтижесi терiс болғанда нотариус лицензиясы керi қайтарылып 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12-бапта: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 "немесе Қазақстан Республикасының шегiнен тыс жерге тұрғылықты мекен-жайына кеткенде" деген сөздермен толықтырылсын;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нотариусқа қатысты ақталмайтын негiздер бойынша қылмыстық iстi тоқтату туралы қаулы шыққанда;";
</w:t>
      </w:r>
      <w:r>
        <w:br/>
      </w:r>
      <w:r>
        <w:rPr>
          <w:rFonts w:ascii="Times New Roman"/>
          <w:b w:val="false"/>
          <w:i w:val="false"/>
          <w:color w:val="000000"/>
          <w:sz w:val="28"/>
        </w:rPr>
        <w:t>
      5) тармақша "қабiлетсiз" деген сөзден кейiн "не iс-әрекет жасауға қабiлеттiлiгi шектеулi" деген сөздермен толықтырылсын;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Аумақтық әдiлет органы мен нотариаттық палата лицензиясының күшi тоқтатылған нотариустың құжаттарын басқа нотариусқа немесе жеке нотариаттық архивке беру жөнiнде, сондай-ақ лицензияны лицензиарға беру үшiн алып қою және нотариустың жеке мөрiн жою жөнiнде шаралар қолдануға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15-бапта:
</w:t>
      </w:r>
      <w:r>
        <w:br/>
      </w:r>
      <w:r>
        <w:rPr>
          <w:rFonts w:ascii="Times New Roman"/>
          <w:b w:val="false"/>
          <w:i w:val="false"/>
          <w:color w:val="000000"/>
          <w:sz w:val="28"/>
        </w:rPr>
        <w:t>
      1-тармақ "сақтандырған" деген сөзден кейiн ", нотариаттық палатаға мүше болған" деген сөздермен толықтырылсын;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Кәсiби қасиеттерiнiң деңгейiн айқындау мақсатында жеке практикамен айналысатын нотариус бес жылда бiр рет аттестаттаудан өтедi.
</w:t>
      </w:r>
      <w:r>
        <w:br/>
      </w:r>
      <w:r>
        <w:rPr>
          <w:rFonts w:ascii="Times New Roman"/>
          <w:b w:val="false"/>
          <w:i w:val="false"/>
          <w:color w:val="000000"/>
          <w:sz w:val="28"/>
        </w:rPr>
        <w:t>
      Аттестаттаудан өту тәртiбiн Қазақстан Республикасының Әдiлет министрi бекiтедi.";
</w:t>
      </w:r>
      <w:r>
        <w:br/>
      </w:r>
      <w:r>
        <w:rPr>
          <w:rFonts w:ascii="Times New Roman"/>
          <w:b w:val="false"/>
          <w:i w:val="false"/>
          <w:color w:val="000000"/>
          <w:sz w:val="28"/>
        </w:rPr>
        <w:t>
      5 және 6-тармақтар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16-бапта:
</w:t>
      </w:r>
      <w:r>
        <w:br/>
      </w:r>
      <w:r>
        <w:rPr>
          <w:rFonts w:ascii="Times New Roman"/>
          <w:b w:val="false"/>
          <w:i w:val="false"/>
          <w:color w:val="000000"/>
          <w:sz w:val="28"/>
        </w:rPr>
        <w:t>
      1-тармақтағы "34-бабындағы 1-тармақтың 1) (жылжымайтын мүлiк жөнiндегi мәмiлелердi куәландыру бөлiгiнде), 3), 4), 5), 6), 14), 15), 17) тармақшаларында көзделген iс-әрекеттерге қатысты" деген сөздер "34-бабының 1-тармағында көзделген" деген сөздермен ауыстырылсын;
</w:t>
      </w:r>
      <w:r>
        <w:br/>
      </w:r>
      <w:r>
        <w:rPr>
          <w:rFonts w:ascii="Times New Roman"/>
          <w:b w:val="false"/>
          <w:i w:val="false"/>
          <w:color w:val="000000"/>
          <w:sz w:val="28"/>
        </w:rPr>
        <w:t>
      2-тармақтағы "шарттарын Қазақстан Республикасының Үкiметi белгiлейдi" деген сөздер "шарттары Қазақстан Республикасының заң актiлерiмен белгiленедi"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17-баптың 7) тармақшасы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19-баптың 1-тармағының 1) тармақшасы мынадай редакцияда жазылсын:
</w:t>
      </w:r>
      <w:r>
        <w:br/>
      </w:r>
      <w:r>
        <w:rPr>
          <w:rFonts w:ascii="Times New Roman"/>
          <w:b w:val="false"/>
          <w:i w:val="false"/>
          <w:color w:val="000000"/>
          <w:sz w:val="28"/>
        </w:rPr>
        <w:t>
      "1) кәсiпкерлiк қызметпен айналысуға;";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20-баптың екiншi сөйлемi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21-бапта:
</w:t>
      </w:r>
      <w:r>
        <w:br/>
      </w:r>
      <w:r>
        <w:rPr>
          <w:rFonts w:ascii="Times New Roman"/>
          <w:b w:val="false"/>
          <w:i w:val="false"/>
          <w:color w:val="000000"/>
          <w:sz w:val="28"/>
        </w:rPr>
        <w:t>
      3-тармақта "54, 55-баптарында" деген сөздер "54-бапта" деген сөздермен ауыстырылсын;
</w:t>
      </w:r>
      <w:r>
        <w:br/>
      </w:r>
      <w:r>
        <w:rPr>
          <w:rFonts w:ascii="Times New Roman"/>
          <w:b w:val="false"/>
          <w:i w:val="false"/>
          <w:color w:val="000000"/>
          <w:sz w:val="28"/>
        </w:rPr>
        <w:t>
      4-тармақта "1-тармағында" деген сөздер "1 және 2-тармақтарында"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27-бапта:
</w:t>
      </w:r>
      <w:r>
        <w:br/>
      </w:r>
      <w:r>
        <w:rPr>
          <w:rFonts w:ascii="Times New Roman"/>
          <w:b w:val="false"/>
          <w:i w:val="false"/>
          <w:color w:val="000000"/>
          <w:sz w:val="28"/>
        </w:rPr>
        <w:t>
      1-тармақта:
</w:t>
      </w:r>
      <w:r>
        <w:br/>
      </w:r>
      <w:r>
        <w:rPr>
          <w:rFonts w:ascii="Times New Roman"/>
          <w:b w:val="false"/>
          <w:i w:val="false"/>
          <w:color w:val="000000"/>
          <w:sz w:val="28"/>
        </w:rPr>
        <w:t>
      3) тармақша "нотариаттық iс-әрекеттер" деген сөздердiң алдынан "жекеше нотариустар" деген сөздермен толықтырылсын;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жекеше нотариустың лицензиясының күшiн тоқтата тұру, керi қайтарып алу және тоқтату туралы ұсыныс енгiзедi;";
</w:t>
      </w:r>
      <w:r>
        <w:br/>
      </w:r>
      <w:r>
        <w:rPr>
          <w:rFonts w:ascii="Times New Roman"/>
          <w:b w:val="false"/>
          <w:i w:val="false"/>
          <w:color w:val="000000"/>
          <w:sz w:val="28"/>
        </w:rPr>
        <w:t>
      6) тармақша "нотариустарды" деген сөздiң алдынан "жекеше" деген сөзбен толықтырылсын;
</w:t>
      </w:r>
      <w:r>
        <w:br/>
      </w:r>
      <w:r>
        <w:rPr>
          <w:rFonts w:ascii="Times New Roman"/>
          <w:b w:val="false"/>
          <w:i w:val="false"/>
          <w:color w:val="000000"/>
          <w:sz w:val="28"/>
        </w:rPr>
        <w:t>
      8) тармақша "нотариусты" деген сөздiң алдынан "жекеше" деген сөзбен толықтырылсын;
</w:t>
      </w:r>
      <w:r>
        <w:br/>
      </w:r>
      <w:r>
        <w:rPr>
          <w:rFonts w:ascii="Times New Roman"/>
          <w:b w:val="false"/>
          <w:i w:val="false"/>
          <w:color w:val="000000"/>
          <w:sz w:val="28"/>
        </w:rPr>
        <w:t>
      9) тармақша "нотариустардың" деген сөздiң алдынан "жекеше" деген сөзбен толықтырылсын;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Нотариаттық палата жарты жылдың және жылдың қорытындылары бойынша Республикалық нотариаттық палата мен аумақтық әдiлет органына өзiнiң қызметi туралы ақпарат берiп отырады.";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28-баптың 1-тармағында: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мүше болу мүшелiктi тоқтата тұру және одан айрылу шарттары мен тәртiбi;";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мүшелердiң құқықтары, мiндеттерi мен жауапкершiлiгi;";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мынадай мазмұндағы 29-1-баппен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"29-1-бап. Жеке нотариаттық архив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нотариаттық архив аумақтық нотариаттық палатаның филиалы болып табылады.
</w:t>
      </w:r>
      <w:r>
        <w:br/>
      </w:r>
      <w:r>
        <w:rPr>
          <w:rFonts w:ascii="Times New Roman"/>
          <w:b w:val="false"/>
          <w:i w:val="false"/>
          <w:color w:val="000000"/>
          <w:sz w:val="28"/>
        </w:rPr>
        <w:t>
      Жеке нотариаттық архив ұлттық архивтық қор және архивтер туралы Қазақстан Республикасының заңдарына сәйкес нотариаттық құжаттарды жинақтау, сақтау және пайдалану жөнiндегi функцияларды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30-бапта:
</w:t>
      </w:r>
      <w:r>
        <w:br/>
      </w:r>
      <w:r>
        <w:rPr>
          <w:rFonts w:ascii="Times New Roman"/>
          <w:b w:val="false"/>
          <w:i w:val="false"/>
          <w:color w:val="000000"/>
          <w:sz w:val="28"/>
        </w:rPr>
        <w:t>
      2-тармақтағы "тараптардың келiсiмiмен белгiленген баға" деген сөздер "Қазақстан Республикасының салық заңдарында белгiленген мемлекеттiк баж мөлшерiне сәйкес келетiн ставкалар" деген сөздермен ауыстырылсын;
</w:t>
      </w:r>
      <w:r>
        <w:br/>
      </w:r>
      <w:r>
        <w:rPr>
          <w:rFonts w:ascii="Times New Roman"/>
          <w:b w:val="false"/>
          <w:i w:val="false"/>
          <w:color w:val="000000"/>
          <w:sz w:val="28"/>
        </w:rPr>
        <w:t>
      3 және 7-тармақтар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31-бапта:
</w:t>
      </w:r>
      <w:r>
        <w:br/>
      </w:r>
      <w:r>
        <w:rPr>
          <w:rFonts w:ascii="Times New Roman"/>
          <w:b w:val="false"/>
          <w:i w:val="false"/>
          <w:color w:val="000000"/>
          <w:sz w:val="28"/>
        </w:rPr>
        <w:t>
      2-тармақ мынадай мазмұндағы екiншi бөлiкпен толықтырылсын:
</w:t>
      </w:r>
      <w:r>
        <w:br/>
      </w:r>
      <w:r>
        <w:rPr>
          <w:rFonts w:ascii="Times New Roman"/>
          <w:b w:val="false"/>
          <w:i w:val="false"/>
          <w:color w:val="000000"/>
          <w:sz w:val="28"/>
        </w:rPr>
        <w:t>
      "Бақылауды жүзеге асыру тәртiбiн Қазақстан Республикасының Әдiлет министрлiгi Республикалық нотариаттық палатамен бiрлесiп белгiлейдi.";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Нотариаттық қызметтi жүзеге асыруға кiрiскен жекеше нотариустың жұмысын тексеру ол нотариаттық iс-әрекеттi жүзеге асыра бастағаннан кейiн кем дегенде алты айдан кейiн және бiр жылдан кешiктiрiлмей жүргiзiледi және одан кейiн әрi кеткенде жылына бiр рет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32-бапта: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аумақтық әдiлет органдарының нотариустардың халыққа құқықтық қызмет көрсету саласындағы заңдылықты ұйымдастыру мен қамтамасыз ету жөнiндегi қызметiне басшылықты, оны үйлестiрудi және бақылауды жүзеге асырады;";
</w:t>
      </w:r>
      <w:r>
        <w:br/>
      </w:r>
      <w:r>
        <w:rPr>
          <w:rFonts w:ascii="Times New Roman"/>
          <w:b w:val="false"/>
          <w:i w:val="false"/>
          <w:color w:val="000000"/>
          <w:sz w:val="28"/>
        </w:rPr>
        <w:t>
      3) тармақшада "нотариаттық" деген сөздiң алдынан "Қазақстан Республикасының архивтер және құжаттаманы басқарушы уәкiлеттi мемлекеттiк органымен келiсу арқылы" деген сөздермен толықтырылсын;
</w:t>
      </w:r>
      <w:r>
        <w:br/>
      </w:r>
      <w:r>
        <w:rPr>
          <w:rFonts w:ascii="Times New Roman"/>
          <w:b w:val="false"/>
          <w:i w:val="false"/>
          <w:color w:val="000000"/>
          <w:sz w:val="28"/>
        </w:rPr>
        <w:t>
      мынадай мазмұндағы 7-1) тармақшамен толықтырылсын:
</w:t>
      </w:r>
      <w:r>
        <w:br/>
      </w:r>
      <w:r>
        <w:rPr>
          <w:rFonts w:ascii="Times New Roman"/>
          <w:b w:val="false"/>
          <w:i w:val="false"/>
          <w:color w:val="000000"/>
          <w:sz w:val="28"/>
        </w:rPr>
        <w:t>
      "7-1) әрбiр нотариаттық округ бойынша нотариустардың санын бекiтедi;";
</w:t>
      </w:r>
      <w:r>
        <w:br/>
      </w: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нотариат мәселелерi бойынша әдiстемелiк, нұсқамалық және түсiндiрмелiк материалдар әзiрлейдi;";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33-бап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"33-бап. Аумақтық әдiлет органының нотариатты реттеу
</w:t>
      </w:r>
      <w:r>
        <w:br/>
      </w:r>
      <w:r>
        <w:rPr>
          <w:rFonts w:ascii="Times New Roman"/>
          <w:b w:val="false"/>
          <w:i w:val="false"/>
          <w:color w:val="000000"/>
          <w:sz w:val="28"/>
        </w:rPr>
        <w:t>
               саласындағы құзыретi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Аумақтық әдiлет органы:
</w:t>
      </w:r>
      <w:r>
        <w:br/>
      </w:r>
      <w:r>
        <w:rPr>
          <w:rFonts w:ascii="Times New Roman"/>
          <w:b w:val="false"/>
          <w:i w:val="false"/>
          <w:color w:val="000000"/>
          <w:sz w:val="28"/>
        </w:rPr>
        <w:t>
      1) мемлекеттiк нотариаттық кеңселердi ашады және таратады;
</w:t>
      </w:r>
      <w:r>
        <w:br/>
      </w:r>
      <w:r>
        <w:rPr>
          <w:rFonts w:ascii="Times New Roman"/>
          <w:b w:val="false"/>
          <w:i w:val="false"/>
          <w:color w:val="000000"/>
          <w:sz w:val="28"/>
        </w:rPr>
        <w:t>
      2) азаматтар мен заңды тұлғалардың мемлекеттiк нотариустардың қызметтiк iс-әрекеттерiне өтiнiштерiн қарайды;
</w:t>
      </w:r>
      <w:r>
        <w:br/>
      </w:r>
      <w:r>
        <w:rPr>
          <w:rFonts w:ascii="Times New Roman"/>
          <w:b w:val="false"/>
          <w:i w:val="false"/>
          <w:color w:val="000000"/>
          <w:sz w:val="28"/>
        </w:rPr>
        <w:t>
      3) жергiлiктi атқару органдарының нотариаттық iс-әрекеттер жасайтын лауазымды адамдарына әдiстемелiк және практикалық көмек көрсетедi;
</w:t>
      </w:r>
      <w:r>
        <w:br/>
      </w:r>
      <w:r>
        <w:rPr>
          <w:rFonts w:ascii="Times New Roman"/>
          <w:b w:val="false"/>
          <w:i w:val="false"/>
          <w:color w:val="000000"/>
          <w:sz w:val="28"/>
        </w:rPr>
        <w:t>
      4) мемлекеттiк нотариустар жасаған нотариаттық iс-әрекеттердiң заңдылығын және олардың iс жүргiзуiнiң жай-күйiн бақылауды жүзеге асырады;
</w:t>
      </w:r>
      <w:r>
        <w:br/>
      </w:r>
      <w:r>
        <w:rPr>
          <w:rFonts w:ascii="Times New Roman"/>
          <w:b w:val="false"/>
          <w:i w:val="false"/>
          <w:color w:val="000000"/>
          <w:sz w:val="28"/>
        </w:rPr>
        <w:t>
      5) нотариус лицензиясының күшiн тоқтата тұру, керi қайтарып алу және тоқтату туралы ұсыныстар енгiзедi;
</w:t>
      </w:r>
      <w:r>
        <w:br/>
      </w:r>
      <w:r>
        <w:rPr>
          <w:rFonts w:ascii="Times New Roman"/>
          <w:b w:val="false"/>
          <w:i w:val="false"/>
          <w:color w:val="000000"/>
          <w:sz w:val="28"/>
        </w:rPr>
        <w:t>
      6) жекеше нотариусты жауапқа тарту туралы нотариаттық палатаға ұсыныс енгiзедi;
</w:t>
      </w:r>
      <w:r>
        <w:br/>
      </w:r>
      <w:r>
        <w:rPr>
          <w:rFonts w:ascii="Times New Roman"/>
          <w:b w:val="false"/>
          <w:i w:val="false"/>
          <w:color w:val="000000"/>
          <w:sz w:val="28"/>
        </w:rPr>
        <w:t>
      7) жекеше нотариустардың келу сипатындағы есептiлiк тiркеуiн жүргізеді;
</w:t>
      </w:r>
      <w:r>
        <w:br/>
      </w:r>
      <w:r>
        <w:rPr>
          <w:rFonts w:ascii="Times New Roman"/>
          <w:b w:val="false"/>
          <w:i w:val="false"/>
          <w:color w:val="000000"/>
          <w:sz w:val="28"/>
        </w:rPr>
        <w:t>
      8) Қазақстан Республикасы заңдарының талаптарына сәйкес нотариустардың жеке мөрлерiн жасауға тапсырысты жүзеге асырады және оларды бередi;
</w:t>
      </w:r>
      <w:r>
        <w:br/>
      </w:r>
      <w:r>
        <w:rPr>
          <w:rFonts w:ascii="Times New Roman"/>
          <w:b w:val="false"/>
          <w:i w:val="false"/>
          <w:color w:val="000000"/>
          <w:sz w:val="28"/>
        </w:rPr>
        <w:t>
      9) осы Заңмен белгiленген өзге де өкiлеттiктердi жүзеге асырады.
</w:t>
      </w:r>
      <w:r>
        <w:br/>
      </w:r>
      <w:r>
        <w:rPr>
          <w:rFonts w:ascii="Times New Roman"/>
          <w:b w:val="false"/>
          <w:i w:val="false"/>
          <w:color w:val="000000"/>
          <w:sz w:val="28"/>
        </w:rPr>
        <w:t>
      2. Аумақтық әдiлет органы нотариаттық палатамен бiрлесiп:
</w:t>
      </w:r>
      <w:r>
        <w:br/>
      </w:r>
      <w:r>
        <w:rPr>
          <w:rFonts w:ascii="Times New Roman"/>
          <w:b w:val="false"/>
          <w:i w:val="false"/>
          <w:color w:val="000000"/>
          <w:sz w:val="28"/>
        </w:rPr>
        <w:t>
      1) нотариаттық округтегi жекеше нотариустардың қызмет аумағын белгiлейдi;
</w:t>
      </w:r>
      <w:r>
        <w:br/>
      </w:r>
      <w:r>
        <w:rPr>
          <w:rFonts w:ascii="Times New Roman"/>
          <w:b w:val="false"/>
          <w:i w:val="false"/>
          <w:color w:val="000000"/>
          <w:sz w:val="28"/>
        </w:rPr>
        <w:t>
      2) Әдiлет министрлiгiне бекiтуге нотариаттық округтегi нотариустардың саны туралы ұсыныс енгiзедi;
</w:t>
      </w:r>
      <w:r>
        <w:br/>
      </w:r>
      <w:r>
        <w:rPr>
          <w:rFonts w:ascii="Times New Roman"/>
          <w:b w:val="false"/>
          <w:i w:val="false"/>
          <w:color w:val="000000"/>
          <w:sz w:val="28"/>
        </w:rPr>
        <w:t>
      3) нотариаттық қызметпен айналысу құқығына лицензия алған адамдардың резервiн қалыптастырады және жекеше нотариустың бос орнына орналасу үшiн конкурстық iрiктеудi жүргiзедi; резервтi қалыптастыруға арналған құжаттар нотариаттық палатаға ұсынылады және сонда сақталады;
</w:t>
      </w:r>
      <w:r>
        <w:br/>
      </w:r>
      <w:r>
        <w:rPr>
          <w:rFonts w:ascii="Times New Roman"/>
          <w:b w:val="false"/>
          <w:i w:val="false"/>
          <w:color w:val="000000"/>
          <w:sz w:val="28"/>
        </w:rPr>
        <w:t>
      4) нотариаттық округте нотариустар уақытша болмаған жағдайда нотариаттық iс-әрекеттер жасауды ұйымдастырады;
</w:t>
      </w:r>
      <w:r>
        <w:br/>
      </w:r>
      <w:r>
        <w:rPr>
          <w:rFonts w:ascii="Times New Roman"/>
          <w:b w:val="false"/>
          <w:i w:val="false"/>
          <w:color w:val="000000"/>
          <w:sz w:val="28"/>
        </w:rPr>
        <w:t>
      5) нотариустарға әдiстемелiк және практикалық көмек көрсетедi;
</w:t>
      </w:r>
      <w:r>
        <w:br/>
      </w:r>
      <w:r>
        <w:rPr>
          <w:rFonts w:ascii="Times New Roman"/>
          <w:b w:val="false"/>
          <w:i w:val="false"/>
          <w:color w:val="000000"/>
          <w:sz w:val="28"/>
        </w:rPr>
        <w:t>
      6) нотариаттық практиканы қорытады;
</w:t>
      </w:r>
      <w:r>
        <w:br/>
      </w:r>
      <w:r>
        <w:rPr>
          <w:rFonts w:ascii="Times New Roman"/>
          <w:b w:val="false"/>
          <w:i w:val="false"/>
          <w:color w:val="000000"/>
          <w:sz w:val="28"/>
        </w:rPr>
        <w:t>
      7) азаматтар мен заңды тұлғалардың жекеше нотариустардың iс-әрекеттерiне өтiнiштерiн қарайды;
</w:t>
      </w:r>
      <w:r>
        <w:br/>
      </w:r>
      <w:r>
        <w:rPr>
          <w:rFonts w:ascii="Times New Roman"/>
          <w:b w:val="false"/>
          <w:i w:val="false"/>
          <w:color w:val="000000"/>
          <w:sz w:val="28"/>
        </w:rPr>
        <w:t>
      8) жеке практикамен айналысатын нотариус жасайтын нотариаттық iс-әрекеттердiң заңдылығына және оның iс жүргiзу ережелерiн сақтауына бақылау жасауды жүзеге асырады;
</w:t>
      </w:r>
      <w:r>
        <w:br/>
      </w:r>
      <w:r>
        <w:rPr>
          <w:rFonts w:ascii="Times New Roman"/>
          <w:b w:val="false"/>
          <w:i w:val="false"/>
          <w:color w:val="000000"/>
          <w:sz w:val="28"/>
        </w:rPr>
        <w:t>
      9) нотариаттық қызметтi жүзеге асыратын жекеше нотариустарға аттестаттау жүргiзедi.";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34-баптың 1-тармағының 3) тармақшасы мынадай редакцияда жазылсын:
</w:t>
      </w:r>
      <w:r>
        <w:br/>
      </w:r>
      <w:r>
        <w:rPr>
          <w:rFonts w:ascii="Times New Roman"/>
          <w:b w:val="false"/>
          <w:i w:val="false"/>
          <w:color w:val="000000"/>
          <w:sz w:val="28"/>
        </w:rPr>
        <w:t>
      "3) мұраға сенiмгерлiк басқарушыны тағайындайды;";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35-баптың 1-тармағының 5) тармақшасы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36-баптың 1-тармағының 2) тармақшасы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37-бап мынадай мазмұндағы екiншi бөлiкпен толықтырылсын:
</w:t>
      </w:r>
      <w:r>
        <w:br/>
      </w:r>
      <w:r>
        <w:rPr>
          <w:rFonts w:ascii="Times New Roman"/>
          <w:b w:val="false"/>
          <w:i w:val="false"/>
          <w:color w:val="000000"/>
          <w:sz w:val="28"/>
        </w:rPr>
        <w:t>
      "Осы бапта көзделген өсиеттерге өсиетке ол да қол қоятын куәнiң қатысуымен өсиет қалдырушы қол қоюға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47-бапта:
</w:t>
      </w:r>
      <w:r>
        <w:br/>
      </w:r>
      <w:r>
        <w:rPr>
          <w:rFonts w:ascii="Times New Roman"/>
          <w:b w:val="false"/>
          <w:i w:val="false"/>
          <w:color w:val="000000"/>
          <w:sz w:val="28"/>
        </w:rPr>
        <w:t>
      тақырыбы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"47-бап. Куәландыратын жазбалар жасау, куәлiктер беру және
</w:t>
      </w:r>
      <w:r>
        <w:br/>
      </w:r>
      <w:r>
        <w:rPr>
          <w:rFonts w:ascii="Times New Roman"/>
          <w:b w:val="false"/>
          <w:i w:val="false"/>
          <w:color w:val="000000"/>
          <w:sz w:val="28"/>
        </w:rPr>
        <w:t>
               қаулылар шығару";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1-тармақ "мәмiлелердi куәландыру" деген сөздерден кейiн "және нотариаттық куәландырылған құжаттардың дубликаттарын беру" деген сөздермен толықтырылсын;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Мұраға сенiмгерлiк басқарушы тағайындалған кезде нотариус тиiстi қаулы шығарады";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48-баптың 1-тармағының 1) және 5) тармақшаларындағы "заңға", "заң" деген сөздер тиiсiнше "заңдарға", "заңдар"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50-бап "нотариаттық куәлiктердi" деген сөздерден кейiн "және қаулыларды"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54-баптың 2-тармағы "мүлiктi" деген сөздiң алдынан "жылжымайтын" деген сөзбен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55-бап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9-тараудың тақырыбы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"9-тарау. Мұрагерлiк құқығы туралы куәлiк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61-бап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"61-бап. Мұрадан бас тарту немесе оған құқық туралы куәлiк
</w:t>
      </w:r>
      <w:r>
        <w:br/>
      </w:r>
      <w:r>
        <w:rPr>
          <w:rFonts w:ascii="Times New Roman"/>
          <w:b w:val="false"/>
          <w:i w:val="false"/>
          <w:color w:val="000000"/>
          <w:sz w:val="28"/>
        </w:rPr>
        <w:t>
               беру туралы өтiнiштердi қабылдау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Нотариус мұра ашылған орын бойынша Қазақстан Республикасының заңдарына сәйкес мұрагердiң мұрадан бac тартуы немесе оған құқық туралы куәлiк беру туралы өтiнiштi жазбаша нысанда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62-68-баптар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70-баптың 2-тармағы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79-баптың 1-тармағы "қайшы келмейтiн" деген сөздерден кейiн "және мәмiленi баяндауды бiлдiрмейтiн"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101-бапта "мүлiктi қорғауға" деген сөздерден кейiнгi ", сондай-ақ осындай мүлiкке қатысты мұраға құқық туралы куәлiк беруге байланысты iс-әрекеттер" деген сөздер "байланысты iс-әрекеттер, сондай-ақ мұраны сенiмгерлiк басқарушыны тағайындау және осындай мүлiкке қатысты мұраға құқық туралы куәлiк бepу"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105-баптың 1 және 2-тармақтары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