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0240" w14:textId="9b30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банк қызметі, валюталық реттеу және валюталық бақылау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8 мамырдағы N 411-II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кәсіпкерлікті қорғау және қолдау туралы" 1992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1992 ж., N 16, 424-құжат; 1995 ж., N№20, 120, 121-құжаттар; Қазақстан Республикасы Парламентінің Жаршысы, 1996 ж., N 14, 274-құжат; 1997 ж., N 13, 14, 195, 205-құжаттар; 1999 ж., N 23, 931-құжат; 2001 ж., N 8, 52-құжат; N 24, 338-құжат):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3-баптың 1-тармағы "салықтық," деген сөзден кейін "кедендік, валюталық,"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37-құжат; N 12, 88-құжат; N 14, 93-құжат; N№15-16,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22, 408-құжат; 2001 ж., N 1, 7-құжат; N 8, 52, 54-құжаттар; N 13-14, 173, 176-құжаттар; N 23, 321-құжат; N 24, 338-құжат; 2002 ж., N 2, 17-құжат; N 15, 151-құжат; N 19-20, 165-құжат; 2003 ж., N 1-2, 2-құжат; N 4, 25-құжат):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4-баптың 2-тармағының 2) тармақшасы "(заттай немесе ақша түрінде)" деген сөздерден кейін ", сондай-ақ капиталдың қозғалысына байланысты, тауарлар (жұмыстар, қызмет көрсету) үшін 180 күннен артық мерзімге төлемді кейінге қалдыруды не аванстық төлемді көздейтін экспорт-импорттық мәмілелер бойынша жүргізілетін операциялар үшін Қазақстан Республикасының валюталық заңдарында белгіленген мерзім"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11-1-бап мынадай редакцияда жазылсын:
</w:t>
      </w:r>
      <w:r>
        <w:br/>
      </w:r>
      <w:r>
        <w:rPr>
          <w:rFonts w:ascii="Times New Roman"/>
          <w:b w:val="false"/>
          <w:i w:val="false"/>
          <w:color w:val="000000"/>
          <w:sz w:val="28"/>
        </w:rPr>
        <w:t>
      "11-1-бап. Валюталық құндылықтарды пайдалануға
</w:t>
      </w:r>
      <w:r>
        <w:br/>
      </w:r>
      <w:r>
        <w:rPr>
          <w:rFonts w:ascii="Times New Roman"/>
          <w:b w:val="false"/>
          <w:i w:val="false"/>
          <w:color w:val="000000"/>
          <w:sz w:val="28"/>
        </w:rPr>
        <w:t>
                 байланысты операцияларды лицензиялау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Валюталық құндылықтарды пайдалануға байланысты операциялардың мынадай түрлері лицензиялауға жатады:
</w:t>
      </w:r>
      <w:r>
        <w:br/>
      </w:r>
      <w:r>
        <w:rPr>
          <w:rFonts w:ascii="Times New Roman"/>
          <w:b w:val="false"/>
          <w:i w:val="false"/>
          <w:color w:val="000000"/>
          <w:sz w:val="28"/>
        </w:rPr>
        <w:t>
      1) бөлшек сауда-саттықты жүзеге асыру және қолма-қол шетел валютасына қызмет көрсету;
</w:t>
      </w:r>
      <w:r>
        <w:br/>
      </w:r>
      <w:r>
        <w:rPr>
          <w:rFonts w:ascii="Times New Roman"/>
          <w:b w:val="false"/>
          <w:i w:val="false"/>
          <w:color w:val="000000"/>
          <w:sz w:val="28"/>
        </w:rPr>
        <w:t>
      2) өздері тіркелген мемлекеттердің заңдары бойынша тиісті құқығы бар шетелдік банктерде, өзге де қаржы институттарында резиденттердің:
</w:t>
      </w:r>
      <w:r>
        <w:br/>
      </w:r>
      <w:r>
        <w:rPr>
          <w:rFonts w:ascii="Times New Roman"/>
          <w:b w:val="false"/>
          <w:i w:val="false"/>
          <w:color w:val="000000"/>
          <w:sz w:val="28"/>
        </w:rPr>
        <w:t>
      банктер;
</w:t>
      </w:r>
      <w:r>
        <w:br/>
      </w:r>
      <w:r>
        <w:rPr>
          <w:rFonts w:ascii="Times New Roman"/>
          <w:b w:val="false"/>
          <w:i w:val="false"/>
          <w:color w:val="000000"/>
          <w:sz w:val="28"/>
        </w:rPr>
        <w:t>
      Экономикалық ынтымақтастық және даму ұйымына (ЭЫДҰ) кіретін, рейтингтік агенттіктердің бірінің талап етілетін ең төменгі рейтингін алған елдердің шетелдік банктерінде резидент жеке тұлғалар, сондай-ақ жұмыс, оқу, емделу немесе демалу мақсатымен уақытша Қазақстан Республикасынан тыс жерлерде жүрген адамдар ашатын шоттарды қоспағанда, шоттар (Қазақстан Республикасының ұлттық валютасымен ашылған шоттарды қоса алғанда) ашуы;
</w:t>
      </w:r>
      <w:r>
        <w:br/>
      </w:r>
      <w:r>
        <w:rPr>
          <w:rFonts w:ascii="Times New Roman"/>
          <w:b w:val="false"/>
          <w:i w:val="false"/>
          <w:color w:val="000000"/>
          <w:sz w:val="28"/>
        </w:rPr>
        <w:t>
      3) резиденттердің:
</w:t>
      </w:r>
      <w:r>
        <w:br/>
      </w:r>
      <w:r>
        <w:rPr>
          <w:rFonts w:ascii="Times New Roman"/>
          <w:b w:val="false"/>
          <w:i w:val="false"/>
          <w:color w:val="000000"/>
          <w:sz w:val="28"/>
        </w:rPr>
        <w:t>
      банктердің дилерлік қызметін;
</w:t>
      </w:r>
      <w:r>
        <w:br/>
      </w:r>
      <w:r>
        <w:rPr>
          <w:rFonts w:ascii="Times New Roman"/>
          <w:b w:val="false"/>
          <w:i w:val="false"/>
          <w:color w:val="000000"/>
          <w:sz w:val="28"/>
        </w:rPr>
        <w:t>
      Қазақстан Республикасының валюталық және банктік заңдарында белгіленген талаптарға сай келетін резидент еместердің бағалы қағаздарына инвестицияларды;
</w:t>
      </w:r>
      <w:r>
        <w:br/>
      </w:r>
      <w:r>
        <w:rPr>
          <w:rFonts w:ascii="Times New Roman"/>
          <w:b w:val="false"/>
          <w:i w:val="false"/>
          <w:color w:val="000000"/>
          <w:sz w:val="28"/>
        </w:rPr>
        <w:t>
      Экономикалық ынтымақтастық және даму ұйымына (ЭЫДҰ) кіретін елдердің және (немесе) Қазақстан Республикасы инвестицияларды өзара ынталандыру және қорғау туралы халықаралық шарттар жасасқан және оларды бекіткен елдердің заңды тұлғаларының жарғылық капиталына инвестицияларды, нәтижесінде инвестицияларды жүзеге асыратын резидентке инвестиция жұмсалатын объектінің дауыс беретін акцияларының елу және одан көп проценті (қатысушылар дауысының елу және одан көп проценті) тиесілі болатын инвестицияларды қоспағанда, шет елдерге инвестициялары;
</w:t>
      </w:r>
      <w:r>
        <w:br/>
      </w:r>
      <w:r>
        <w:rPr>
          <w:rFonts w:ascii="Times New Roman"/>
          <w:b w:val="false"/>
          <w:i w:val="false"/>
          <w:color w:val="000000"/>
          <w:sz w:val="28"/>
        </w:rPr>
        <w:t>
      4) жылжымайтын заттарға теңестірілген мүлікті қоспағанда, мүліктік құқықтарды жылжымайтын мүлікке ауыстыруды көздейтін мәмілелер ақысын төлеу үшін резиденттердің резидент еместер пайдасына аударымдары;
</w:t>
      </w:r>
      <w:r>
        <w:br/>
      </w:r>
      <w:r>
        <w:rPr>
          <w:rFonts w:ascii="Times New Roman"/>
          <w:b w:val="false"/>
          <w:i w:val="false"/>
          <w:color w:val="000000"/>
          <w:sz w:val="28"/>
        </w:rPr>
        <w:t>
      5) 180 күннен артық мерзімге тауарлар (жұмыстар, қызмет көрсету) үшін, сондай-ақ тауарлар (жұмыстар, қызмет көрсету) экспорты күнінен бастап резиденттердің тауарлар (жұмыстар, қызмет көрсету) экспортының төлемақысы ретінде валюталық түсім алу мерзімін 180 күннен асырып жібергені үшін аванстық төлемді көздейтін импорттық мәмілелер бойынша есеп айырысуды жүзеге асыру үшін резиденттердің резидент еместердің пайдасына аударымдары;
</w:t>
      </w:r>
      <w:r>
        <w:br/>
      </w:r>
      <w:r>
        <w:rPr>
          <w:rFonts w:ascii="Times New Roman"/>
          <w:b w:val="false"/>
          <w:i w:val="false"/>
          <w:color w:val="000000"/>
          <w:sz w:val="28"/>
        </w:rPr>
        <w:t>
      6) егер тауар экспортталған күн мен экспорттық түсімді алу арасындағы мерзім 365 күннен асып кетсе, резиденттердің резидент еместерден тізбесін Қазақстан Республикасының Үкіметі белгілейтін жекелеген тауарлар экспорты бойынша төлемдер алуы;
</w:t>
      </w:r>
      <w:r>
        <w:br/>
      </w:r>
      <w:r>
        <w:rPr>
          <w:rFonts w:ascii="Times New Roman"/>
          <w:b w:val="false"/>
          <w:i w:val="false"/>
          <w:color w:val="000000"/>
          <w:sz w:val="28"/>
        </w:rPr>
        <w:t>
      7) резиденттердің (банктерден басқа) резидент еместерге 180 күннен астам мерзімге кредиттер беруі;
</w:t>
      </w:r>
      <w:r>
        <w:br/>
      </w:r>
      <w:r>
        <w:rPr>
          <w:rFonts w:ascii="Times New Roman"/>
          <w:b w:val="false"/>
          <w:i w:val="false"/>
          <w:color w:val="000000"/>
          <w:sz w:val="28"/>
        </w:rPr>
        <w:t>
      8) резиденттің резидент еместен кредит ретінде алатын шетел валютасын, Қазақстан Республикасының валюта заңдарында белгіленген жағдайларды қоспағанда, үшінші тұлғалардың шоттарына есептеу;
</w:t>
      </w:r>
      <w:r>
        <w:br/>
      </w:r>
      <w:r>
        <w:rPr>
          <w:rFonts w:ascii="Times New Roman"/>
          <w:b w:val="false"/>
          <w:i w:val="false"/>
          <w:color w:val="000000"/>
          <w:sz w:val="28"/>
        </w:rPr>
        <w:t>
      9) резиденттің резидент емеске валюталық құндылықтарды сенімгерлік басқаруға беруі.
</w:t>
      </w:r>
      <w:r>
        <w:br/>
      </w:r>
      <w:r>
        <w:rPr>
          <w:rFonts w:ascii="Times New Roman"/>
          <w:b w:val="false"/>
          <w:i w:val="false"/>
          <w:color w:val="000000"/>
          <w:sz w:val="28"/>
        </w:rPr>
        <w:t>
      Рейтингтік агенттіктердің тізбесін және талап етілетін ең төменгі рейтингті Қазақстан Республикасының Ұлттық Банкі белгілейді.
</w:t>
      </w:r>
      <w:r>
        <w:br/>
      </w:r>
      <w:r>
        <w:rPr>
          <w:rFonts w:ascii="Times New Roman"/>
          <w:b w:val="false"/>
          <w:i w:val="false"/>
          <w:color w:val="000000"/>
          <w:sz w:val="28"/>
        </w:rPr>
        <w:t>
      Қазақстан Республикасының валюта заңдарында лицензиялауға жататын валюталық құндылықтарды пайдалануға байланысты операциялардың ең төменгі сомасы белгіленуі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15-баптың бесінші бөлігі мынадай редакцияда жазылсын:
</w:t>
      </w:r>
      <w:r>
        <w:br/>
      </w:r>
      <w:r>
        <w:rPr>
          <w:rFonts w:ascii="Times New Roman"/>
          <w:b w:val="false"/>
          <w:i w:val="false"/>
          <w:color w:val="000000"/>
          <w:sz w:val="28"/>
        </w:rPr>
        <w:t>
      "Лицензиялар берудің, олардың қолданылуын тоқтатудың тәртібі мен шарттары, сондай-ақ валюталық құндылықтарды пайдалануға байланысты операцияларды жүзеге асыру жөніндегі біліктілік талаптары валюталық заңдармен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21-баптың 1-тармағы 4) тармақшадағы "таратылғанда" деген сөзден кейін ";" белгісі қойылып, "тоқтатылады." деген сөз алып тасталып, мынадай мазмұндағы 5) тармақшамен толықтырылсын:
</w:t>
      </w:r>
      <w:r>
        <w:br/>
      </w:r>
      <w:r>
        <w:rPr>
          <w:rFonts w:ascii="Times New Roman"/>
          <w:b w:val="false"/>
          <w:i w:val="false"/>
          <w:color w:val="000000"/>
          <w:sz w:val="28"/>
        </w:rPr>
        <w:t>
      "5) лицензияны лицензиарға ерікті түрде қайтарғанда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ж.,№N 5, 31-құжат):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30-баптың 4-тармағында: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тармақшасы мынадай редакцияда жазылсын:
</w:t>
      </w:r>
      <w:r>
        <w:br/>
      </w:r>
      <w:r>
        <w:rPr>
          <w:rFonts w:ascii="Times New Roman"/>
          <w:b w:val="false"/>
          <w:i w:val="false"/>
          <w:color w:val="000000"/>
          <w:sz w:val="28"/>
        </w:rPr>
        <w:t>
      "а) Қазақстан Республикасының және рейтингтік агенттіктердің бірінің талап етілетін ең төменгі рейтингін алған елдердің мемлекеттік бағалы қағаздарымен не мұндай рейтингі болмағанда, Қазақстан Республикасы Ұлттық Банкінің шешімі бойынша - делдалдық;";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тармақшасы мынадай редакцияда жазылсын:
</w:t>
      </w:r>
      <w:r>
        <w:br/>
      </w:r>
      <w:r>
        <w:rPr>
          <w:rFonts w:ascii="Times New Roman"/>
          <w:b w:val="false"/>
          <w:i w:val="false"/>
          <w:color w:val="000000"/>
          <w:sz w:val="28"/>
        </w:rPr>
        <w:t>
      "б) Қазақстан Республикасының және рейтингтік агенттіктердің бірінің талап етілетін ең төменгі рейтингін алған елдердің мемлекеттік бағалы қағаздарымен не мұндай рейтингі болмағанда, Қазақстан Республикасы Ұлттық Банкінің шешімі бойынша, сондай-ақ осы Заңның 8-бабының 2-тармағында белгіленген жағдайларда өзге де бағалы қағаздармен - дилерлік;";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"Рейтингтік агенттіктердің тізбесін және талап етілетін ең төменгі рейтингті Қазақстан Республикасының Ұлттық Банкі белгілейді.".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"Валюталық реттеу туралы" 1996 жылғы 24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20-21, 404-құжат; 1997 ж., N 13-14, 205-құжат; 1998 ж., N 16, 219-құжат; 1999 ж., N 20, 722-құжат; 2001 ж., N 4, 23-құжат):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"120" деген цифр "180" деген цифрмен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9) тармақшасында:
</w:t>
      </w:r>
      <w:r>
        <w:br/>
      </w:r>
      <w:r>
        <w:rPr>
          <w:rFonts w:ascii="Times New Roman"/>
          <w:b w:val="false"/>
          <w:i w:val="false"/>
          <w:color w:val="000000"/>
          <w:sz w:val="28"/>
        </w:rPr>
        <w:t>
      екінші абзац "тауарға" деген сөздің алдынан "жылжымайтын заттарға теңестірілген мүлікті қоса алғанда," деген сөздермен толықтырылсын;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"резиденттің резидент емеске (резидент еместің резидентке) қызмет көрсетуін (жұмыс орындауын), сондай-ақ резиденттің резидент емеске (резидент еместің резидентке) жылжымайтын заттарға теңестірілген мүлікті уақытша иелену және пайдалану құқығы мен лицензиялық шарт бойынша интеллектуалдық меншік объектілеріне құқықтарды беруді көздейтін мәмілелер;";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1-2-бапта:
</w:t>
      </w:r>
      <w:r>
        <w:br/>
      </w:r>
      <w:r>
        <w:rPr>
          <w:rFonts w:ascii="Times New Roman"/>
          <w:b w:val="false"/>
          <w:i w:val="false"/>
          <w:color w:val="000000"/>
          <w:sz w:val="28"/>
        </w:rPr>
        <w:t>
      2-тармақ "валюталық операциялар" деген сөздердің алдынан "резиденттер мен резидент еместер арасындағы"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жылжымайтын заттарға теңестірілген мүлікті қоспағанда, жылжымайтын мүлікке мүліктік құқықтардың ақысын төлеу үшін аударымдар;";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8) тармақшадағы "аударымдар" деген сөзден кейін ";" белгісі қойылып, "болып табылады." деген сөздер алып тасталып, мынадай мазмұндағы 9) тармақшамен толықтырылсын:
</w:t>
      </w:r>
      <w:r>
        <w:br/>
      </w:r>
      <w:r>
        <w:rPr>
          <w:rFonts w:ascii="Times New Roman"/>
          <w:b w:val="false"/>
          <w:i w:val="false"/>
          <w:color w:val="000000"/>
          <w:sz w:val="28"/>
        </w:rPr>
        <w:t>
      "9) валюталық құндылықтарды сенімгерлік басқаруға беру болып табылады.";
</w:t>
      </w:r>
      <w:r>
        <w:br/>
      </w:r>
      <w:r>
        <w:rPr>
          <w:rFonts w:ascii="Times New Roman"/>
          <w:b w:val="false"/>
          <w:i w:val="false"/>
          <w:color w:val="000000"/>
          <w:sz w:val="28"/>
        </w:rPr>
        <w:t>
      5-тармақ "120 күн ішінде" деген сөздерден кейін "немесе тізбесін Қазақстан Республикасының Үкіметі белгілейтін жекелеген тауарлар экспорты күнінен бастап 365 күннің ішінде" деген сөздермен толықтырылсын;
</w:t>
      </w:r>
      <w:r>
        <w:br/>
      </w:r>
      <w:r>
        <w:rPr>
          <w:rFonts w:ascii="Times New Roman"/>
          <w:b w:val="false"/>
          <w:i w:val="false"/>
          <w:color w:val="000000"/>
          <w:sz w:val="28"/>
        </w:rPr>
        <w:t>
      мынадай мазмұндағы 6 және 7-тармақтармен толықтырылсын:
</w:t>
      </w:r>
      <w:r>
        <w:br/>
      </w:r>
      <w:r>
        <w:rPr>
          <w:rFonts w:ascii="Times New Roman"/>
          <w:b w:val="false"/>
          <w:i w:val="false"/>
          <w:color w:val="000000"/>
          <w:sz w:val="28"/>
        </w:rPr>
        <w:t>
      "6. Тауарлар (жұмыстар, қызмет көрсету) үшін аванстық төлем жасауды көздейтін импорттық мәмілелер бойынша есеп айырысуды жүзеге асыру үшін резидент еместің пайдасына резидент аударған валютаны, резидент емес міндеттемелерін орындамаған жағдайда, резидент алуға және Қазақстан Республикасы Ұлттық Банкінің лицензиясында өзге мерзім белгіленбеген болса, ол валюта аударым жасалған күннен бастап 180 күннен кешіктірілмей оның уәкілетті банктердегі шоттарына есептелуге тиіс.
</w:t>
      </w:r>
      <w:r>
        <w:br/>
      </w:r>
      <w:r>
        <w:rPr>
          <w:rFonts w:ascii="Times New Roman"/>
          <w:b w:val="false"/>
          <w:i w:val="false"/>
          <w:color w:val="000000"/>
          <w:sz w:val="28"/>
        </w:rPr>
        <w:t>
      7. Қазақстан Республикасының заңдарына сәйкес Қазақстан Республикасының уәкілетті банктеріндегі шоттарға міндетті түрде аударылуға жататын шетел валютасы түріндегі қаражатты шетелден қайтармау, сондай-ақ тауарға төленген ақша сомасына пара-пар тауарды алмау не Қазақстан Республикасының валюталық заңдарында белгіленген мерзімдерде импорттық мәмілелер бойынша ақшаны қайтармау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8-баптың 1-тармағындағы "осы Заңның 4-бабына сәйкес бұл резиденттің Қазақстан Республикасының Ұлттық Банкінен алған лицензиясында" деген сөздер "Қазақстан Республикасының валюталық заңдарында"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11-баптың 1-тармағындағы "жүргізеді" деген сөздің алдынан ", Қазақстан Республикасының Ұлттық Банкі белгілеген тәртіппен"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12-баптағы "мемлекеттік почта байланысы кәсіпорындары" деген сөздер "Ұлттық почта операторы"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IV-тарау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"IV-тарау. Қорытынды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14-бап. Валюталық бақылау органдары лауазымды адамдарының
</w:t>
      </w:r>
      <w:r>
        <w:br/>
      </w:r>
      <w:r>
        <w:rPr>
          <w:rFonts w:ascii="Times New Roman"/>
          <w:b w:val="false"/>
          <w:i w:val="false"/>
          <w:color w:val="000000"/>
          <w:sz w:val="28"/>
        </w:rPr>
        <w:t>
              және агенттерінің құқықтары мен міндеттері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Валюталық бақылау органдарының лауазымды адамдары және агенттері тексерулер кезінде туындайтын мәселелер бойынша өз құзыреті шегінде Қазақстан Республикасының заңдарына сәйкес қажетті түсініктер мен мәліметтер алуға құқылы.
</w:t>
      </w:r>
      <w:r>
        <w:br/>
      </w:r>
      <w:r>
        <w:rPr>
          <w:rFonts w:ascii="Times New Roman"/>
          <w:b w:val="false"/>
          <w:i w:val="false"/>
          <w:color w:val="000000"/>
          <w:sz w:val="28"/>
        </w:rPr>
        <w:t>
      2. Валюталық бақылау органдарының лауазымды адамдары және агенттері резиденттер мен резидент еместердің қызметтік, коммерциялық және заңмен қорғалатын өзге де құпиясы бар мәліметтерін жария етпеуге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15-бап. Қазақстан Республикасының валюталық заңдарын
</w:t>
      </w:r>
      <w:r>
        <w:br/>
      </w:r>
      <w:r>
        <w:rPr>
          <w:rFonts w:ascii="Times New Roman"/>
          <w:b w:val="false"/>
          <w:i w:val="false"/>
          <w:color w:val="000000"/>
          <w:sz w:val="28"/>
        </w:rPr>
        <w:t>
              бұзғаны үшін жауаптылық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валюталық заңдарының бұзылуына кінәлі тұлғалар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"Ақша төлемі мен аударымы туралы" 1998 жылғы 29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11-12, 177-құжат; N 24, 445-құжат; 2000 ж., N 3-4, 66-құжат; 2003 ж., N 4, 25-құжат):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Бенефициар Қазақстан Республикасының валюталық заңдарында көзделген қажетті құжаттар мен мәліметтерді беру жөніндегі іс-әрекеттерді жасамаған жағдайда алушы банк жөнелтушінің алынған нұсқауларын қабылдауға және 180 күнтізбелік күн бойы сақтауға міндетті.
</w:t>
      </w:r>
      <w:r>
        <w:br/>
      </w:r>
      <w:r>
        <w:rPr>
          <w:rFonts w:ascii="Times New Roman"/>
          <w:b w:val="false"/>
          <w:i w:val="false"/>
          <w:color w:val="000000"/>
          <w:sz w:val="28"/>
        </w:rPr>
        <w:t>
      Бенефициар осы тармақтың бірінші бөлігінде көзделген іс-әрекеттерді орындамаған жағдайда, алушы банк күнтізбелік 180 күн ішінде мұндай нұсқауды оны жөнелтушіге орындамай қайтаруға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3-тармақтағы "1-тармағында" деген сөздер "1 және 1-1-тармақтарында"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