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7fba" w14:textId="6877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кодексіне (Ерекше бөлім)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1 шілдедегі N 445-ІІ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 шілдедегі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2003 жылғы 23 мамырда "Егемен Қазақстан" және 2003 жылғы 21 мамырда "Казахстанская правда" газеттерiнде жарияланған "Қазақстан Республикасының кейбiр заң актiлерiне бағалы қағаздар рыногы және акционерлiк қоғамдар мәселелерi бойынша өзгерiстер мен толықтырулар енгiзу туралы" 2003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825-бапта:
</w:t>
      </w:r>
      <w:r>
        <w:br/>
      </w:r>
      <w:r>
        <w:rPr>
          <w:rFonts w:ascii="Times New Roman"/>
          <w:b w:val="false"/>
          <w:i w:val="false"/>
          <w:color w:val="000000"/>
          <w:sz w:val="28"/>
        </w:rPr>
        <w:t>
      1-тармақтың 3) тармақшасы "сақтанушыға" деген сөзден кейiн "(сақтандырылған адамға)" деген сөздермен толықтырылсын;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Мiндеттi сақтандыру бойынша жазбаша шарттың нысаны Қазақстан Республикасының мiндеттi сақтандыру туралы заң актiлерiнде айқындалады, ал ерiктi сақтандыру бойынша - сақтандырушы айқындайды не тараптардың келiсiмiмен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829-бапта:
</w:t>
      </w:r>
      <w:r>
        <w:br/>
      </w:r>
      <w:r>
        <w:rPr>
          <w:rFonts w:ascii="Times New Roman"/>
          <w:b w:val="false"/>
          <w:i w:val="false"/>
          <w:color w:val="000000"/>
          <w:sz w:val="28"/>
        </w:rPr>
        <w:t>
      1-тармақтың екiншi бөлiгi "Сақтанушы" деген сөзден кейiн "(сақтандырылған адам)" деген сөзбен толықтырылсын, "сақтандырушыға" деген сөз "сақтанушыға (сақтандырылған адамға)" деген сөздермен ауыстырылсын;
</w:t>
      </w:r>
      <w:r>
        <w:br/>
      </w:r>
      <w:r>
        <w:rPr>
          <w:rFonts w:ascii="Times New Roman"/>
          <w:b w:val="false"/>
          <w:i w:val="false"/>
          <w:color w:val="000000"/>
          <w:sz w:val="28"/>
        </w:rPr>
        <w:t>
      2-тармақтың бiрiншi және екiншi бөлiктерi "сақтанушы", "сақтанушының" деген сөздерден кейiн тиiсiнше "(сақтандырылған адам)", "(сақтандырылған адамның)" деген сөздермен толықтырылсын;
</w:t>
      </w:r>
      <w:r>
        <w:br/>
      </w:r>
      <w:r>
        <w:rPr>
          <w:rFonts w:ascii="Times New Roman"/>
          <w:b w:val="false"/>
          <w:i w:val="false"/>
          <w:color w:val="000000"/>
          <w:sz w:val="28"/>
        </w:rPr>
        <w:t>
      3-тармақ "сақтанушының" деген сөзден кейiн "(сақтандырылған адамның)"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833-бапта:
</w:t>
      </w:r>
      <w:r>
        <w:br/>
      </w:r>
      <w:r>
        <w:rPr>
          <w:rFonts w:ascii="Times New Roman"/>
          <w:b w:val="false"/>
          <w:i w:val="false"/>
          <w:color w:val="000000"/>
          <w:sz w:val="28"/>
        </w:rPr>
        <w:t>
      тақырыбы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"833-бап. Сақтандыру тәуекелiн және келтiрiлген зиянды
</w:t>
      </w:r>
      <w:r>
        <w:br/>
      </w:r>
      <w:r>
        <w:rPr>
          <w:rFonts w:ascii="Times New Roman"/>
          <w:b w:val="false"/>
          <w:i w:val="false"/>
          <w:color w:val="000000"/>
          <w:sz w:val="28"/>
        </w:rPr>
        <w:t>
                бағалау";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Мүлікті сақтандыру шартын жасасқан кезде сақтандырушы сақтандырылатын мүлiктi қарап тексеруге және бағалауға, ал қажет болған кезде оның шынайы құнын анықтау мақсатында сараптама тағайындауға құқылы.
</w:t>
      </w:r>
      <w:r>
        <w:br/>
      </w:r>
      <w:r>
        <w:rPr>
          <w:rFonts w:ascii="Times New Roman"/>
          <w:b w:val="false"/>
          <w:i w:val="false"/>
          <w:color w:val="000000"/>
          <w:sz w:val="28"/>
        </w:rPr>
        <w:t>
      Сақтандырылатын мүлiкке және келтiрілген зиянға сақтандырушы жүзеге асыратын бағалау сақтандырудың құрамдас бөлiгi болып табылады және қосымша лицензиялауды талап етпейдi.";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Сақтандыру жағдайының басталуы нәтижесiнде келтiрiлген зиянның мөлшерiн сақтанушының немесе оның өкiлiнiң өтiнiшi бойынша сақтандырушы айқындайды. Қажет болған жағдайда келтiрiлген зиянның мөлшерiн бағалауды бағалаушы (тәуелсiз сарапшы) жүргiзедi. Келтiрiлген зиянды бағалау нәтижелерiмен келiспеген жағдайда тараптар өзгеше дәлелдеуге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835-баптың 1-тармағы бiрiншi бөлiгiнiң екiншi сөйлемi мынадай редакцияда жазылсын:
</w:t>
      </w:r>
      <w:r>
        <w:br/>
      </w:r>
      <w:r>
        <w:rPr>
          <w:rFonts w:ascii="Times New Roman"/>
          <w:b w:val="false"/>
          <w:i w:val="false"/>
          <w:color w:val="000000"/>
          <w:sz w:val="28"/>
        </w:rPr>
        <w:t>
      "Егер шартта немесе Қазақстан Республикасының мiндеттi сақтандыру туралы заң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