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dd4eb" w14:textId="53dd4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 актілеріне сот ісін жүргізу мәселелері бойынша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Республикасының 2003 жылғы 2 шілдедегі N 451-ІІ Заңы</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 заң актiлерiне өзгерiстер мен толықтыру енгiзiлсiн: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1999 жылғы 13 шiлдедегi 
</w:t>
      </w:r>
      <w:r>
        <w:rPr>
          <w:rFonts w:ascii="Times New Roman"/>
          <w:b/>
          <w:i w:val="false"/>
          <w:color w:val="000000"/>
          <w:sz w:val="28"/>
        </w:rPr>
        <w:t>
Қазақстан Республикасының Азаматтық iс жүргiзу 
</w:t>
      </w:r>
      <w:r>
        <w:rPr>
          <w:rFonts w:ascii="Times New Roman"/>
          <w:b w:val="false"/>
          <w:i w:val="false"/>
          <w:color w:val="000000"/>
          <w:sz w:val="28"/>
        </w:rPr>
        <w:t>
</w:t>
      </w:r>
      <w:r>
        <w:rPr>
          <w:rFonts w:ascii="Times New Roman"/>
          <w:b w:val="false"/>
          <w:i w:val="false"/>
          <w:color w:val="000000"/>
          <w:sz w:val="28"/>
        </w:rPr>
        <w:t xml:space="preserve"> кодексiне </w:t>
      </w:r>
      <w:r>
        <w:rPr>
          <w:rFonts w:ascii="Times New Roman"/>
          <w:b w:val="false"/>
          <w:i w:val="false"/>
          <w:color w:val="000000"/>
          <w:sz w:val="28"/>
        </w:rPr>
        <w:t>
 (Қазақстан Республикасы Парламентiнiң Жаршысы, 1999 ж., N 18, 644-құжат; 2000 ж., N 3-4, 66-құжат; N 10, 244-құжат; 2001 ж., N 8, 52-құжат; N 15-16, 239-құжат; N 21-22, 281-құжат; N 24, 338-құжат; 2002 ж., N 17, 155-құжат; 2003 жылғы 9 мамырда "Егемен Қазақстан" және "Казахстанская правда" газеттерiнде жарияланған "Қазақстан Республикасының кейбір заң актiлерiне атқарушылық iс жүргiзу мәселелерi бойынша өзгерiстер мен толықтырулар енгiзу туралы" 2003 жылғы 5 мамырдағы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28-баптың бiрiншi бөлiгiнiң 1) тармақшасы алып тасталсын;
</w:t>
      </w:r>
      <w:r>
        <w:br/>
      </w:r>
      <w:r>
        <w:rPr>
          <w:rFonts w:ascii="Times New Roman"/>
          <w:b w:val="false"/>
          <w:i w:val="false"/>
          <w:color w:val="000000"/>
          <w:sz w:val="28"/>
        </w:rPr>
        <w:t>
      30-бап мынадай мазмұндағы 1-1 бөлiкпен толықтырылсын:
</w:t>
      </w:r>
      <w:r>
        <w:br/>
      </w:r>
      <w:r>
        <w:rPr>
          <w:rFonts w:ascii="Times New Roman"/>
          <w:b w:val="false"/>
          <w:i w:val="false"/>
          <w:color w:val="000000"/>
          <w:sz w:val="28"/>
        </w:rPr>
        <w:t>
      "1-1. Мамандандырылған аудандық және соларға теңестiрілген әкiмшілік соттар әкiмшiлiк құқық бұзушылық туралы iстердi қарауға уәкiлеттi органдардың (лауазымды адамдардың) қаулыларына дауласу туралы iстердi қарайды.".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2001 жылғы 30 қаңтардағы 
</w:t>
      </w:r>
      <w:r>
        <w:rPr>
          <w:rFonts w:ascii="Times New Roman"/>
          <w:b/>
          <w:i w:val="false"/>
          <w:color w:val="000000"/>
          <w:sz w:val="28"/>
        </w:rPr>
        <w:t>
Қазақстан Республикасының Әкiмшiлiк құқық бұзушылық туралы 
</w:t>
      </w:r>
      <w:r>
        <w:rPr>
          <w:rFonts w:ascii="Times New Roman"/>
          <w:b w:val="false"/>
          <w:i w:val="false"/>
          <w:color w:val="000000"/>
          <w:sz w:val="28"/>
        </w:rPr>
        <w:t>
</w:t>
      </w:r>
      <w:r>
        <w:rPr>
          <w:rFonts w:ascii="Times New Roman"/>
          <w:b w:val="false"/>
          <w:i w:val="false"/>
          <w:color w:val="000000"/>
          <w:sz w:val="28"/>
        </w:rPr>
        <w:t xml:space="preserve"> кодексiне </w:t>
      </w:r>
      <w:r>
        <w:rPr>
          <w:rFonts w:ascii="Times New Roman"/>
          <w:b w:val="false"/>
          <w:i w:val="false"/>
          <w:color w:val="000000"/>
          <w:sz w:val="28"/>
        </w:rPr>
        <w:t>
 (Қазақстан Республикасы Парламентiнiң Жаршысы, 2001 ж., N 5-6, 24-құжат; N 17-18, 241-құжат; N 21-22, 281-құжат; 2002 ж., N 4, 33-құжат; N 17, 155-құжат; 2003 ж., N 1-2, 3-құжат; N 4, 25-құжат; N 5, 30-құжат; 2003 жылғы 23 мамырда "Егемен Қазақстан" және 2003 жылғы 21 мамырда "Казахстанская правда" газеттерiнде жарияланған "Қазақстан Республикасының кейбiр заң актiлерiне бағалы қағаздар рыногы және акционерлiк қоғамдар мәселелерi бойынша өзгерiстер мен толықтырулар енгiзу туралы" 2003 жылғы 16 мамырдағы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538-баптың 1) тармақшасы мынадай редакцияда жазылсын:
</w:t>
      </w:r>
      <w:r>
        <w:br/>
      </w:r>
      <w:r>
        <w:rPr>
          <w:rFonts w:ascii="Times New Roman"/>
          <w:b w:val="false"/>
          <w:i w:val="false"/>
          <w:color w:val="000000"/>
          <w:sz w:val="28"/>
        </w:rPr>
        <w:t>
      "1) мамандандырылған аудандық және соларға теңестiрiлген әкiмшiлiк соттардың судьялары;";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541-бапта:
</w:t>
      </w:r>
      <w:r>
        <w:br/>
      </w:r>
      <w:r>
        <w:rPr>
          <w:rFonts w:ascii="Times New Roman"/>
          <w:b w:val="false"/>
          <w:i w:val="false"/>
          <w:color w:val="000000"/>
          <w:sz w:val="28"/>
        </w:rPr>
        <w:t>
      тақырыбы мынадай редакцияда жазылсын:
</w:t>
      </w:r>
      <w:r>
        <w:br/>
      </w:r>
      <w:r>
        <w:rPr>
          <w:rFonts w:ascii="Times New Roman"/>
          <w:b w:val="false"/>
          <w:i w:val="false"/>
          <w:color w:val="000000"/>
          <w:sz w:val="28"/>
        </w:rPr>
        <w:t>
      "541-бап. Соттар";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бiрiншi бөлiктегi "Аудандық және соларға теңестiрiлген" деген сөздер "Мамандандырылған аудандық және соларға теңестiрiлген әкiмшiлiк"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655-бапта:
</w:t>
      </w:r>
      <w:r>
        <w:br/>
      </w:r>
      <w:r>
        <w:rPr>
          <w:rFonts w:ascii="Times New Roman"/>
          <w:b w:val="false"/>
          <w:i w:val="false"/>
          <w:color w:val="000000"/>
          <w:sz w:val="28"/>
        </w:rPr>
        <w:t>
      екiншi бөлiктегi "Аудандық және оған теңестiрiлген" деген сөздер "Мамандандырылған аудандық және оған теңестiрiлген әкiмшiлiк" деген сөздермен ауыстырылсын;
</w:t>
      </w:r>
      <w:r>
        <w:br/>
      </w:r>
      <w:r>
        <w:rPr>
          <w:rFonts w:ascii="Times New Roman"/>
          <w:b w:val="false"/>
          <w:i w:val="false"/>
          <w:color w:val="000000"/>
          <w:sz w:val="28"/>
        </w:rPr>
        <w:t>
      үшiншi бөлiктегi "аудандық және оған теңестiрiлген" деген сөздер "мамандандырылған аудандық және оған теңестiрiлген әкiмшiлiк"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661-баптағы "Аудандық және оған теңестiрiлген" деген сөздер "Мамандандырылған аудандық және оған теңестiрiлген әкiмшiлiк"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664-баптың үшiншi бөлiгiндегi "Аудандық және оған теңестiрiлген" деген сөздер "мамандандырылған аудандық және оған теңестiрiлген әкiмшiлiк"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668-баптың бесiншi бөлiгiндегi "Аудандық және оған теңестiрілген" деген сөздер "мамандандырылған аудандық және оған теңестiрiлген әкiмшiлiк"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672-баптағы "аудандық және оған теңестiрiлген соттың", "аудандық және оған теңестірілген соттардың", "аудандық және оған теңестiрiлген соттар" деген сөздер тиiсiнше "мамандандырылған аудандық және оған теңестiрілген әкiмшiлiк соттың", "мамандандырылған аудандық және оған теңестiрiлген әкiмшiлiк соттардың", "мамандандырылған аудандық және оған теңестiрiлген әкiмшiлiк соттар"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ресми жарияланған күнiнен бастап қолданысқа енгiзiледi.
</w:t>
      </w:r>
      <w:r>
        <w:br/>
      </w:r>
      <w:r>
        <w:rPr>
          <w:rFonts w:ascii="Times New Roman"/>
          <w:b w:val="false"/>
          <w:i w:val="false"/>
          <w:color w:val="000000"/>
          <w:sz w:val="28"/>
        </w:rPr>
        <w:t>
      Мамандандырылған аудандық және соларға теңестiрілген әкiмшiлiк соттар құрылғанға дейiн осы Заңмен олардың соттауына жатқызылған iстердi аудандық және соларға теңестiрілген соттар қарайды.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