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bf452" w14:textId="31bf4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2003 жылғы 4 шілдедегі N 471-II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"Дене шынықтыру және спорт туралы" 1999 жылғы 2 желтоқсандағы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(Қазақстан Республикасы Парламентінің Жаршысы, 1999 ж., N 24, 1065-құжат) мынадай өзгерістер мен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 бойынша: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дене шынықтыру және спорт жөніндегі уәкілетті орган - дене шынықтыру және спорт саласындағы мемлекеттік басқару мен үйлестіру функцияларын жүзеге асыратын Қазақстан Республикасының орталық атқарушы органы;";
</w:t>
      </w:r>
      <w:r>
        <w:br/>
      </w:r>
      <w:r>
        <w:rPr>
          <w:rFonts w:ascii="Times New Roman"/>
          <w:b w:val="false"/>
          <w:i w:val="false"/>
          <w:color w:val="000000"/>
          <w:sz w:val="28"/>
        </w:rPr>
        <w:t>
      мынадай редакциядағы 15) және 16) тармақшалармен толықтырылсын:
</w:t>
      </w:r>
      <w:r>
        <w:br/>
      </w:r>
      <w:r>
        <w:rPr>
          <w:rFonts w:ascii="Times New Roman"/>
          <w:b w:val="false"/>
          <w:i w:val="false"/>
          <w:color w:val="000000"/>
          <w:sz w:val="28"/>
        </w:rPr>
        <w:t>
      "15) аккредиттеу - уәкілетті органның дене шынықтыру және спорт саласындағы республикалық қоғамдық бірлестіктің Қазақстан Республикасының атынан тиісті халықаралық ұйымдарға қатысуға құқықтық өкілеттігін ресми тануы;
</w:t>
      </w:r>
      <w:r>
        <w:br/>
      </w:r>
      <w:r>
        <w:rPr>
          <w:rFonts w:ascii="Times New Roman"/>
          <w:b w:val="false"/>
          <w:i w:val="false"/>
          <w:color w:val="000000"/>
          <w:sz w:val="28"/>
        </w:rPr>
        <w:t>
      16) салалық көтермелеу жүйесі - дене шынықтыру және спорт қызметкерлерін саланы дамытуға қосқан үлесі үшін ынталандыру нысаны.";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7-бап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8-баптың 3-тармағы мынадай редакцияда жазылсын:
</w:t>
      </w:r>
      <w:r>
        <w:br/>
      </w:r>
      <w:r>
        <w:rPr>
          <w:rFonts w:ascii="Times New Roman"/>
          <w:b w:val="false"/>
          <w:i w:val="false"/>
          <w:color w:val="000000"/>
          <w:sz w:val="28"/>
        </w:rPr>
        <w:t>
      "3. Журналистердің және бұқаралық ақпарат құралдарының өзге де өкілдерінің спорт жарыстарын және басқа да спорт шараларын телерадиохабар арналары бойынша таратуы, сондай-ақ жазып алуы, оның ішінде спорт жарыстарын және басқа да спорт шараларын дыбыс-бейне жазу техникасы, кино-және суретке түсіру құралдарын пайдалана отырып, жазып алуы Қазақстан Республикасының бұқаралық ақпарат құралдары туралы заңдарына сәйкес жүзеге асырылады.
</w:t>
      </w:r>
      <w:r>
        <w:br/>
      </w:r>
      <w:r>
        <w:rPr>
          <w:rFonts w:ascii="Times New Roman"/>
          <w:b w:val="false"/>
          <w:i w:val="false"/>
          <w:color w:val="000000"/>
          <w:sz w:val="28"/>
        </w:rPr>
        <w:t>
      Спорт жарыстарын және басқа да спорт шараларын өткізу кезеңінде тауарларды, жұмыстар мен қызмет көрсетулерді жарнамалау Қазақстан Республикасының заң актілеріне сәйкес оларды ұйымдастырушылар мен жарнама қызметі субъектілерінің арасындағы шарт негізінде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22-баптың 2-тармағы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23-бап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"23-бап. Дене шынықтыру және спорт жөніндегі уәкілетті
</w:t>
      </w:r>
      <w:r>
        <w:br/>
      </w:r>
      <w:r>
        <w:rPr>
          <w:rFonts w:ascii="Times New Roman"/>
          <w:b w:val="false"/>
          <w:i w:val="false"/>
          <w:color w:val="000000"/>
          <w:sz w:val="28"/>
        </w:rPr>
        <w:t>
               органның құзыреті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
</w:t>
      </w:r>
      <w:r>
        <w:br/>
      </w:r>
      <w:r>
        <w:rPr>
          <w:rFonts w:ascii="Times New Roman"/>
          <w:b w:val="false"/>
          <w:i w:val="false"/>
          <w:color w:val="000000"/>
          <w:sz w:val="28"/>
        </w:rPr>
        <w:t>
      1) дене шынықтыру және спорт саласындағы мемлекеттік басқару, үйлестіру және мемлекеттік бақылау функцияларын жүзеге асырады;
</w:t>
      </w:r>
      <w:r>
        <w:br/>
      </w:r>
      <w:r>
        <w:rPr>
          <w:rFonts w:ascii="Times New Roman"/>
          <w:b w:val="false"/>
          <w:i w:val="false"/>
          <w:color w:val="000000"/>
          <w:sz w:val="28"/>
        </w:rPr>
        <w:t>
      2) дене шынықтыру және спорт мәселелері бойынша өз құзыреті шегінде Қазақстан Республикасының нормативтік құқықтық актілерін әзірлейді және бекітеді;
</w:t>
      </w:r>
      <w:r>
        <w:br/>
      </w:r>
      <w:r>
        <w:rPr>
          <w:rFonts w:ascii="Times New Roman"/>
          <w:b w:val="false"/>
          <w:i w:val="false"/>
          <w:color w:val="000000"/>
          <w:sz w:val="28"/>
        </w:rPr>
        <w:t>
      3) ведомстволық статистикалық есептілікті жүзеге асырады, спорт ұйымдарынан статистикалық ақпарат алады;
</w:t>
      </w:r>
      <w:r>
        <w:br/>
      </w:r>
      <w:r>
        <w:rPr>
          <w:rFonts w:ascii="Times New Roman"/>
          <w:b w:val="false"/>
          <w:i w:val="false"/>
          <w:color w:val="000000"/>
          <w:sz w:val="28"/>
        </w:rPr>
        <w:t>
      4) салалық көтермелеу жүйесін әзірлейді және бекітеді;
</w:t>
      </w:r>
      <w:r>
        <w:br/>
      </w:r>
      <w:r>
        <w:rPr>
          <w:rFonts w:ascii="Times New Roman"/>
          <w:b w:val="false"/>
          <w:i w:val="false"/>
          <w:color w:val="000000"/>
          <w:sz w:val="28"/>
        </w:rPr>
        <w:t>
      5) дене шынықтыру және спорт саласындағы кадрларды даярлауды, қайта даярлауды және олардың біліктілігін арттыруды ұйымдастырады;
</w:t>
      </w:r>
      <w:r>
        <w:br/>
      </w:r>
      <w:r>
        <w:rPr>
          <w:rFonts w:ascii="Times New Roman"/>
          <w:b w:val="false"/>
          <w:i w:val="false"/>
          <w:color w:val="000000"/>
          <w:sz w:val="28"/>
        </w:rPr>
        <w:t>
      6) спорт түрлері бойынша Қазақстан Республикасының құрама командаларын даярлауды ұйымдастырады және жүзеге асырады, олардың әлем, Азия, Еуропа чемпионаттарына, Азиялық және Олимпиадалық ойындарға, әлем және Азия кубоктарына қатысуын қамтамасыз етеді;
</w:t>
      </w:r>
      <w:r>
        <w:br/>
      </w:r>
      <w:r>
        <w:rPr>
          <w:rFonts w:ascii="Times New Roman"/>
          <w:b w:val="false"/>
          <w:i w:val="false"/>
          <w:color w:val="000000"/>
          <w:sz w:val="28"/>
        </w:rPr>
        <w:t>
      7) дене шынықтыру және спорт саласындағы ғылыми зерттеулерді, олардың нәтижелерін дене шынықтыру мен спорт практикасын енгізуді ұйымдастырады және үйлестіреді;
</w:t>
      </w:r>
      <w:r>
        <w:br/>
      </w:r>
      <w:r>
        <w:rPr>
          <w:rFonts w:ascii="Times New Roman"/>
          <w:b w:val="false"/>
          <w:i w:val="false"/>
          <w:color w:val="000000"/>
          <w:sz w:val="28"/>
        </w:rPr>
        <w:t>
      8) спортта допингке қарсы шаралардың жүргізілуіне бақылауды жүзеге асырады;
</w:t>
      </w:r>
      <w:r>
        <w:br/>
      </w:r>
      <w:r>
        <w:rPr>
          <w:rFonts w:ascii="Times New Roman"/>
          <w:b w:val="false"/>
          <w:i w:val="false"/>
          <w:color w:val="000000"/>
          <w:sz w:val="28"/>
        </w:rPr>
        <w:t>
      9) спорттық құрал-сайман мен жабдықтар жасау, спорт ғимараттарын салу жөніндегі қызметті үйлестіреді;
</w:t>
      </w:r>
      <w:r>
        <w:br/>
      </w:r>
      <w:r>
        <w:rPr>
          <w:rFonts w:ascii="Times New Roman"/>
          <w:b w:val="false"/>
          <w:i w:val="false"/>
          <w:color w:val="000000"/>
          <w:sz w:val="28"/>
        </w:rPr>
        <w:t>
      10) стандарттау, метрология және сертификаттау жөніндегі уәкілетті органмен бірлесіп, дене шынықтыру және спорт саласындағы сертификаттауға және стандарттауға қатысады;
</w:t>
      </w:r>
      <w:r>
        <w:br/>
      </w:r>
      <w:r>
        <w:rPr>
          <w:rFonts w:ascii="Times New Roman"/>
          <w:b w:val="false"/>
          <w:i w:val="false"/>
          <w:color w:val="000000"/>
          <w:sz w:val="28"/>
        </w:rPr>
        <w:t>
      11) дене шынықтыру және спорт жөніндегі бағдарламаларды әзірлеуге және оларды іске асыруға қатысады;
</w:t>
      </w:r>
      <w:r>
        <w:br/>
      </w:r>
      <w:r>
        <w:rPr>
          <w:rFonts w:ascii="Times New Roman"/>
          <w:b w:val="false"/>
          <w:i w:val="false"/>
          <w:color w:val="000000"/>
          <w:sz w:val="28"/>
        </w:rPr>
        <w:t>
      12) өз құзыреті шегінде дене шынықтыру және спорт саласындағы халықаралық шарттарды әзірлейді, жасасады және орындайды, халықаралық спорт ұйымдарында және халықаралық спорт шараларында Қазақстан атынан өкілдік етеді;
</w:t>
      </w:r>
      <w:r>
        <w:br/>
      </w:r>
      <w:r>
        <w:rPr>
          <w:rFonts w:ascii="Times New Roman"/>
          <w:b w:val="false"/>
          <w:i w:val="false"/>
          <w:color w:val="000000"/>
          <w:sz w:val="28"/>
        </w:rPr>
        <w:t>
      13) дене шынықтыру-сауықтыру және спорт қызметтерін көрсету жөніндегі қызметті лицензиялауды, дене шынықтыру және спорт жөніндегі қызметті жүзеге асыратын республикалық қоғамдық бірлестіктерді аккредиттеуді жүзеге асырады;
</w:t>
      </w:r>
      <w:r>
        <w:br/>
      </w:r>
      <w:r>
        <w:rPr>
          <w:rFonts w:ascii="Times New Roman"/>
          <w:b w:val="false"/>
          <w:i w:val="false"/>
          <w:color w:val="000000"/>
          <w:sz w:val="28"/>
        </w:rPr>
        <w:t>
      14) дене шынықтыру және спорт саласында арнаулы құрметті атақтарды, спорттық атақтар мен разрядтарды, төрешілер санаттарын, дене шынықтыру мен спорт қызметкерлеріне санаттар береді;
</w:t>
      </w:r>
      <w:r>
        <w:br/>
      </w:r>
      <w:r>
        <w:rPr>
          <w:rFonts w:ascii="Times New Roman"/>
          <w:b w:val="false"/>
          <w:i w:val="false"/>
          <w:color w:val="000000"/>
          <w:sz w:val="28"/>
        </w:rPr>
        <w:t>
      15) халықтың дене шынықтыру дайындығының нормативтерін әзірлейді және бекітеді;
</w:t>
      </w:r>
      <w:r>
        <w:br/>
      </w:r>
      <w:r>
        <w:rPr>
          <w:rFonts w:ascii="Times New Roman"/>
          <w:b w:val="false"/>
          <w:i w:val="false"/>
          <w:color w:val="000000"/>
          <w:sz w:val="28"/>
        </w:rPr>
        <w:t>
      16) тұрғын аудандардың, әкімшілік үйлердің, мектеп жасына дейінгі мекемелер мен оқу орындарының қолданылып жүрген қала құрылысы нормалары негізінде спорт ғимараттарымен қамтамасыз етілу нормативтерін әзірлейді;
</w:t>
      </w:r>
      <w:r>
        <w:br/>
      </w:r>
      <w:r>
        <w:rPr>
          <w:rFonts w:ascii="Times New Roman"/>
          <w:b w:val="false"/>
          <w:i w:val="false"/>
          <w:color w:val="000000"/>
          <w:sz w:val="28"/>
        </w:rPr>
        <w:t>
      17) спорт ғимараттарын пайдалану нормалары мен ережелерін, спорт ғимараттарына техникалық қызмет көрсету және оларды пайдалану жөніндегі нормативтерді әзірлейді және бекітеді;
</w:t>
      </w:r>
      <w:r>
        <w:br/>
      </w:r>
      <w:r>
        <w:rPr>
          <w:rFonts w:ascii="Times New Roman"/>
          <w:b w:val="false"/>
          <w:i w:val="false"/>
          <w:color w:val="000000"/>
          <w:sz w:val="28"/>
        </w:rPr>
        <w:t>
      18) бюджеттік жоспарлау жөніндегі уәкілетті органмен бірлесіп, спорт жарыстарына және басқа да спорт шараларына қатысушыларды материалдық қамтамасыз ету және көтермелеу нормативтерін әзірлеп, бекітеді;
</w:t>
      </w:r>
      <w:r>
        <w:br/>
      </w:r>
      <w:r>
        <w:rPr>
          <w:rFonts w:ascii="Times New Roman"/>
          <w:b w:val="false"/>
          <w:i w:val="false"/>
          <w:color w:val="000000"/>
          <w:sz w:val="28"/>
        </w:rPr>
        <w:t>
      19) спорт жарыстарын өткізу кезінде Қазақстан Республикасының мемлекеттік нышандарын қолдану тәртібін айқындайды, спорттық костюмдер мен басқа да спорттық керек-жарақтарды ресімдеу кезінде "Қазақстан Республикасының құрама командасы" деген атауды пайдалануға рұқсат береді;
</w:t>
      </w:r>
      <w:r>
        <w:br/>
      </w:r>
      <w:r>
        <w:rPr>
          <w:rFonts w:ascii="Times New Roman"/>
          <w:b w:val="false"/>
          <w:i w:val="false"/>
          <w:color w:val="000000"/>
          <w:sz w:val="28"/>
        </w:rPr>
        <w:t>
      20) Қазақстан Республикасының заңдарында белгіленген өзге де функцияларды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мынадай мазмұндағы 23-1-баппен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"23-1-бап. Дене шынықтыру және спорт мәселелері жөніндегі
</w:t>
      </w:r>
      <w:r>
        <w:br/>
      </w:r>
      <w:r>
        <w:rPr>
          <w:rFonts w:ascii="Times New Roman"/>
          <w:b w:val="false"/>
          <w:i w:val="false"/>
          <w:color w:val="000000"/>
          <w:sz w:val="28"/>
        </w:rPr>
        <w:t>
                 жергілікті атқарушы органдардың құзыреті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
</w:t>
      </w:r>
      <w:r>
        <w:br/>
      </w:r>
      <w:r>
        <w:rPr>
          <w:rFonts w:ascii="Times New Roman"/>
          <w:b w:val="false"/>
          <w:i w:val="false"/>
          <w:color w:val="000000"/>
          <w:sz w:val="28"/>
        </w:rPr>
        <w:t>
      1) дене шынықтыру және спорт дамытудың аймақтық бағдарламаларын әзірлейді және іске асырады;
</w:t>
      </w:r>
      <w:r>
        <w:br/>
      </w:r>
      <w:r>
        <w:rPr>
          <w:rFonts w:ascii="Times New Roman"/>
          <w:b w:val="false"/>
          <w:i w:val="false"/>
          <w:color w:val="000000"/>
          <w:sz w:val="28"/>
        </w:rPr>
        <w:t>
      2) спорттың әр түрі бойынша облыстық құрама командаларды даярлау мен олардың республикалық және халықаралық спорт жарыстарында өнер көрсетуін қамтамасыз етеді;
</w:t>
      </w:r>
      <w:r>
        <w:br/>
      </w:r>
      <w:r>
        <w:rPr>
          <w:rFonts w:ascii="Times New Roman"/>
          <w:b w:val="false"/>
          <w:i w:val="false"/>
          <w:color w:val="000000"/>
          <w:sz w:val="28"/>
        </w:rPr>
        <w:t>
      3) спорт ғимараттарын салу мәселелері үйлестіреді;
</w:t>
      </w:r>
      <w:r>
        <w:br/>
      </w:r>
      <w:r>
        <w:rPr>
          <w:rFonts w:ascii="Times New Roman"/>
          <w:b w:val="false"/>
          <w:i w:val="false"/>
          <w:color w:val="000000"/>
          <w:sz w:val="28"/>
        </w:rPr>
        <w:t>
      4) спорт ұйымдарына әдістемелік және консультациялық көмек көрсетеді;
</w:t>
      </w:r>
      <w:r>
        <w:br/>
      </w:r>
      <w:r>
        <w:rPr>
          <w:rFonts w:ascii="Times New Roman"/>
          <w:b w:val="false"/>
          <w:i w:val="false"/>
          <w:color w:val="000000"/>
          <w:sz w:val="28"/>
        </w:rPr>
        <w:t>
      5) өз құзыреті шегінде спорттық разрядтар, жаттықтырушы-оқытушы құрамына, спорт төрешілеріне санаттар береді;
</w:t>
      </w:r>
      <w:r>
        <w:br/>
      </w:r>
      <w:r>
        <w:rPr>
          <w:rFonts w:ascii="Times New Roman"/>
          <w:b w:val="false"/>
          <w:i w:val="false"/>
          <w:color w:val="000000"/>
          <w:sz w:val="28"/>
        </w:rPr>
        <w:t>
      6) спорттық-бұқаралық шаралардың, соның ішінде халықаралық спорт жарыстары мен оқу-жаттығу жиындарын ұйымдастырудың күнтізбелік жоспарын әзірлеп, бекітеді және іске асырады;
</w:t>
      </w:r>
      <w:r>
        <w:br/>
      </w:r>
      <w:r>
        <w:rPr>
          <w:rFonts w:ascii="Times New Roman"/>
          <w:b w:val="false"/>
          <w:i w:val="false"/>
          <w:color w:val="000000"/>
          <w:sz w:val="28"/>
        </w:rPr>
        <w:t>
      7) тиісті әкімшілік-аумақтық бірліктің спорт ұйымдарының қызметін үйлестіреді;
</w:t>
      </w:r>
      <w:r>
        <w:br/>
      </w:r>
      <w:r>
        <w:rPr>
          <w:rFonts w:ascii="Times New Roman"/>
          <w:b w:val="false"/>
          <w:i w:val="false"/>
          <w:color w:val="000000"/>
          <w:sz w:val="28"/>
        </w:rPr>
        <w:t>
      8) тиісті әкімшілік-аумақтық бірлікте спорт шараларын ұйымдастыруды және өткізуді үйлестіреді;
</w:t>
      </w:r>
      <w:r>
        <w:br/>
      </w:r>
      <w:r>
        <w:rPr>
          <w:rFonts w:ascii="Times New Roman"/>
          <w:b w:val="false"/>
          <w:i w:val="false"/>
          <w:color w:val="000000"/>
          <w:sz w:val="28"/>
        </w:rPr>
        <w:t>
      9) әкімшілік-аумақтық бірліктегі дене шынықтыру және спортты дамыту туралы мәліметтерді, дене шынықтыру және спорт саласындағы статистикалық деректерді талдап, дене шынықтыру және спорт жөніндегі уәкілетті органға табыс етеді;
</w:t>
      </w:r>
      <w:r>
        <w:br/>
      </w:r>
      <w:r>
        <w:rPr>
          <w:rFonts w:ascii="Times New Roman"/>
          <w:b w:val="false"/>
          <w:i w:val="false"/>
          <w:color w:val="000000"/>
          <w:sz w:val="28"/>
        </w:rPr>
        <w:t>
      10) Қазақстан Республикасының заңдарында белгіленген өзге де функцияларды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24-бап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"24-бап. Дене шынықтыру және спорт саласындағы қоғамдық
</w:t>
      </w:r>
      <w:r>
        <w:br/>
      </w:r>
      <w:r>
        <w:rPr>
          <w:rFonts w:ascii="Times New Roman"/>
          <w:b w:val="false"/>
          <w:i w:val="false"/>
          <w:color w:val="000000"/>
          <w:sz w:val="28"/>
        </w:rPr>
        <w:t>
               бірлестіктер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Республикасында дене шынықтыру және спорт саласындағы қоғамдық бірлестіктер осы Заңға және Қазақстан Республикасының қоғамдық бірлестіктер туралы заңдарына сәйкес құрылып, жұмыс істейді.
</w:t>
      </w:r>
      <w:r>
        <w:br/>
      </w:r>
      <w:r>
        <w:rPr>
          <w:rFonts w:ascii="Times New Roman"/>
          <w:b w:val="false"/>
          <w:i w:val="false"/>
          <w:color w:val="000000"/>
          <w:sz w:val="28"/>
        </w:rPr>
        <w:t>
      2. Спорттың әрбір түрі бойынша тек бір республикалық қоғамдық бірлестік аккредиттелуі мүмкін, ол Қазақстан Республикасының атынан дене шынықтыру және спорт саласындағы халықаралық бірлестіктерге қатысушы болуы мүмкін.
</w:t>
      </w:r>
      <w:r>
        <w:br/>
      </w:r>
      <w:r>
        <w:rPr>
          <w:rFonts w:ascii="Times New Roman"/>
          <w:b w:val="false"/>
          <w:i w:val="false"/>
          <w:color w:val="000000"/>
          <w:sz w:val="28"/>
        </w:rPr>
        <w:t>
      Аккредиттеудің тәртібі мен шарттарын Қазақстан Республикасының Үкіметі айқындайды.
</w:t>
      </w:r>
      <w:r>
        <w:br/>
      </w:r>
      <w:r>
        <w:rPr>
          <w:rFonts w:ascii="Times New Roman"/>
          <w:b w:val="false"/>
          <w:i w:val="false"/>
          <w:color w:val="000000"/>
          <w:sz w:val="28"/>
        </w:rPr>
        <w:t>
      3. Дене шынықтыру және спорт саласындағы қоғамдық бірлестіктер спорт жарыстарын және басқа да спорт шараларын, оның ішінде халықаралық шараларды ұйымдастыруды және өткізуді дене шынықтыру және спорт жөніндегі уәкілетті органмен келісе отырып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мынадай мазмұндағы 24-1 баппен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"24-1-бап. Дене шынықтыру-сауықтыру, спорт қызметтерін
</w:t>
      </w:r>
      <w:r>
        <w:br/>
      </w:r>
      <w:r>
        <w:rPr>
          <w:rFonts w:ascii="Times New Roman"/>
          <w:b w:val="false"/>
          <w:i w:val="false"/>
          <w:color w:val="000000"/>
          <w:sz w:val="28"/>
        </w:rPr>
        <w:t>
                 көрсету жөніндегі қызметті лицензиялау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Жеке және заңды тұлғалардың дене шынықтыру-сауықтыру, спорт қызметтерін көрсету жөніндегі қызметі, білім беру ұйымдарындағы қызметті қоспағанда, лицензиялауға жатады.
</w:t>
      </w:r>
      <w:r>
        <w:br/>
      </w:r>
      <w:r>
        <w:rPr>
          <w:rFonts w:ascii="Times New Roman"/>
          <w:b w:val="false"/>
          <w:i w:val="false"/>
          <w:color w:val="000000"/>
          <w:sz w:val="28"/>
        </w:rPr>
        <w:t>
      2. Лицензиялау тәртібін Қазақстан Республикасының Үкіметі бекітеді.";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26-баптың 1-тармағы мынадай редакцияда жазылсын:
</w:t>
      </w:r>
      <w:r>
        <w:br/>
      </w:r>
      <w:r>
        <w:rPr>
          <w:rFonts w:ascii="Times New Roman"/>
          <w:b w:val="false"/>
          <w:i w:val="false"/>
          <w:color w:val="000000"/>
          <w:sz w:val="28"/>
        </w:rPr>
        <w:t>
      "1. Мемлекеттік бюджеттен қаржыландырылатын ұйымдардан басқа, жеке және заңды тұлғалар спорт клубтарының, мектеп-интернаттарының, спорт мектептерінің, командаларының немесе спорт шараларының демеушілері бола алады. Демеушілер мен спорт клубтары (мектеп-интернаттар, спорт мектептері, командалар, шараларды ұйымдастырушылар) арасындағы қатынастар шарт негізінде белгіленеді. Демеушілер спорт шараларын қаржыландыра отырып, оларды демеушілердің немесе олардың өнімдерінің белгісімен (эмблемасымен) өткізу құқығына ие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30-бап бойынша: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Дене шынықтыру және спорт жөніндегі уәкілетті орган спорт түрлері бойынша Қазақстан Республикасы құрама командаларының мүшелеріне олар республикалық жарыстарда жарақат алған және мертіккен жағдайда мемлекеттік қаражат есебінен өтемақы төлеуді жүзеге асырады.";
</w:t>
      </w:r>
      <w:r>
        <w:br/>
      </w:r>
      <w:r>
        <w:rPr>
          <w:rFonts w:ascii="Times New Roman"/>
          <w:b w:val="false"/>
          <w:i w:val="false"/>
          <w:color w:val="000000"/>
          <w:sz w:val="28"/>
        </w:rPr>
        <w:t>
      3-тармақтың үшінші бөлігіндегі "дене шынықтыру мен спортты басқарудың уәкілетті органы" деген сөздер "дене шынықтыру және спорт жөніндегі уәкілетті орган"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мынадай мазмұндағы 30-1-баппен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"30-1-бап. Еңбек сіңірген спортшылар мен жаттықтырушыларды
</w:t>
      </w:r>
      <w:r>
        <w:br/>
      </w:r>
      <w:r>
        <w:rPr>
          <w:rFonts w:ascii="Times New Roman"/>
          <w:b w:val="false"/>
          <w:i w:val="false"/>
          <w:color w:val="000000"/>
          <w:sz w:val="28"/>
        </w:rPr>
        <w:t>
                 мемлекеттік әлеуметтік қолдау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 спортшыларға, жаттықтырушыларға ай сайынғы материалдық қамсыздандыру (бұдан әрі - материалдық қамсыздандыру) түрінде өмірлік әлеуметтік қолдау жасайды, ол осы бапқа сәйкес төлемдер алуға құқығы бар спортшылар мен жаттықтырушыларға берілетін ай сайынғы төлемдер болып табылады.
</w:t>
      </w:r>
      <w:r>
        <w:br/>
      </w:r>
      <w:r>
        <w:rPr>
          <w:rFonts w:ascii="Times New Roman"/>
          <w:b w:val="false"/>
          <w:i w:val="false"/>
          <w:color w:val="000000"/>
          <w:sz w:val="28"/>
        </w:rPr>
        <w:t>
      2. Спорттың олимпиадалық түрлері бойынша Қазақстан Республикасының құрама командаларының және (немесе) КСРО құрама командаларының құрамында болған және кемінде жиырма жыл еңбек стажы бар спортшыларға, жаттықтырушыларға материалдық қамсыздандыру мынадай мөлшерде тағайындалады:
</w:t>
      </w:r>
      <w:r>
        <w:br/>
      </w:r>
      <w:r>
        <w:rPr>
          <w:rFonts w:ascii="Times New Roman"/>
          <w:b w:val="false"/>
          <w:i w:val="false"/>
          <w:color w:val="000000"/>
          <w:sz w:val="28"/>
        </w:rPr>
        <w:t>
      1) Олимпиадалық ойындардың чемпиондары және (немесе) жүлдегерлері және (немесе) спорттың олимпиадалық түрлері бойынша әлем чемпиондары атақтарын жеңіп алғандарға және "КСРО-ның еңбек сіңірген спорт шебері" және (немесе) "Қазақстан Республикасының еңбек сіңірген спорт шебері" атағы барларға - 8,0 айлық есептік көрсеткіш;
</w:t>
      </w:r>
      <w:r>
        <w:br/>
      </w:r>
      <w:r>
        <w:rPr>
          <w:rFonts w:ascii="Times New Roman"/>
          <w:b w:val="false"/>
          <w:i w:val="false"/>
          <w:color w:val="000000"/>
          <w:sz w:val="28"/>
        </w:rPr>
        <w:t>
      2) "Қазақстанның еңбек сіңірген жаттықтырушысы" және (немесе) "КСРО-ның еңбек сіңірген жаттықтырушысы" атағы бар және осы тармақтың 1) тармақшасында белгіленген спортшыларды даярлағандарға - 8,0 айлық есептік көрсеткіш.
</w:t>
      </w:r>
      <w:r>
        <w:br/>
      </w:r>
      <w:r>
        <w:rPr>
          <w:rFonts w:ascii="Times New Roman"/>
          <w:b w:val="false"/>
          <w:i w:val="false"/>
          <w:color w:val="000000"/>
          <w:sz w:val="28"/>
        </w:rPr>
        <w:t>
      3. Материалдық қамсыздандыру Қазақстан Республикасының Үкіметі белгілеген тәртіппен, республикалық бюджет қаражаты есебінен дене шынықтыру және спорт жөніндегі уәкілетті органның бюджеттік бағдарламалары арқылы төленеді.
</w:t>
      </w:r>
      <w:r>
        <w:br/>
      </w:r>
      <w:r>
        <w:rPr>
          <w:rFonts w:ascii="Times New Roman"/>
          <w:b w:val="false"/>
          <w:i w:val="false"/>
          <w:color w:val="000000"/>
          <w:sz w:val="28"/>
        </w:rPr>
        <w:t>
      4. Осы баптың 2-тармағында белгіленген бірнеше негіздер бойынша материалдық қамсыздандыру алуға бір мезгілде құқығы бар адамдарға материалдық қамсыздандыру олардың қалауы бойынша сол негіздердің біреуі бойынша ғана төленеді.";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31-бап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31-бап. Спортшыларды сақтандыру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Жарыстар, жаттығулар мен жиындар кезінде спортшыларды жазатайым оқиғалардан сақтандыру тиісті спорт клубтарының, қоғамдарының және басқа да мүдделі ұйымдардың қаражаты есебінен жүзеге асырылады.
</w:t>
      </w:r>
      <w:r>
        <w:br/>
      </w:r>
      <w:r>
        <w:rPr>
          <w:rFonts w:ascii="Times New Roman"/>
          <w:b w:val="false"/>
          <w:i w:val="false"/>
          <w:color w:val="000000"/>
          <w:sz w:val="28"/>
        </w:rPr>
        <w:t>
      Дене шынықтыру және спорт жөніндегі уәкілетті орган спорт түрлері бойынша Қазақстан Республикасы ұлттық құрама командаларының мүшелерін ресми халықаралық жарыстарға даярлау және қатысу кезінде мемлекеттік қаражат есебінен сақтандыруды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33-бап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"33-бап. Қазақстан Республикасының Ұлттық олимпиадалық
</w:t>
      </w:r>
      <w:r>
        <w:br/>
      </w:r>
      <w:r>
        <w:rPr>
          <w:rFonts w:ascii="Times New Roman"/>
          <w:b w:val="false"/>
          <w:i w:val="false"/>
          <w:color w:val="000000"/>
          <w:sz w:val="28"/>
        </w:rPr>
        <w:t>
               комитеті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Ұлттық олимпиадалық комитеті:
</w:t>
      </w:r>
      <w:r>
        <w:br/>
      </w:r>
      <w:r>
        <w:rPr>
          <w:rFonts w:ascii="Times New Roman"/>
          <w:b w:val="false"/>
          <w:i w:val="false"/>
          <w:color w:val="000000"/>
          <w:sz w:val="28"/>
        </w:rPr>
        <w:t>
      Қазақстан Республикасында олимпиадалық қозғалысты дамыту үшін құрылған қоғамдық бірлестік болып табылады және өз қызметін осы Заңға, Қазақстан Республикасының қоғамдық бірлестіктер туралы заңдарына және Олимпиадалық хартияға сәйкес жүзеге асырады;
</w:t>
      </w:r>
      <w:r>
        <w:br/>
      </w:r>
      <w:r>
        <w:rPr>
          <w:rFonts w:ascii="Times New Roman"/>
          <w:b w:val="false"/>
          <w:i w:val="false"/>
          <w:color w:val="000000"/>
          <w:sz w:val="28"/>
        </w:rPr>
        <w:t>
      Халықаралық олимпиадалық комитетте Қазақстан Республикасының атынан өкілдік етеді;
</w:t>
      </w:r>
      <w:r>
        <w:br/>
      </w:r>
      <w:r>
        <w:rPr>
          <w:rFonts w:ascii="Times New Roman"/>
          <w:b w:val="false"/>
          <w:i w:val="false"/>
          <w:color w:val="000000"/>
          <w:sz w:val="28"/>
        </w:rPr>
        <w:t>
      дене шынықтыру және спорт жөніндегі уәкілетті органмен өзара іс-қимыл жасау кезінде жоғары жетістіктер спортын дамытудың бірыңғай саясатын жүргізеді;
</w:t>
      </w:r>
      <w:r>
        <w:br/>
      </w:r>
      <w:r>
        <w:rPr>
          <w:rFonts w:ascii="Times New Roman"/>
          <w:b w:val="false"/>
          <w:i w:val="false"/>
          <w:color w:val="000000"/>
          <w:sz w:val="28"/>
        </w:rPr>
        <w:t>
      дене шынықтыру және спорт жөніндегі уәкілетті органмен келісе, спорт түрлері бойынша республикалық қоғамдық бірлестіктермен, жергілікті атқарушы органдармен өзара іс-қимыл жасай отырып, Олимпиада, Азия ойындарына және Халықаралық олимпиадалық комитет өткізетін басқа да халықаралық спорт шараларына қатысу үшін спорт түрлері бойынша Қазақстан Республикасының құрама командаларын құру мен қамтамасыз етуді үйлестіреді;
</w:t>
      </w:r>
      <w:r>
        <w:br/>
      </w:r>
      <w:r>
        <w:rPr>
          <w:rFonts w:ascii="Times New Roman"/>
          <w:b w:val="false"/>
          <w:i w:val="false"/>
          <w:color w:val="000000"/>
          <w:sz w:val="28"/>
        </w:rPr>
        <w:t>
      Дене шынықтыруды және спортты дамытудың мемлекеттік бағдарламасына сәйкес өзінің қаржыландыру көздері есебінен өз алдында тұрған жарғылық міндеттерді орындауды іске асырады;
</w:t>
      </w:r>
      <w:r>
        <w:br/>
      </w:r>
      <w:r>
        <w:rPr>
          <w:rFonts w:ascii="Times New Roman"/>
          <w:b w:val="false"/>
          <w:i w:val="false"/>
          <w:color w:val="000000"/>
          <w:sz w:val="28"/>
        </w:rPr>
        <w:t>
      Олимпиадалық хартияға сәйкес Қазақстан Республикасының аумағында халықаралық олимпиадалық комитеттің олимпиадалық нышандарын, ұранын, туын, әнұранын, "Олимпиадалық", "Олимпиада" деген атауларын пайдалануға меншік құқықтарын қорғау жөніндегі шараларды жүзеге асырады.
</w:t>
      </w:r>
      <w:r>
        <w:br/>
      </w:r>
      <w:r>
        <w:rPr>
          <w:rFonts w:ascii="Times New Roman"/>
          <w:b w:val="false"/>
          <w:i w:val="false"/>
          <w:color w:val="000000"/>
          <w:sz w:val="28"/>
        </w:rPr>
        <w:t>
      2. Олимпиада, Азия ойындарында және Халықаралық олимпиадалық комитеттің қамқорлығы аясында өткізілетін басқа да халықаралық спорт шараларында Қазақстан Республикасы құрама командаларының өнер көрсетуі Қазақстан Республикасының Мемлекеттік туы астында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мынадай мазмұндағы 34-баппен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"34-бап. Қазақстан Республикасының дене шынықтыру және
</w:t>
      </w:r>
      <w:r>
        <w:br/>
      </w:r>
      <w:r>
        <w:rPr>
          <w:rFonts w:ascii="Times New Roman"/>
          <w:b w:val="false"/>
          <w:i w:val="false"/>
          <w:color w:val="000000"/>
          <w:sz w:val="28"/>
        </w:rPr>
        <w:t>
               спорт туралы заңдарын бұзғаны үшін жауаптылық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дене шынықтыру және спорт туралы заңдарын бұзуға кінәлі жеке және заңды тұлғалар Қазақстан Республикасының заңдарына сәйкес жауапты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2004 жылғы 1 қаңтардан бастап қолданысқа енгізілетін 1-баптың 10), 11), 12) тармақшаларын қоспағанда, ресми жарияланған күнінен бастап қолданысқа енгізіледі.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