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7dcc" w14:textId="4f77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еңбек туралы" Қазақстан Республикасының Заңына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30 желтоқсандағы N 109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еңбек туралы" 1999 жылғы 10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1999 ж., N 24, 1068-құжат; 2001 ж., N 23, 309-құжат; 2003 ж., N 18, 142-құжат; 2004 ж., N 24, 149-құжат) мынадай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"демалыс уақыты" деген сөздерден кейін ", сондай-ақ осы Заңда көзделген өзге де уақыт"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Мұсылман күнтізбесі бойынша атап өтілетін Құрбан айттың бірінші күні, 7 қаңтар - православиелік Рождество демалыс күндері болып табылады.".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