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6d9c" w14:textId="9f96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Қылмыстық iс жүргiзу кодекстерiне қылмыстық заңнаманы жетiлдiру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2007 жылғы 8 қаңтардағы N 210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шiлдедегi Қазақстан Республикасының 
</w:t>
      </w:r>
      <w:r>
        <w:rPr>
          <w:rFonts w:ascii="Times New Roman"/>
          <w:b w:val="false"/>
          <w:i w:val="false"/>
          <w:color w:val="000000"/>
          <w:sz w:val="28"/>
        </w:rPr>
        <w:t xml:space="preserve"> Қылмыстық кодексiне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59-баптың екiншi бөлiгiнде:
</w:t>
      </w:r>
      <w:r>
        <w:br/>
      </w:r>
      <w:r>
        <w:rPr>
          <w:rFonts w:ascii="Times New Roman"/>
          <w:b w:val="false"/>
          <w:i w:val="false"/>
          <w:color w:val="000000"/>
          <w:sz w:val="28"/>
        </w:rPr>
        <w:t>
      "жартысынан" деген сөз "үштен екісiнен" деген сөздермен ауыстырылсын;
</w:t>
      </w:r>
    </w:p>
    <w:p>
      <w:pPr>
        <w:spacing w:after="0"/>
        <w:ind w:left="0"/>
        <w:jc w:val="both"/>
      </w:pPr>
      <w:r>
        <w:rPr>
          <w:rFonts w:ascii="Times New Roman"/>
          <w:b w:val="false"/>
          <w:i w:val="false"/>
          <w:color w:val="000000"/>
          <w:sz w:val="28"/>
        </w:rPr>
        <w:t>
      "үштен екiсiнен" деген сөздер "төрттен үшiнен"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63-бап мынадай мазмұндағы сегiзiншi бөлiкпен толықтырылсын:
</w:t>
      </w:r>
      <w:r>
        <w:br/>
      </w:r>
      <w:r>
        <w:rPr>
          <w:rFonts w:ascii="Times New Roman"/>
          <w:b w:val="false"/>
          <w:i w:val="false"/>
          <w:color w:val="000000"/>
          <w:sz w:val="28"/>
        </w:rPr>
        <w:t>
      "8. Қылмыстардың қауiптi немесе аса қауiптi қайталануы жағдайында адамдарға шартты түрде соттау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69-баптың бiрiншi бөлiгiнде:
</w:t>
      </w:r>
      <w:r>
        <w:br/>
      </w:r>
      <w:r>
        <w:rPr>
          <w:rFonts w:ascii="Times New Roman"/>
          <w:b w:val="false"/>
          <w:i w:val="false"/>
          <w:color w:val="000000"/>
          <w:sz w:val="28"/>
        </w:rPr>
        <w:t>
      в) тармағындағы "он" деген сөз "он бес" деген сөздермен ауыстырылсын;
</w:t>
      </w:r>
    </w:p>
    <w:p>
      <w:pPr>
        <w:spacing w:after="0"/>
        <w:ind w:left="0"/>
        <w:jc w:val="both"/>
      </w:pPr>
      <w:r>
        <w:rPr>
          <w:rFonts w:ascii="Times New Roman"/>
          <w:b w:val="false"/>
          <w:i w:val="false"/>
          <w:color w:val="000000"/>
          <w:sz w:val="28"/>
        </w:rPr>
        <w:t>
      г) тармағындағы "он бес" деген сөздер "жиырма"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76-баптың екiншi бөлiгi мынадай мазмұндағы екiншi абзацпен толықтырылсын:
</w:t>
      </w:r>
      <w:r>
        <w:br/>
      </w:r>
      <w:r>
        <w:rPr>
          <w:rFonts w:ascii="Times New Roman"/>
          <w:b w:val="false"/>
          <w:i w:val="false"/>
          <w:color w:val="000000"/>
          <w:sz w:val="28"/>
        </w:rPr>
        <w:t>
      "Ауыр немесе аса ауыр қылмыстар жасаған адамдарға, сондай-ақ қылмыстардың қауiптi немесе аса қауiптi қайталануы жағдайында жаза тағайындалған адамдарға рақымшылық жасау туралы акт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77-баптың бесiншi бөлiгi мынадай мазмұндағы екiншi абзацпен толықтырылсын:
</w:t>
      </w:r>
      <w:r>
        <w:br/>
      </w:r>
      <w:r>
        <w:rPr>
          <w:rFonts w:ascii="Times New Roman"/>
          <w:b w:val="false"/>
          <w:i w:val="false"/>
          <w:color w:val="000000"/>
          <w:sz w:val="28"/>
        </w:rPr>
        <w:t>
      "Бұл норма ауыр немесе аса ауыр қылмыстары үшiн бас бостандығынан айыруға сотталған адамдарға, сондай-ақ қылмыстардың қауiптi немесе аса қауiптi қайталануы жағдайында жаза тағайындалған адамдарға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206-баптың екiншi бөлiгi мынадай редакцияда жазылсын:
</w:t>
      </w:r>
      <w:r>
        <w:br/>
      </w:r>
      <w:r>
        <w:rPr>
          <w:rFonts w:ascii="Times New Roman"/>
          <w:b w:val="false"/>
          <w:i w:val="false"/>
          <w:color w:val="000000"/>
          <w:sz w:val="28"/>
        </w:rPr>
        <w:t>
      "2. Нақ сол әрекеттер:
</w:t>
      </w:r>
      <w:r>
        <w:br/>
      </w:r>
      <w:r>
        <w:rPr>
          <w:rFonts w:ascii="Times New Roman"/>
          <w:b w:val="false"/>
          <w:i w:val="false"/>
          <w:color w:val="000000"/>
          <w:sz w:val="28"/>
        </w:rPr>
        <w:t>
      а) адамдар тобының алдын ала сөз байласуы бойынша;
</w:t>
      </w:r>
      <w:r>
        <w:br/>
      </w:r>
      <w:r>
        <w:rPr>
          <w:rFonts w:ascii="Times New Roman"/>
          <w:b w:val="false"/>
          <w:i w:val="false"/>
          <w:color w:val="000000"/>
          <w:sz w:val="28"/>
        </w:rPr>
        <w:t>
      б) бiрнеше рет;
</w:t>
      </w:r>
      <w:r>
        <w:br/>
      </w:r>
      <w:r>
        <w:rPr>
          <w:rFonts w:ascii="Times New Roman"/>
          <w:b w:val="false"/>
          <w:i w:val="false"/>
          <w:color w:val="000000"/>
          <w:sz w:val="28"/>
        </w:rPr>
        <w:t>
      в) iрi мөлшерде жасалса, -
</w:t>
      </w:r>
      <w:r>
        <w:br/>
      </w:r>
      <w:r>
        <w:rPr>
          <w:rFonts w:ascii="Times New Roman"/>
          <w:b w:val="false"/>
          <w:i w:val="false"/>
          <w:color w:val="000000"/>
          <w:sz w:val="28"/>
        </w:rPr>
        <w:t>
      мүлкi тәркiленiп, бес жылдан он жылға дейiнгi мерзiмге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227-1 және 245-1-баптармен толықтырылсын:
</w:t>
      </w:r>
    </w:p>
    <w:p>
      <w:pPr>
        <w:spacing w:after="0"/>
        <w:ind w:left="0"/>
        <w:jc w:val="both"/>
      </w:pPr>
      <w:r>
        <w:rPr>
          <w:rFonts w:ascii="Times New Roman"/>
          <w:b w:val="false"/>
          <w:i w:val="false"/>
          <w:color w:val="000000"/>
          <w:sz w:val="28"/>
        </w:rPr>
        <w:t>
      "227-1-бап. Ұялы байланыстың абоненттiк құрылғысының
</w:t>
      </w:r>
      <w:r>
        <w:br/>
      </w:r>
      <w:r>
        <w:rPr>
          <w:rFonts w:ascii="Times New Roman"/>
          <w:b w:val="false"/>
          <w:i w:val="false"/>
          <w:color w:val="000000"/>
          <w:sz w:val="28"/>
        </w:rPr>
        <w:t>
                  сәйкестендiру кодын, абоненттiң сәйкестендiру
</w:t>
      </w:r>
      <w:r>
        <w:br/>
      </w:r>
      <w:r>
        <w:rPr>
          <w:rFonts w:ascii="Times New Roman"/>
          <w:b w:val="false"/>
          <w:i w:val="false"/>
          <w:color w:val="000000"/>
          <w:sz w:val="28"/>
        </w:rPr>
        <w:t>
                  құрылғысын құқыққа сыйымсыз өзгерту, сондай-ақ
</w:t>
      </w:r>
      <w:r>
        <w:br/>
      </w:r>
      <w:r>
        <w:rPr>
          <w:rFonts w:ascii="Times New Roman"/>
          <w:b w:val="false"/>
          <w:i w:val="false"/>
          <w:color w:val="000000"/>
          <w:sz w:val="28"/>
        </w:rPr>
        <w:t>
                  абоненттiк құрылғының сәйкестендiру кодын өзгерту
</w:t>
      </w:r>
      <w:r>
        <w:br/>
      </w:r>
      <w:r>
        <w:rPr>
          <w:rFonts w:ascii="Times New Roman"/>
          <w:b w:val="false"/>
          <w:i w:val="false"/>
          <w:color w:val="000000"/>
          <w:sz w:val="28"/>
        </w:rPr>
        <w:t>
                  үшiн бағдарламаларды құқыққа сыйымсыз жасау,
</w:t>
      </w:r>
      <w:r>
        <w:br/>
      </w:r>
      <w:r>
        <w:rPr>
          <w:rFonts w:ascii="Times New Roman"/>
          <w:b w:val="false"/>
          <w:i w:val="false"/>
          <w:color w:val="000000"/>
          <w:sz w:val="28"/>
        </w:rPr>
        <w:t>
                  пайдалану, тарату
</w:t>
      </w:r>
    </w:p>
    <w:p>
      <w:pPr>
        <w:spacing w:after="0"/>
        <w:ind w:left="0"/>
        <w:jc w:val="both"/>
      </w:pPr>
      <w:r>
        <w:rPr>
          <w:rFonts w:ascii="Times New Roman"/>
          <w:b w:val="false"/>
          <w:i w:val="false"/>
          <w:color w:val="000000"/>
          <w:sz w:val="28"/>
        </w:rPr>
        <w:t>
      1. Жасап шығарушының немесе заңды иесiнiң келiсiмiнсiз ұялы байланыстың абоненттiк құрылғысының сәйкестендiру кодын құқыққа сыйымсыз өзгерту, ұялы байланыс абонентiнiң сәйкестендiру картасының телнұсқасын құқыққа сыйымсыз жасау, -
</w:t>
      </w:r>
      <w:r>
        <w:br/>
      </w:r>
      <w:r>
        <w:rPr>
          <w:rFonts w:ascii="Times New Roman"/>
          <w:b w:val="false"/>
          <w:i w:val="false"/>
          <w:color w:val="000000"/>
          <w:sz w:val="28"/>
        </w:rPr>
        <w:t>
      екi жүзден бес жүз айлық есептiк көрсеткiшке дейiнгi мөлшерде немесе сотталған адамның екi айдан бес айға дейiнгi кезеңдегi жалақысы немесе өзге де табысы мөлшерiнде айыппұл салуға, не жүз жиырма сағаттан жүз сексен сағатқа дейiнгi мерзiмге қоғамдық жұмыстарға тартуға, не бiр жылға дейiнгi мерзiмге түзеу жұмыстарына, не нақ осы мерзiмге бас бостандығынан айыруға жазаланады.
</w:t>
      </w:r>
      <w:r>
        <w:br/>
      </w:r>
      <w:r>
        <w:rPr>
          <w:rFonts w:ascii="Times New Roman"/>
          <w:b w:val="false"/>
          <w:i w:val="false"/>
          <w:color w:val="000000"/>
          <w:sz w:val="28"/>
        </w:rPr>
        <w:t>
      2. Ұялы байланыстың абоненттiк құрылғысының сәйкестендiру кодын өзгертуге немесе ұялы байланыс абонентiнiң сәйкестендiру картасының телнұсқасын жасауға мүмкiндiк беретiн бағдарламаларды құқыққа сыйымсыз жасау, пайдалану, тарату, -
</w:t>
      </w:r>
      <w:r>
        <w:br/>
      </w:r>
      <w:r>
        <w:rPr>
          <w:rFonts w:ascii="Times New Roman"/>
          <w:b w:val="false"/>
          <w:i w:val="false"/>
          <w:color w:val="000000"/>
          <w:sz w:val="28"/>
        </w:rPr>
        <w:t>
      бес жүзден сегiз жүз айлық есептiк көрсеткiшке дейiнгi мөлшерде немесе сотталған адамның бес айдан сегiз айға дейiнгi кезеңдегi жалақысы немесе өзге де табысы мөлшерiнде айыппұл салуға, не бiр жылдан екi жылға дейiнгi мерзiмге түзеу жұмыстарына, не үш жылға дейiнгi мерзiмге бас бостандығынан айыруға жазаланады.
</w:t>
      </w:r>
      <w:r>
        <w:br/>
      </w:r>
      <w:r>
        <w:rPr>
          <w:rFonts w:ascii="Times New Roman"/>
          <w:b w:val="false"/>
          <w:i w:val="false"/>
          <w:color w:val="000000"/>
          <w:sz w:val="28"/>
        </w:rPr>
        <w:t>
      3. Нақ сол әрекеттер:
</w:t>
      </w:r>
      <w:r>
        <w:br/>
      </w:r>
      <w:r>
        <w:rPr>
          <w:rFonts w:ascii="Times New Roman"/>
          <w:b w:val="false"/>
          <w:i w:val="false"/>
          <w:color w:val="000000"/>
          <w:sz w:val="28"/>
        </w:rPr>
        <w:t>
      а) адамдар тобының алдын ала сөз байласуы бойынша не ұйымдасқан топпен;
</w:t>
      </w:r>
      <w:r>
        <w:br/>
      </w:r>
      <w:r>
        <w:rPr>
          <w:rFonts w:ascii="Times New Roman"/>
          <w:b w:val="false"/>
          <w:i w:val="false"/>
          <w:color w:val="000000"/>
          <w:sz w:val="28"/>
        </w:rPr>
        <w:t>
      б) бiрнеше рет жасалса;
</w:t>
      </w:r>
      <w:r>
        <w:br/>
      </w:r>
      <w:r>
        <w:rPr>
          <w:rFonts w:ascii="Times New Roman"/>
          <w:b w:val="false"/>
          <w:i w:val="false"/>
          <w:color w:val="000000"/>
          <w:sz w:val="28"/>
        </w:rPr>
        <w:t>
      в) бұрын компьютерлiк ақпаратқа құқыққа сыйымсыз қол жеткiзгенi, ЭЕМ үшiн зиянды бағдарламалар жасағаны, пайдаланғаны, таратқаны үшiн сотталған адам жасаса, -
</w:t>
      </w:r>
      <w:r>
        <w:br/>
      </w:r>
      <w:r>
        <w:rPr>
          <w:rFonts w:ascii="Times New Roman"/>
          <w:b w:val="false"/>
          <w:i w:val="false"/>
          <w:color w:val="000000"/>
          <w:sz w:val="28"/>
        </w:rPr>
        <w:t>
      мүлкi тәркiленiп немесе онсыз, екi жылдан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"245-1-бап. Сапасыз құрылыс
</w:t>
      </w:r>
    </w:p>
    <w:p>
      <w:pPr>
        <w:spacing w:after="0"/>
        <w:ind w:left="0"/>
        <w:jc w:val="both"/>
      </w:pPr>
      <w:r>
        <w:rPr>
          <w:rFonts w:ascii="Times New Roman"/>
          <w:b w:val="false"/>
          <w:i w:val="false"/>
          <w:color w:val="000000"/>
          <w:sz w:val="28"/>
        </w:rPr>
        <w:t>
      1. Құрылыс ұйымдары басшыларының, жұмыс жүргiзушiлердiң және құрылыстың сапасын бақылауды жүзеге асыратын лауазымды адамдардың сапасыз салынған, аяқталмаған немесе шарттың және жобалау құжаттамасының талаптарына сәйкес келмейтiн ғимараттар мен құрылыстарды, автомобиль жолдарын, тоннельдердi, электр станцияларын, тұрғын үйлердi немесе өзге де құрылыс объектiлерiн пайдалануға тапсыруы және (немесе) пайдалануға қабылдауы, сол сияқты оларды сапасыз жөндеуi, егер бұл абайсызда адам денсаулығына ауыр немесе орташа ауыр зиян келтiруге әкеп соқса, -
</w:t>
      </w:r>
      <w:r>
        <w:br/>
      </w:r>
      <w:r>
        <w:rPr>
          <w:rFonts w:ascii="Times New Roman"/>
          <w:b w:val="false"/>
          <w:i w:val="false"/>
          <w:color w:val="000000"/>
          <w:sz w:val="28"/>
        </w:rPr>
        <w:t>
      бес жүзден бiр мың айлық есептiк көрсеткiшке дейiнгi мөлшерде немесе сотталған адамның бес айдан он айға дейiнгi кезеңдегi жалақысының немесе өзге де табысының мөлшерiнде айыппұл салуға, не екi жылға дейiнгi мерзiмге түзеу жұмыстарына, не үш жылға дейiнгi мерзiмге бас бостандығын шектеуге, не үш жылға дейiнгi мерзiмге белгiлi бiр лауазымдарды атқару немесе белгiлi бiр қызметпен айналысу құқығынан айыра отырып немесе онсыз, нақ сол мерзiмге бас бостандығынан айыруға жазаланады.
</w:t>
      </w:r>
      <w:r>
        <w:br/>
      </w:r>
      <w:r>
        <w:rPr>
          <w:rFonts w:ascii="Times New Roman"/>
          <w:b w:val="false"/>
          <w:i w:val="false"/>
          <w:color w:val="000000"/>
          <w:sz w:val="28"/>
        </w:rPr>
        <w:t>
      2. Абайсызда кiсi өлiмiне немесе өзге де ауыр зардаптарға әкеп соққан нақ сол әрекеттер, -
</w:t>
      </w:r>
      <w:r>
        <w:br/>
      </w:r>
      <w:r>
        <w:rPr>
          <w:rFonts w:ascii="Times New Roman"/>
          <w:b w:val="false"/>
          <w:i w:val="false"/>
          <w:color w:val="000000"/>
          <w:sz w:val="28"/>
        </w:rPr>
        <w:t>
      мүлкi тәркiленiп, үш жылға дейiнгi мерзiмге белгiлi бiр лауазымдарды атқару немесе белгiлi бiр қызметпен айналысу құқығынан айыра отырып немесе онсыз, алты жылға дейiнгi мерзiмге бас бостандығынан айыруға жазаланады.
</w:t>
      </w:r>
      <w:r>
        <w:br/>
      </w:r>
      <w:r>
        <w:rPr>
          <w:rFonts w:ascii="Times New Roman"/>
          <w:b w:val="false"/>
          <w:i w:val="false"/>
          <w:color w:val="000000"/>
          <w:sz w:val="28"/>
        </w:rPr>
        <w:t>
      3. Осы баптың бiрiншi бөлiгiнде көзделген, абайсызда екi немесе одан да көп адамның өлiмiне әкеп соқтырған әрекеттер, -
</w:t>
      </w:r>
      <w:r>
        <w:br/>
      </w:r>
      <w:r>
        <w:rPr>
          <w:rFonts w:ascii="Times New Roman"/>
          <w:b w:val="false"/>
          <w:i w:val="false"/>
          <w:color w:val="000000"/>
          <w:sz w:val="28"/>
        </w:rPr>
        <w:t>
      мүлкi тәркiленiп, үш жылға дейiнгi мерзiмге белгiлi бiр лауазымдарды атқару немесе белгiлi бiр қызметпен айналысу құқығынан айыра отырып немесе онсыз, үш жылдан сегiз жылға дейiнгi мерзiмге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Қылмыстық iс жүргiзу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50-бап мынадай мазмұндағы ескертумен толықтырылсын:
</w:t>
      </w:r>
      <w:r>
        <w:br/>
      </w:r>
      <w:r>
        <w:rPr>
          <w:rFonts w:ascii="Times New Roman"/>
          <w:b w:val="false"/>
          <w:i w:val="false"/>
          <w:color w:val="000000"/>
          <w:sz w:val="28"/>
        </w:rPr>
        <w:t>
      "Ескерту. Қылмыстық iс бойынша одан әрi iс жүргiзуге кедергi келтiретiн еңсерiлмейтiн күштiң әсерi деп табиғи және техногендiк сипаттағы төтенше жағдайларды, төтенше жағдайды немесе соғыс жағдайын түсiну кepeк.";
</w:t>
      </w:r>
    </w:p>
    <w:p>
      <w:pPr>
        <w:spacing w:after="0"/>
        <w:ind w:left="0"/>
        <w:jc w:val="both"/>
      </w:pPr>
      <w:r>
        <w:rPr>
          <w:rFonts w:ascii="Times New Roman"/>
          <w:b w:val="false"/>
          <w:i w:val="false"/>
          <w:color w:val="000000"/>
          <w:sz w:val="28"/>
        </w:rPr>
        <w:t>
</w:t>
      </w:r>
      <w:r>
        <w:rPr>
          <w:rFonts w:ascii="Times New Roman"/>
          <w:b w:val="false"/>
          <w:i w:val="false"/>
          <w:color w:val="000000"/>
          <w:sz w:val="28"/>
        </w:rPr>
        <w:t>
      2) 65-баптың екiншi бөлiгiнiң 10) тармағындағы "мемлекеттiк"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174-баптың төртiншi бөлiгi мынадай мазмұндағы екiншi сөйлеммен толықтырылсын:
</w:t>
      </w:r>
      <w:r>
        <w:br/>
      </w:r>
      <w:r>
        <w:rPr>
          <w:rFonts w:ascii="Times New Roman"/>
          <w:b w:val="false"/>
          <w:i w:val="false"/>
          <w:color w:val="000000"/>
          <w:sz w:val="28"/>
        </w:rPr>
        <w:t>
      "Көрсетiлген шығыстарды төлеу тәртiбiн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184-баптағы "бiр айға дейiн" деген сөздер "екi айға дейiн"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192-бапта:
</w:t>
      </w:r>
      <w:r>
        <w:br/>
      </w:r>
      <w:r>
        <w:rPr>
          <w:rFonts w:ascii="Times New Roman"/>
          <w:b w:val="false"/>
          <w:i w:val="false"/>
          <w:color w:val="000000"/>
          <w:sz w:val="28"/>
        </w:rPr>
        <w:t>
      екiншi бөлiкте:
</w:t>
      </w:r>
      <w:r>
        <w:br/>
      </w:r>
      <w:r>
        <w:rPr>
          <w:rFonts w:ascii="Times New Roman"/>
          <w:b w:val="false"/>
          <w:i w:val="false"/>
          <w:color w:val="000000"/>
          <w:sz w:val="28"/>
        </w:rPr>
        <w:t>
      "107-бабында (екiншi бөлiгiнде)," деген сөздерден кейiн "112," деген цифрлармен толықтырылсын;
</w:t>
      </w:r>
    </w:p>
    <w:p>
      <w:pPr>
        <w:spacing w:after="0"/>
        <w:ind w:left="0"/>
        <w:jc w:val="both"/>
      </w:pPr>
      <w:r>
        <w:rPr>
          <w:rFonts w:ascii="Times New Roman"/>
          <w:b w:val="false"/>
          <w:i w:val="false"/>
          <w:color w:val="000000"/>
          <w:sz w:val="28"/>
        </w:rPr>
        <w:t>
      "187-бабында (екiншi және үшiншi бөлiктерiнде)," деген сөздерден кейiн "227-1," деген цифрлармен толықтырылсын;
</w:t>
      </w:r>
    </w:p>
    <w:p>
      <w:pPr>
        <w:spacing w:after="0"/>
        <w:ind w:left="0"/>
        <w:jc w:val="both"/>
      </w:pPr>
      <w:r>
        <w:rPr>
          <w:rFonts w:ascii="Times New Roman"/>
          <w:b w:val="false"/>
          <w:i w:val="false"/>
          <w:color w:val="000000"/>
          <w:sz w:val="28"/>
        </w:rPr>
        <w:t>
      "245," деген цифрлардан кейiн "245-1," деген цифрлармен толықтырылсын;
</w:t>
      </w:r>
    </w:p>
    <w:p>
      <w:pPr>
        <w:spacing w:after="0"/>
        <w:ind w:left="0"/>
        <w:jc w:val="both"/>
      </w:pPr>
      <w:r>
        <w:rPr>
          <w:rFonts w:ascii="Times New Roman"/>
          <w:b w:val="false"/>
          <w:i w:val="false"/>
          <w:color w:val="000000"/>
          <w:sz w:val="28"/>
        </w:rPr>
        <w:t>
      "327-бабында (үшiншi бөлiгiнде)," деген сөздерден кейiн "330-2 (екiншi бөлiгiнде),"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223-баптың үшiншi бөлiгi мынадай мазмұндағы екiншi абзацпен толықтырылсын:
</w:t>
      </w:r>
      <w:r>
        <w:br/>
      </w:r>
      <w:r>
        <w:rPr>
          <w:rFonts w:ascii="Times New Roman"/>
          <w:b w:val="false"/>
          <w:i w:val="false"/>
          <w:color w:val="000000"/>
          <w:sz w:val="28"/>
        </w:rPr>
        <w:t>
      "Tepгeу және анықтау органдары алып қойған ұлттық және шетел валютасы түрiндегi ақшалай қаражат қылмыстық процестi жүргiзушi органның депозиттiк шотына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267-1-баптың екiншi бөлiгi "орынбасарларында" деген сөзден кейiн ", облыстардың прокурорлары мен оларға теңестiрiлген прокурорларда"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280-бап мынадай редакцияда жазылсын:
</w:t>
      </w:r>
    </w:p>
    <w:p>
      <w:pPr>
        <w:spacing w:after="0"/>
        <w:ind w:left="0"/>
        <w:jc w:val="both"/>
      </w:pPr>
      <w:r>
        <w:rPr>
          <w:rFonts w:ascii="Times New Roman"/>
          <w:b w:val="false"/>
          <w:i w:val="false"/>
          <w:color w:val="000000"/>
          <w:sz w:val="28"/>
        </w:rPr>
        <w:t>
      "280-бап. Қылмыстық iстi прокурорға жiберу
</w:t>
      </w:r>
    </w:p>
    <w:p>
      <w:pPr>
        <w:spacing w:after="0"/>
        <w:ind w:left="0"/>
        <w:jc w:val="both"/>
      </w:pPr>
      <w:r>
        <w:rPr>
          <w:rFonts w:ascii="Times New Roman"/>
          <w:b w:val="false"/>
          <w:i w:val="false"/>
          <w:color w:val="000000"/>
          <w:sz w:val="28"/>
        </w:rPr>
        <w:t>
      1. Тергеушi айыптау қорытындысына қол қойғаннан кейiн iс осы iс бойынша қадағалауды жүзеге асырып отырған прокурорға дереу жiберiледi.
</w:t>
      </w:r>
      <w:r>
        <w:br/>
      </w:r>
      <w:r>
        <w:rPr>
          <w:rFonts w:ascii="Times New Roman"/>
          <w:b w:val="false"/>
          <w:i w:val="false"/>
          <w:color w:val="000000"/>
          <w:sz w:val="28"/>
        </w:rPr>
        <w:t>
      2. Айыпталушы Қазақстан Республикасының шегiнен тыс жерлерде болған және алдын ала тергеу органдарына келуден жалтарған жағдайларды қоспағанда, қылмыстық iске айыпталушының жеке басын куәландыратын құжаттар қоса тiркелуге тиiс.
</w:t>
      </w:r>
      <w:r>
        <w:br/>
      </w:r>
      <w:r>
        <w:rPr>
          <w:rFonts w:ascii="Times New Roman"/>
          <w:b w:val="false"/>
          <w:i w:val="false"/>
          <w:color w:val="000000"/>
          <w:sz w:val="28"/>
        </w:rPr>
        <w:t>
      Айыпталушыда - Қазақстан Республикасының азаматында жеке басын куәландыратын құжат болмаған жағдайда, қылмыстық процестi жүргiзетiн органның өтiнiшi бойынша уәкiлеттi орган iс бойынша тергеу аяқталғанға дейiн оны құжаттауға тиiс.
</w:t>
      </w:r>
      <w:r>
        <w:br/>
      </w:r>
      <w:r>
        <w:rPr>
          <w:rFonts w:ascii="Times New Roman"/>
          <w:b w:val="false"/>
          <w:i w:val="false"/>
          <w:color w:val="000000"/>
          <w:sz w:val="28"/>
        </w:rPr>
        <w:t>
      Айыпталушыда - шетелдiкте жеке басын куәландыратын құжат болмаған жағдайда, қылмыстық iске айрықша жағдайларда өзге құжат қоса тiркелуi мүмкiн.
</w:t>
      </w:r>
      <w:r>
        <w:br/>
      </w:r>
      <w:r>
        <w:rPr>
          <w:rFonts w:ascii="Times New Roman"/>
          <w:b w:val="false"/>
          <w:i w:val="false"/>
          <w:color w:val="000000"/>
          <w:sz w:val="28"/>
        </w:rPr>
        <w:t>
      Ескерту. Осы бапта:
</w:t>
      </w:r>
      <w:r>
        <w:br/>
      </w:r>
      <w:r>
        <w:rPr>
          <w:rFonts w:ascii="Times New Roman"/>
          <w:b w:val="false"/>
          <w:i w:val="false"/>
          <w:color w:val="000000"/>
          <w:sz w:val="28"/>
        </w:rPr>
        <w:t>
      1) азаматтың паспорты;
</w:t>
      </w:r>
      <w:r>
        <w:br/>
      </w:r>
      <w:r>
        <w:rPr>
          <w:rFonts w:ascii="Times New Roman"/>
          <w:b w:val="false"/>
          <w:i w:val="false"/>
          <w:color w:val="000000"/>
          <w:sz w:val="28"/>
        </w:rPr>
        <w:t>
      2) жеке басының куәлiгi;
</w:t>
      </w:r>
      <w:r>
        <w:br/>
      </w:r>
      <w:r>
        <w:rPr>
          <w:rFonts w:ascii="Times New Roman"/>
          <w:b w:val="false"/>
          <w:i w:val="false"/>
          <w:color w:val="000000"/>
          <w:sz w:val="28"/>
        </w:rPr>
        <w:t>
      3) шетелдiктiң Қазақстан Республикасында тұруына берiлетiн ықтиярхат;
</w:t>
      </w:r>
      <w:r>
        <w:br/>
      </w:r>
      <w:r>
        <w:rPr>
          <w:rFonts w:ascii="Times New Roman"/>
          <w:b w:val="false"/>
          <w:i w:val="false"/>
          <w:color w:val="000000"/>
          <w:sz w:val="28"/>
        </w:rPr>
        <w:t>
      4) азаматтығы жоқ адамның куәлiгi;
</w:t>
      </w:r>
      <w:r>
        <w:br/>
      </w:r>
      <w:r>
        <w:rPr>
          <w:rFonts w:ascii="Times New Roman"/>
          <w:b w:val="false"/>
          <w:i w:val="false"/>
          <w:color w:val="000000"/>
          <w:sz w:val="28"/>
        </w:rPr>
        <w:t>
      5) жүргiзушiнiң куәлiгi;
</w:t>
      </w:r>
      <w:r>
        <w:br/>
      </w:r>
      <w:r>
        <w:rPr>
          <w:rFonts w:ascii="Times New Roman"/>
          <w:b w:val="false"/>
          <w:i w:val="false"/>
          <w:color w:val="000000"/>
          <w:sz w:val="28"/>
        </w:rPr>
        <w:t>
      6) әскери билет;
</w:t>
      </w:r>
      <w:r>
        <w:br/>
      </w:r>
      <w:r>
        <w:rPr>
          <w:rFonts w:ascii="Times New Roman"/>
          <w:b w:val="false"/>
          <w:i w:val="false"/>
          <w:color w:val="000000"/>
          <w:sz w:val="28"/>
        </w:rPr>
        <w:t>
      7) тууы туралы куәлiк (он алты жасқа толмаған адам үшiн);
</w:t>
      </w:r>
      <w:r>
        <w:br/>
      </w:r>
      <w:r>
        <w:rPr>
          <w:rFonts w:ascii="Times New Roman"/>
          <w:b w:val="false"/>
          <w:i w:val="false"/>
          <w:color w:val="000000"/>
          <w:sz w:val="28"/>
        </w:rPr>
        <w:t>
      8) азаматтың тууы туралы акт жазбасы жеке басты куәландыратын құжаттар болып танылады.".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