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b8c2" w14:textId="86ab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кодексiне (Жалпы және Ерекше бөлiмдер)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12 қаңтардағы N 225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15-баптың 1-тармағы мынадай редакцияда жазылсын:
</w:t>
      </w:r>
      <w:r>
        <w:br/>
      </w:r>
      <w:r>
        <w:rPr>
          <w:rFonts w:ascii="Times New Roman"/>
          <w:b w:val="false"/>
          <w:i w:val="false"/>
          <w:color w:val="000000"/>
          <w:sz w:val="28"/>
        </w:rPr>
        <w:t>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21-баптың 4-тармағы мынадай редакцияда жазылсын:
</w:t>
      </w:r>
      <w:r>
        <w:br/>
      </w:r>
      <w:r>
        <w:rPr>
          <w:rFonts w:ascii="Times New Roman"/>
          <w:b w:val="false"/>
          <w:i w:val="false"/>
          <w:color w:val="000000"/>
          <w:sz w:val="28"/>
        </w:rPr>
        <w:t>
      "4. Несие берушiлердiң талаптары қанағаттандырылғанға дейiн конкурстық жиынтықтан сот шығыстары, сондай-ақ олар тағайындалған жағдайда конкурстық және оңалтушы басқарушыларға сыйақы төлеу жөнiндегi шығыстар өтеледi. Жеке кәсiпкер банкрот деп танылған жағдайда, оған несие берушiлердiң талаптарын қанағаттандыру соған тиесiлi мүлiк есебiнен мынадай кезектiлiкпен жүзеге асырылады:
</w:t>
      </w:r>
      <w:r>
        <w:br/>
      </w:r>
      <w:r>
        <w:rPr>
          <w:rFonts w:ascii="Times New Roman"/>
          <w:b w:val="false"/>
          <w:i w:val="false"/>
          <w:color w:val="000000"/>
          <w:sz w:val="28"/>
        </w:rPr>
        <w:t>
      1) бiрiншi кезекте алимент өндiрiп алу жөнiндегi талаптар, сондай-ақ өмiр мен денсаулыққа келтiрiлген зиянды өтеу жөнiндегi талаптар қанағаттандырылады;
</w:t>
      </w:r>
      <w:r>
        <w:br/>
      </w:r>
      <w:r>
        <w:rPr>
          <w:rFonts w:ascii="Times New Roman"/>
          <w:b w:val="false"/>
          <w:i w:val="false"/>
          <w:color w:val="000000"/>
          <w:sz w:val="28"/>
        </w:rPr>
        <w:t>
      2) екiншi кезекте еңбек шарты бойынша жұмыс iстеген адамдарға еңбекақы және өтемақыларды төлеу, Мемлекеттiк әлеуметтiк сақтандыру қорына әлеуметтiк аударымдар бойынша берешектердi төлеу жөнiндегi, тұлғаның кiрiсiнен ұсталған мiндеттi зейнетақы жарналарын, сондай-ақ авторлық шарттар бойынша сыйақылар төлеу жөнiндегi есеп айырысулар жүргiзiледi;
</w:t>
      </w:r>
      <w:r>
        <w:br/>
      </w:r>
      <w:r>
        <w:rPr>
          <w:rFonts w:ascii="Times New Roman"/>
          <w:b w:val="false"/>
          <w:i w:val="false"/>
          <w:color w:val="000000"/>
          <w:sz w:val="28"/>
        </w:rPr>
        <w:t>
      3) үшiншi кезекте несие берушiлердiң жеке кәсiпкерге тиесiлi мүлiк кепiлiмен қамтамасыз етiлген талаптары қамтамасыз ету сомасы шегiнде қанағаттандырылады;
</w:t>
      </w:r>
      <w:r>
        <w:br/>
      </w:r>
      <w:r>
        <w:rPr>
          <w:rFonts w:ascii="Times New Roman"/>
          <w:b w:val="false"/>
          <w:i w:val="false"/>
          <w:color w:val="000000"/>
          <w:sz w:val="28"/>
        </w:rPr>
        <w:t>
      4) төртiншi кезекте салық және бюджетке төленетiн басқа да мiндеттi төлемдер бойынша берешек өтеледi;
</w:t>
      </w:r>
      <w:r>
        <w:br/>
      </w:r>
      <w:r>
        <w:rPr>
          <w:rFonts w:ascii="Times New Roman"/>
          <w:b w:val="false"/>
          <w:i w:val="false"/>
          <w:color w:val="000000"/>
          <w:sz w:val="28"/>
        </w:rPr>
        <w:t>
      5) бесiншi кезекте заңнамалық актiлерге сәйкес басқа да несие берушiлермен есеп айырысулар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22-1-баппен толықтырылсын:
</w:t>
      </w:r>
    </w:p>
    <w:p>
      <w:pPr>
        <w:spacing w:after="0"/>
        <w:ind w:left="0"/>
        <w:jc w:val="both"/>
      </w:pPr>
      <w:r>
        <w:rPr>
          <w:rFonts w:ascii="Times New Roman"/>
          <w:b w:val="false"/>
          <w:i w:val="false"/>
          <w:color w:val="000000"/>
          <w:sz w:val="28"/>
        </w:rPr>
        <w:t>
      "22-1-бап. Кәмелетке толмаған адамды толығымен әрекетке
</w:t>
      </w:r>
      <w:r>
        <w:br/>
      </w:r>
      <w:r>
        <w:rPr>
          <w:rFonts w:ascii="Times New Roman"/>
          <w:b w:val="false"/>
          <w:i w:val="false"/>
          <w:color w:val="000000"/>
          <w:sz w:val="28"/>
        </w:rPr>
        <w:t>
                 қабiлеттi деп жариялау (эмансипация)
</w:t>
      </w:r>
    </w:p>
    <w:p>
      <w:pPr>
        <w:spacing w:after="0"/>
        <w:ind w:left="0"/>
        <w:jc w:val="both"/>
      </w:pPr>
      <w:r>
        <w:rPr>
          <w:rFonts w:ascii="Times New Roman"/>
          <w:b w:val="false"/>
          <w:i w:val="false"/>
          <w:color w:val="000000"/>
          <w:sz w:val="28"/>
        </w:rPr>
        <w:t>
      1. Жасы он алтыға жеткен кәмелетке толмаған адам, егер ол еңбек шарты бойынша жұмыс iстейтiн болса немесе ата-анасының, асырап алушыларының немесе қамқоршысының келiсiмiмен кәсiпкерлiк қызметпен айналысатын болса, толығымен әрекетке қабiлеттi деп жариялануы мүмкiн.
</w:t>
      </w:r>
      <w:r>
        <w:br/>
      </w:r>
      <w:r>
        <w:rPr>
          <w:rFonts w:ascii="Times New Roman"/>
          <w:b w:val="false"/>
          <w:i w:val="false"/>
          <w:color w:val="000000"/>
          <w:sz w:val="28"/>
        </w:rPr>
        <w:t>
      2. Кәмелетке толмаған адамды толығымен әрекетке қабiлеттi деп жариялау (эмансипация) ата-анасының екеуiнiң де, асырап алушылардың немесе қамқоршысының келiсiмiмен қорғаншы және қамқоршы органның шешiмi бойынша не ондай келiсiм болмаған жағдайда соттың шешiмi бойынша жүргiзiледi.
</w:t>
      </w:r>
      <w:r>
        <w:br/>
      </w:r>
      <w:r>
        <w:rPr>
          <w:rFonts w:ascii="Times New Roman"/>
          <w:b w:val="false"/>
          <w:i w:val="false"/>
          <w:color w:val="000000"/>
          <w:sz w:val="28"/>
        </w:rPr>
        <w:t>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r>
        <w:br/>
      </w:r>
      <w:r>
        <w:rPr>
          <w:rFonts w:ascii="Times New Roman"/>
          <w:b w:val="false"/>
          <w:i w:val="false"/>
          <w:color w:val="000000"/>
          <w:sz w:val="28"/>
        </w:rPr>
        <w:t>
      Ата-аналар, асырап алушылар мен қамқоршы эмансипацияланған кәмелетке толмаған адамның мiндеттемелерi бойынша жауапты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34-бапта:
</w:t>
      </w:r>
      <w:r>
        <w:br/>
      </w:r>
      <w:r>
        <w:rPr>
          <w:rFonts w:ascii="Times New Roman"/>
          <w:b w:val="false"/>
          <w:i w:val="false"/>
          <w:color w:val="000000"/>
          <w:sz w:val="28"/>
        </w:rPr>
        <w:t>
      4-тармақ "алады" деген сөзден кейiн "(осы Кодекстiң 110-бабы)" деген сөздермен толықтырылсын;
</w:t>
      </w:r>
    </w:p>
    <w:p>
      <w:pPr>
        <w:spacing w:after="0"/>
        <w:ind w:left="0"/>
        <w:jc w:val="both"/>
      </w:pPr>
      <w:r>
        <w:rPr>
          <w:rFonts w:ascii="Times New Roman"/>
          <w:b w:val="false"/>
          <w:i w:val="false"/>
          <w:color w:val="000000"/>
          <w:sz w:val="28"/>
        </w:rPr>
        <w:t>
      5-тармақтағы "түрлерiнiң" деген сөз "нысандарының"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36-бап мынадай мазмұндағы 5-тармақпен толықтырылсын:
</w:t>
      </w:r>
      <w:r>
        <w:br/>
      </w:r>
      <w:r>
        <w:rPr>
          <w:rFonts w:ascii="Times New Roman"/>
          <w:b w:val="false"/>
          <w:i w:val="false"/>
          <w:color w:val="000000"/>
          <w:sz w:val="28"/>
        </w:rPr>
        <w:t>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41-бапта:
</w:t>
      </w:r>
      <w:r>
        <w:br/>
      </w:r>
      <w:r>
        <w:rPr>
          <w:rFonts w:ascii="Times New Roman"/>
          <w:b w:val="false"/>
          <w:i w:val="false"/>
          <w:color w:val="000000"/>
          <w:sz w:val="28"/>
        </w:rPr>
        <w:t>
      4-тармақтағы "шаруашылық жүргiзуiне," деген сөздер алып тасталсын;
</w:t>
      </w:r>
    </w:p>
    <w:p>
      <w:pPr>
        <w:spacing w:after="0"/>
        <w:ind w:left="0"/>
        <w:jc w:val="both"/>
      </w:pPr>
      <w:r>
        <w:rPr>
          <w:rFonts w:ascii="Times New Roman"/>
          <w:b w:val="false"/>
          <w:i w:val="false"/>
          <w:color w:val="000000"/>
          <w:sz w:val="28"/>
        </w:rPr>
        <w:t>
      4-1-тармақтың екiншi бөлiгiндегi ", лауазымды адамдары немесе қызметкерлерi"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44-баптың 1-тармағында:
</w:t>
      </w:r>
      <w:r>
        <w:br/>
      </w:r>
      <w:r>
        <w:rPr>
          <w:rFonts w:ascii="Times New Roman"/>
          <w:b w:val="false"/>
          <w:i w:val="false"/>
          <w:color w:val="000000"/>
          <w:sz w:val="28"/>
        </w:rPr>
        <w:t>
      жетiншi бөлiкте "Мемлекеттiк тапсырысты орындау шеңберiнде қазыналық кәсiпорындармен және" деген сөздер алып тасталып, "мемлекеттiк" деген сөз бас әрiппен жазылсын;
</w:t>
      </w:r>
    </w:p>
    <w:p>
      <w:pPr>
        <w:spacing w:after="0"/>
        <w:ind w:left="0"/>
        <w:jc w:val="both"/>
      </w:pPr>
      <w:r>
        <w:rPr>
          <w:rFonts w:ascii="Times New Roman"/>
          <w:b w:val="false"/>
          <w:i w:val="false"/>
          <w:color w:val="000000"/>
          <w:sz w:val="28"/>
        </w:rPr>
        <w:t>
      мынадай мазмұндағы сегiзiншi және тоғызыншы бөлiктермен толықтырылсын:
</w:t>
      </w:r>
      <w:r>
        <w:br/>
      </w:r>
      <w:r>
        <w:rPr>
          <w:rFonts w:ascii="Times New Roman"/>
          <w:b w:val="false"/>
          <w:i w:val="false"/>
          <w:color w:val="000000"/>
          <w:sz w:val="28"/>
        </w:rPr>
        <w:t>
      "Мемлекеттiк мекемелер жасасатын, бюджет қаражатын жұмсау көзделмейтiн азаматтық-құқықтық мәмiлелер тiркелуге жатпайды.
</w:t>
      </w:r>
      <w:r>
        <w:br/>
      </w:r>
      <w:r>
        <w:rPr>
          <w:rFonts w:ascii="Times New Roman"/>
          <w:b w:val="false"/>
          <w:i w:val="false"/>
          <w:color w:val="000000"/>
          <w:sz w:val="28"/>
        </w:rPr>
        <w:t>
      Мемлекеттiк мекемелердiң азаматтық-құқықтық мәмiлелерiне ақы олар тiркелгеннен кейiн төленуге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49-баптың 2-тармағының 4) тармақшасындағы "заңды тұлғаның кредиторлары,"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50-бап мынадай мазмұндағы 9-1-тармақпен толықтырылсын:
</w:t>
      </w:r>
      <w:r>
        <w:br/>
      </w:r>
      <w:r>
        <w:rPr>
          <w:rFonts w:ascii="Times New Roman"/>
          <w:b w:val="false"/>
          <w:i w:val="false"/>
          <w:color w:val="000000"/>
          <w:sz w:val="28"/>
        </w:rPr>
        <w:t>
      "9-1. Мүлiктiк кешенi жекешелендiрiлген мемлекеттiк кәсiпорындар Қазақстан Республикасының 
</w:t>
      </w:r>
      <w:r>
        <w:rPr>
          <w:rFonts w:ascii="Times New Roman"/>
          <w:b w:val="false"/>
          <w:i w:val="false"/>
          <w:color w:val="000000"/>
          <w:sz w:val="28"/>
        </w:rPr>
        <w:t xml:space="preserve"> жекешелендiру </w:t>
      </w:r>
      <w:r>
        <w:rPr>
          <w:rFonts w:ascii="Times New Roman"/>
          <w:b w:val="false"/>
          <w:i w:val="false"/>
          <w:color w:val="000000"/>
          <w:sz w:val="28"/>
        </w:rPr>
        <w:t>
 туралы заңында белгiленген тәртiппен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51-баптың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
</w:t>
      </w:r>
    </w:p>
    <w:p>
      <w:pPr>
        <w:spacing w:after="0"/>
        <w:ind w:left="0"/>
        <w:jc w:val="both"/>
      </w:pPr>
      <w:r>
        <w:rPr>
          <w:rFonts w:ascii="Times New Roman"/>
          <w:b w:val="false"/>
          <w:i w:val="false"/>
          <w:color w:val="000000"/>
          <w:sz w:val="28"/>
        </w:rPr>
        <w:t>
      2) тармақшадағы "алименттердi және" деген сөздер алып тасталсын;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58-бапта:
</w:t>
      </w:r>
      <w:r>
        <w:br/>
      </w:r>
      <w:r>
        <w:rPr>
          <w:rFonts w:ascii="Times New Roman"/>
          <w:b w:val="false"/>
          <w:i w:val="false"/>
          <w:color w:val="000000"/>
          <w:sz w:val="28"/>
        </w:rPr>
        <w:t>
      1-тармақтың екiншi бөлiгi алып тасталсын;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Толық және сенiм серiктестiгiнен басқа, шаруашылық cepіктестікті бiр тұлға құра алады, ол оның жалғыз қатысушысы болады.
</w:t>
      </w:r>
      <w:r>
        <w:br/>
      </w:r>
      <w:r>
        <w:rPr>
          <w:rFonts w:ascii="Times New Roman"/>
          <w:b w:val="false"/>
          <w:i w:val="false"/>
          <w:color w:val="000000"/>
          <w:sz w:val="28"/>
        </w:rPr>
        <w:t>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60-бапта: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"(өкiлдер жиналысы)" деген сөздер алып тасталсын;
</w:t>
      </w:r>
    </w:p>
    <w:p>
      <w:pPr>
        <w:spacing w:after="0"/>
        <w:ind w:left="0"/>
        <w:jc w:val="both"/>
      </w:pPr>
      <w:r>
        <w:rPr>
          <w:rFonts w:ascii="Times New Roman"/>
          <w:b w:val="false"/>
          <w:i w:val="false"/>
          <w:color w:val="000000"/>
          <w:sz w:val="28"/>
        </w:rPr>
        <w:t>
      екiншi бөлiктегi "Бiр" деген сөз "Толық серiктестiктен және сенiм серiктестiгiнен басқа, бiр" деген сөздермен ауыстырылсын;
</w:t>
      </w:r>
    </w:p>
    <w:p>
      <w:pPr>
        <w:spacing w:after="0"/>
        <w:ind w:left="0"/>
        <w:jc w:val="both"/>
      </w:pPr>
      <w:r>
        <w:rPr>
          <w:rFonts w:ascii="Times New Roman"/>
          <w:b w:val="false"/>
          <w:i w:val="false"/>
          <w:color w:val="000000"/>
          <w:sz w:val="28"/>
        </w:rPr>
        <w:t>
      2-тармақтағы "(өкiлдiк жиналысына)", "(өкiлдерi жиналысының)"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79-баптың 2-тармағының 2) тармақшасы мынадай редакцияда жазылсын:
</w:t>
      </w:r>
      <w:r>
        <w:br/>
      </w:r>
      <w:r>
        <w:rPr>
          <w:rFonts w:ascii="Times New Roman"/>
          <w:b w:val="false"/>
          <w:i w:val="false"/>
          <w:color w:val="000000"/>
          <w:sz w:val="28"/>
        </w:rPr>
        <w:t>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14) 110-бапта:
</w:t>
      </w:r>
      <w:r>
        <w:br/>
      </w:r>
      <w:r>
        <w:rPr>
          <w:rFonts w:ascii="Times New Roman"/>
          <w:b w:val="false"/>
          <w:i w:val="false"/>
          <w:color w:val="000000"/>
          <w:sz w:val="28"/>
        </w:rPr>
        <w:t>
      тақырыбындағы "Заңды тұлғалардың" деген сөздер "Жеке кәсiпкерлердiң және (немесе) заңды тұлғалардың" деген сөздермен ауыстырылсын;
</w:t>
      </w:r>
    </w:p>
    <w:p>
      <w:pPr>
        <w:spacing w:after="0"/>
        <w:ind w:left="0"/>
        <w:jc w:val="both"/>
      </w:pP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4-тармақтағы "және заңды тұлғаның құқықтарын"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115-бап мынадай мазмұндағы 2-1-тармақпен толықтырылсын:
</w:t>
      </w:r>
      <w:r>
        <w:br/>
      </w:r>
      <w:r>
        <w:rPr>
          <w:rFonts w:ascii="Times New Roman"/>
          <w:b w:val="false"/>
          <w:i w:val="false"/>
          <w:color w:val="000000"/>
          <w:sz w:val="28"/>
        </w:rPr>
        <w:t>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мазмұндағы 139-1-баппен толықтырылсын:
</w:t>
      </w:r>
    </w:p>
    <w:p>
      <w:pPr>
        <w:spacing w:after="0"/>
        <w:ind w:left="0"/>
        <w:jc w:val="both"/>
      </w:pPr>
      <w:r>
        <w:rPr>
          <w:rFonts w:ascii="Times New Roman"/>
          <w:b w:val="false"/>
          <w:i w:val="false"/>
          <w:color w:val="000000"/>
          <w:sz w:val="28"/>
        </w:rPr>
        <w:t>
      "139-1-бап. Банктiк депозит сертификаты
</w:t>
      </w:r>
    </w:p>
    <w:p>
      <w:pPr>
        <w:spacing w:after="0"/>
        <w:ind w:left="0"/>
        <w:jc w:val="both"/>
      </w:pPr>
      <w:r>
        <w:rPr>
          <w:rFonts w:ascii="Times New Roman"/>
          <w:b w:val="false"/>
          <w:i w:val="false"/>
          <w:color w:val="000000"/>
          <w:sz w:val="28"/>
        </w:rPr>
        <w:t>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both"/>
      </w:pPr>
      <w:r>
        <w:rPr>
          <w:rFonts w:ascii="Times New Roman"/>
          <w:b w:val="false"/>
          <w:i w:val="false"/>
          <w:color w:val="000000"/>
          <w:sz w:val="28"/>
        </w:rPr>
        <w:t>
</w:t>
      </w:r>
      <w:r>
        <w:rPr>
          <w:rFonts w:ascii="Times New Roman"/>
          <w:b w:val="false"/>
          <w:i w:val="false"/>
          <w:color w:val="000000"/>
          <w:sz w:val="28"/>
        </w:rPr>
        <w:t>
      17) 159-баптың 11-тармағы "заңды тұлғаның" деген сөздерден кейiн "немесе оның құрылтайшысының (қатысушысының)"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192-бапта: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Коммуналдық меншiк жергiлiктi мемлекеттiк басқару деңгейлерi бойынша облыстық (республикалық маңызы бар қаланың, астананың) және аудандық (облыстық маңызы бар қалалардың) меншiк болып бөлiнедi.";
</w:t>
      </w:r>
    </w:p>
    <w:p>
      <w:pPr>
        <w:spacing w:after="0"/>
        <w:ind w:left="0"/>
        <w:jc w:val="both"/>
      </w:pPr>
      <w:r>
        <w:rPr>
          <w:rFonts w:ascii="Times New Roman"/>
          <w:b w:val="false"/>
          <w:i w:val="false"/>
          <w:color w:val="000000"/>
          <w:sz w:val="28"/>
        </w:rPr>
        <w:t>
      6-тармақ мынадай мазмұндағы үшiншi бөлiкпен толықтырылсын:
</w:t>
      </w:r>
      <w:r>
        <w:br/>
      </w:r>
      <w:r>
        <w:rPr>
          <w:rFonts w:ascii="Times New Roman"/>
          <w:b w:val="false"/>
          <w:i w:val="false"/>
          <w:color w:val="000000"/>
          <w:sz w:val="28"/>
        </w:rPr>
        <w:t>
      "Коммуналдық меншiктегi мүлiктi жергiлiктi мемлекеттiк басқарудың бiр деңгейiнен екiншi деңгейiне беру Қазақстан Республикасындағы 
</w:t>
      </w:r>
      <w:r>
        <w:rPr>
          <w:rFonts w:ascii="Times New Roman"/>
          <w:b w:val="false"/>
          <w:i w:val="false"/>
          <w:color w:val="000000"/>
          <w:sz w:val="28"/>
        </w:rPr>
        <w:t xml:space="preserve"> жергiлiктi мемлекеттiк басқару </w:t>
      </w:r>
      <w:r>
        <w:rPr>
          <w:rFonts w:ascii="Times New Roman"/>
          <w:b w:val="false"/>
          <w:i w:val="false"/>
          <w:color w:val="000000"/>
          <w:sz w:val="28"/>
        </w:rPr>
        <w:t>
 туралы заңнамалық актiлерде айқындалған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195-бап мынадай мазмұндағы 3-тармақпен толықтырылсын:
</w:t>
      </w:r>
      <w:r>
        <w:br/>
      </w:r>
      <w:r>
        <w:rPr>
          <w:rFonts w:ascii="Times New Roman"/>
          <w:b w:val="false"/>
          <w:i w:val="false"/>
          <w:color w:val="000000"/>
          <w:sz w:val="28"/>
        </w:rPr>
        <w:t>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219-баптың 1-тармағының 2) тармақшасы мынадай редакцияда жазылсын:
</w:t>
      </w:r>
      <w:r>
        <w:br/>
      </w:r>
      <w:r>
        <w:rPr>
          <w:rFonts w:ascii="Times New Roman"/>
          <w:b w:val="false"/>
          <w:i w:val="false"/>
          <w:color w:val="000000"/>
          <w:sz w:val="28"/>
        </w:rPr>
        <w:t>
      "2) шаруа қожалығы мүшелерiнiң ортақ меншiгi;";
</w:t>
      </w:r>
    </w:p>
    <w:p>
      <w:pPr>
        <w:spacing w:after="0"/>
        <w:ind w:left="0"/>
        <w:jc w:val="both"/>
      </w:pPr>
      <w:r>
        <w:rPr>
          <w:rFonts w:ascii="Times New Roman"/>
          <w:b w:val="false"/>
          <w:i w:val="false"/>
          <w:color w:val="000000"/>
          <w:sz w:val="28"/>
        </w:rPr>
        <w:t>
</w:t>
      </w:r>
      <w:r>
        <w:rPr>
          <w:rFonts w:ascii="Times New Roman"/>
          <w:b w:val="false"/>
          <w:i w:val="false"/>
          <w:color w:val="000000"/>
          <w:sz w:val="28"/>
        </w:rPr>
        <w:t>
      21) 224-бап мынадай редакцияда жазылсын:
</w:t>
      </w:r>
    </w:p>
    <w:p>
      <w:pPr>
        <w:spacing w:after="0"/>
        <w:ind w:left="0"/>
        <w:jc w:val="both"/>
      </w:pPr>
      <w:r>
        <w:rPr>
          <w:rFonts w:ascii="Times New Roman"/>
          <w:b w:val="false"/>
          <w:i w:val="false"/>
          <w:color w:val="000000"/>
          <w:sz w:val="28"/>
        </w:rPr>
        <w:t>
      "224-бап. Шаруа немесе фермер қожалығының меншiгi
</w:t>
      </w:r>
    </w:p>
    <w:p>
      <w:pPr>
        <w:spacing w:after="0"/>
        <w:ind w:left="0"/>
        <w:jc w:val="both"/>
      </w:pPr>
      <w:r>
        <w:rPr>
          <w:rFonts w:ascii="Times New Roman"/>
          <w:b w:val="false"/>
          <w:i w:val="false"/>
          <w:color w:val="000000"/>
          <w:sz w:val="28"/>
        </w:rPr>
        <w:t>
      1. Шаруа қожалығының мүлкi, егер оның мүшелерiнiң арасындағы шартта өзгеше белгiленбесе, оларға бiрлескен меншiк құқығында тиесiлi болады.
</w:t>
      </w:r>
      <w:r>
        <w:br/>
      </w:r>
      <w:r>
        <w:rPr>
          <w:rFonts w:ascii="Times New Roman"/>
          <w:b w:val="false"/>
          <w:i w:val="false"/>
          <w:color w:val="000000"/>
          <w:sz w:val="28"/>
        </w:rPr>
        <w:t>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r>
        <w:br/>
      </w:r>
      <w:r>
        <w:rPr>
          <w:rFonts w:ascii="Times New Roman"/>
          <w:b w:val="false"/>
          <w:i w:val="false"/>
          <w:color w:val="000000"/>
          <w:sz w:val="28"/>
        </w:rPr>
        <w:t>
      Өзiндiк кәсiпкерлiкке негiзделген фермер қожалығының мүлкi оған жеке меншiк құқығында тиесiлi болады.
</w:t>
      </w:r>
      <w:r>
        <w:br/>
      </w:r>
      <w:r>
        <w:rPr>
          <w:rFonts w:ascii="Times New Roman"/>
          <w:b w:val="false"/>
          <w:i w:val="false"/>
          <w:color w:val="000000"/>
          <w:sz w:val="28"/>
        </w:rPr>
        <w:t>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r>
        <w:br/>
      </w:r>
      <w:r>
        <w:rPr>
          <w:rFonts w:ascii="Times New Roman"/>
          <w:b w:val="false"/>
          <w:i w:val="false"/>
          <w:color w:val="000000"/>
          <w:sz w:val="28"/>
        </w:rPr>
        <w:t>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225-баптың тақырыбында және мәтiнiнде "шаруа (фермер)" деген сөздер тиiсiнше "шаруа немесе фермер"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226-бапта:
</w:t>
      </w:r>
      <w:r>
        <w:br/>
      </w:r>
      <w:r>
        <w:rPr>
          <w:rFonts w:ascii="Times New Roman"/>
          <w:b w:val="false"/>
          <w:i w:val="false"/>
          <w:color w:val="000000"/>
          <w:sz w:val="28"/>
        </w:rPr>
        <w:t>
      баптың тақырыбында және мәтiнiнде "шаруа (фермер)" деген сөздер тиiсiнше "шаруа немесе фермер" деген сөздермен ауыстырылсын;
</w:t>
      </w:r>
    </w:p>
    <w:p>
      <w:pPr>
        <w:spacing w:after="0"/>
        <w:ind w:left="0"/>
        <w:jc w:val="both"/>
      </w:pPr>
      <w:r>
        <w:rPr>
          <w:rFonts w:ascii="Times New Roman"/>
          <w:b w:val="false"/>
          <w:i w:val="false"/>
          <w:color w:val="000000"/>
          <w:sz w:val="28"/>
        </w:rPr>
        <w:t>
      1-тармақтың екiншi сөйлемiндегi "ретiнде фермер" деген сөздер "ретiнде шаруа немесе фермер" деген сөздермен ауыстырылсын;
</w:t>
      </w:r>
    </w:p>
    <w:p>
      <w:pPr>
        <w:spacing w:after="0"/>
        <w:ind w:left="0"/>
        <w:jc w:val="both"/>
      </w:pPr>
      <w:r>
        <w:rPr>
          <w:rFonts w:ascii="Times New Roman"/>
          <w:b w:val="false"/>
          <w:i w:val="false"/>
          <w:color w:val="000000"/>
          <w:sz w:val="28"/>
        </w:rPr>
        <w:t>
      2-тармақ "осы Кодекстiң" деген сөздерден кейiн "218-бабында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242-баптың 3-тармағының бiрiншi бөлiгi "аудан," деген сөзден кейiн "облыстық,"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246-бап "аудан," деген сөзден кейiн "облыстық,"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282-баптың 1-тармағы мынадай редакцияда жазылсын:
</w:t>
      </w:r>
      <w:r>
        <w:br/>
      </w:r>
      <w:r>
        <w:rPr>
          <w:rFonts w:ascii="Times New Roman"/>
          <w:b w:val="false"/>
          <w:i w:val="false"/>
          <w:color w:val="000000"/>
          <w:sz w:val="28"/>
        </w:rPr>
        <w:t>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r>
        <w:br/>
      </w:r>
      <w:r>
        <w:rPr>
          <w:rFonts w:ascii="Times New Roman"/>
          <w:b w:val="false"/>
          <w:i w:val="false"/>
          <w:color w:val="000000"/>
          <w:sz w:val="28"/>
        </w:rPr>
        <w:t>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r>
        <w:br/>
      </w:r>
      <w:r>
        <w:rPr>
          <w:rFonts w:ascii="Times New Roman"/>
          <w:b w:val="false"/>
          <w:i w:val="false"/>
          <w:color w:val="000000"/>
          <w:sz w:val="28"/>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r>
        <w:br/>
      </w:r>
      <w:r>
        <w:rPr>
          <w:rFonts w:ascii="Times New Roman"/>
          <w:b w:val="false"/>
          <w:i w:val="false"/>
          <w:color w:val="000000"/>
          <w:sz w:val="28"/>
        </w:rPr>
        <w:t>
      Төлемдер мен аударымдарды жүзеге асыру тәртiбi мен тәсiлдерi Қазақстан Республикасының ақша төлемдерi мен аударымдары туралы заңнамасында белгiленедi және оларды тараптар тиiстi шартта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301-баптың 4-тармағы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303-баптың 5-тармағы мынадай редакцияда жазылсын:
</w:t>
      </w:r>
      <w:r>
        <w:br/>
      </w:r>
      <w:r>
        <w:rPr>
          <w:rFonts w:ascii="Times New Roman"/>
          <w:b w:val="false"/>
          <w:i w:val="false"/>
          <w:color w:val="000000"/>
          <w:sz w:val="28"/>
        </w:rPr>
        <w:t>
      "5. Егер кепiл туралы шартта өзгеше көзделмесе, кепiл нысанасы болып табылатын ақша банкке орналастырылады.
</w:t>
      </w:r>
      <w:r>
        <w:br/>
      </w:r>
      <w:r>
        <w:rPr>
          <w:rFonts w:ascii="Times New Roman"/>
          <w:b w:val="false"/>
          <w:i w:val="false"/>
          <w:color w:val="000000"/>
          <w:sz w:val="28"/>
        </w:rPr>
        <w:t>
      Осы ақша үшiн алынатын сыйақы (мүдде) кепiл ұстаушыға тиесiлi болады.
</w:t>
      </w:r>
      <w:r>
        <w:br/>
      </w:r>
      <w:r>
        <w:rPr>
          <w:rFonts w:ascii="Times New Roman"/>
          <w:b w:val="false"/>
          <w:i w:val="false"/>
          <w:color w:val="000000"/>
          <w:sz w:val="28"/>
        </w:rPr>
        <w:t>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311-баптың 1-тармағындағы "талаптарынан талаптары қанағаттандырғаннан" деген сөздер "талаптары қанағаттандырылғаннан"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319-бап мынадай мазмұндағы 1-1-тармақпен толықтырылсын:
</w:t>
      </w:r>
      <w:r>
        <w:br/>
      </w:r>
      <w:r>
        <w:rPr>
          <w:rFonts w:ascii="Times New Roman"/>
          <w:b w:val="false"/>
          <w:i w:val="false"/>
          <w:color w:val="000000"/>
          <w:sz w:val="28"/>
        </w:rPr>
        <w:t>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r>
        <w:br/>
      </w:r>
      <w:r>
        <w:rPr>
          <w:rFonts w:ascii="Times New Roman"/>
          <w:b w:val="false"/>
          <w:i w:val="false"/>
          <w:color w:val="000000"/>
          <w:sz w:val="28"/>
        </w:rPr>
        <w:t>
      Егер кепiл нысанасы болып табылатын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31) 331-баптың 4-тармағы мынадай редакцияда жазылсын:
</w:t>
      </w:r>
      <w:r>
        <w:br/>
      </w:r>
      <w:r>
        <w:rPr>
          <w:rFonts w:ascii="Times New Roman"/>
          <w:b w:val="false"/>
          <w:i w:val="false"/>
          <w:color w:val="000000"/>
          <w:sz w:val="28"/>
        </w:rPr>
        <w:t>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r>
        <w:br/>
      </w:r>
      <w:r>
        <w:rPr>
          <w:rFonts w:ascii="Times New Roman"/>
          <w:b w:val="false"/>
          <w:i w:val="false"/>
          <w:color w:val="000000"/>
          <w:sz w:val="28"/>
        </w:rPr>
        <w:t>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337-баптың 1-тармағы "орындауды" деген сөзден кейiн "не өзге мiндеттеменi орындауды"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18-тарау мынадай мазмұндағы 6-параграфпен толықтырылсын:
</w:t>
      </w:r>
    </w:p>
    <w:p>
      <w:pPr>
        <w:spacing w:after="0"/>
        <w:ind w:left="0"/>
        <w:jc w:val="both"/>
      </w:pPr>
      <w:r>
        <w:rPr>
          <w:rFonts w:ascii="Times New Roman"/>
          <w:b w:val="false"/>
          <w:i w:val="false"/>
          <w:color w:val="000000"/>
          <w:sz w:val="28"/>
        </w:rPr>
        <w:t>
      "Параграф 6. Ұстап қалу
</w:t>
      </w:r>
    </w:p>
    <w:p>
      <w:pPr>
        <w:spacing w:after="0"/>
        <w:ind w:left="0"/>
        <w:jc w:val="both"/>
      </w:pPr>
      <w:r>
        <w:rPr>
          <w:rFonts w:ascii="Times New Roman"/>
          <w:b w:val="false"/>
          <w:i w:val="false"/>
          <w:color w:val="000000"/>
          <w:sz w:val="28"/>
        </w:rPr>
        <w:t>
      338-1-бап. Ұстап қалу туралы жалпы ережелер
</w:t>
      </w:r>
    </w:p>
    <w:p>
      <w:pPr>
        <w:spacing w:after="0"/>
        <w:ind w:left="0"/>
        <w:jc w:val="both"/>
      </w:pPr>
      <w:r>
        <w:rPr>
          <w:rFonts w:ascii="Times New Roman"/>
          <w:b w:val="false"/>
          <w:i w:val="false"/>
          <w:color w:val="000000"/>
          <w:sz w:val="28"/>
        </w:rPr>
        <w:t>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r>
        <w:br/>
      </w:r>
      <w:r>
        <w:rPr>
          <w:rFonts w:ascii="Times New Roman"/>
          <w:b w:val="false"/>
          <w:i w:val="false"/>
          <w:color w:val="000000"/>
          <w:sz w:val="28"/>
        </w:rPr>
        <w:t>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r>
        <w:br/>
      </w:r>
      <w:r>
        <w:rPr>
          <w:rFonts w:ascii="Times New Roman"/>
          <w:b w:val="false"/>
          <w:i w:val="false"/>
          <w:color w:val="000000"/>
          <w:sz w:val="28"/>
        </w:rPr>
        <w:t>
      2. Несие берушi өзiндегi зат иелiгiне түскеннен кейiн де оны иелену құқығын үшiншi тұлғаның алғанына қарамастан, ол затты ұстап қала алады.
</w:t>
      </w:r>
      <w:r>
        <w:br/>
      </w:r>
      <w:r>
        <w:rPr>
          <w:rFonts w:ascii="Times New Roman"/>
          <w:b w:val="false"/>
          <w:i w:val="false"/>
          <w:color w:val="000000"/>
          <w:sz w:val="28"/>
        </w:rPr>
        <w:t>
      3. Егер шартта өзгеше көзделмесе, осы баптың ережесi қолданылады.
</w:t>
      </w:r>
    </w:p>
    <w:p>
      <w:pPr>
        <w:spacing w:after="0"/>
        <w:ind w:left="0"/>
        <w:jc w:val="both"/>
      </w:pPr>
      <w:r>
        <w:rPr>
          <w:rFonts w:ascii="Times New Roman"/>
          <w:b w:val="false"/>
          <w:i w:val="false"/>
          <w:color w:val="000000"/>
          <w:sz w:val="28"/>
        </w:rPr>
        <w:t>
      338-2-бап. Ұстап қалынған мүлiк есебiнен талаптарды
</w:t>
      </w:r>
      <w:r>
        <w:br/>
      </w:r>
      <w:r>
        <w:rPr>
          <w:rFonts w:ascii="Times New Roman"/>
          <w:b w:val="false"/>
          <w:i w:val="false"/>
          <w:color w:val="000000"/>
          <w:sz w:val="28"/>
        </w:rPr>
        <w:t>
                 қанағаттандыру
</w:t>
      </w:r>
    </w:p>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353-баптың 1-тармағы "алу кезiнде сот" деген сөздерден кейiн "несие берушiнiң таңдауы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758-баптың 2-тармағының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797-бап мынадай мазмұндағы 1-1-тармақпен толықтырылсын:
</w:t>
      </w:r>
      <w:r>
        <w:br/>
      </w:r>
      <w:r>
        <w:rPr>
          <w:rFonts w:ascii="Times New Roman"/>
          <w:b w:val="false"/>
          <w:i w:val="false"/>
          <w:color w:val="000000"/>
          <w:sz w:val="28"/>
        </w:rPr>
        <w:t>
      "1-1. Қазақстан Республикасының заңнамалық актiлерiнде көзделген жағдайларда тауар қоймалары тауарлардың иесiздендiрiлiп сақтауға қабылданғанын растайтын қос немесе жай қойма куәлiгiн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799-баптың 2-тармағында:
</w:t>
      </w:r>
      <w:r>
        <w:br/>
      </w:r>
      <w:r>
        <w:rPr>
          <w:rFonts w:ascii="Times New Roman"/>
          <w:b w:val="false"/>
          <w:i w:val="false"/>
          <w:color w:val="000000"/>
          <w:sz w:val="28"/>
        </w:rPr>
        <w:t>
      6) тармақша "қабылданған" деген сөздiң алдынан "егер Қазақстан Республикасының заңнамалық актiлерiнде өзгеше белгiленбесе," деген сөздермен толықтырылсын;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"Қазақстан Республикасының заңнамалық актiлерiнде қос қойма куәлiгiнiң нысаны мен мазмұнына қойылатын қосымша талаптар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800-баптың 5-тармағы "соманы" деген сөзден кейiн "кепiл ұстаушыға (кредиторға)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826-баптың 1-тармағы мынадай мазмұндағы 12), 13) және 14) тармақшалармен толықтырылсын:
</w:t>
      </w:r>
      <w:r>
        <w:br/>
      </w:r>
      <w:r>
        <w:rPr>
          <w:rFonts w:ascii="Times New Roman"/>
          <w:b w:val="false"/>
          <w:i w:val="false"/>
          <w:color w:val="000000"/>
          <w:sz w:val="28"/>
        </w:rPr>
        <w:t>
      "12) салық төлеушiнiң тiркеу нөмiрiн (eгep бар болса), резиденттiк белгiсiн және сақтанушының экономика секторын көрсету;
</w:t>
      </w:r>
      <w:r>
        <w:br/>
      </w:r>
      <w:r>
        <w:rPr>
          <w:rFonts w:ascii="Times New Roman"/>
          <w:b w:val="false"/>
          <w:i w:val="false"/>
          <w:color w:val="000000"/>
          <w:sz w:val="28"/>
        </w:rPr>
        <w:t>
      13) салық төлеушiнiң тiркеу нөмiрiн (eгep бар болса), резиденттiк белгiсiн және егер ол сақтандыру шарты бойынша сақтанушы болып табылмаса, сақтандырылушының (пайда алушының) экономика секторын көрсету;
</w:t>
      </w:r>
      <w:r>
        <w:br/>
      </w:r>
      <w:r>
        <w:rPr>
          <w:rFonts w:ascii="Times New Roman"/>
          <w:b w:val="false"/>
          <w:i w:val="false"/>
          <w:color w:val="000000"/>
          <w:sz w:val="28"/>
        </w:rPr>
        <w:t>
      14) сақтандыру сомасының, сақтандыру төлемi мен сақтандыру сыйақысының валюта түрi.";
</w:t>
      </w:r>
    </w:p>
    <w:p>
      <w:pPr>
        <w:spacing w:after="0"/>
        <w:ind w:left="0"/>
        <w:jc w:val="both"/>
      </w:pPr>
      <w:r>
        <w:rPr>
          <w:rFonts w:ascii="Times New Roman"/>
          <w:b w:val="false"/>
          <w:i w:val="false"/>
          <w:color w:val="000000"/>
          <w:sz w:val="28"/>
        </w:rPr>
        <w:t>
</w:t>
      </w:r>
      <w:r>
        <w:rPr>
          <w:rFonts w:ascii="Times New Roman"/>
          <w:b w:val="false"/>
          <w:i w:val="false"/>
          <w:color w:val="000000"/>
          <w:sz w:val="28"/>
        </w:rPr>
        <w:t>
      6) 883-баптың 2-тармағының 2) тармақшасында "сот шешiмдерi (банкроттық," деген сөздер "сот актiлерi (банкроттық рәсiмдерiнде конкурстық немесе оңалтушы басқарушы тағайындалған,"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926-баптың 3-тармағындағы "(осы Кодекстiң 17-бабының 2-тармағы)" деген сөздер "(осы Кодекстiң 17-бабының 2-тармағы, 22-1-бабы)"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1045-бапта: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баптың негiзiнде мұрагерлiкке құқығы жоқ немесе мұрагерлiктен шеттетiлген адам (лайықсыз мұрагер) мұраның құрамынан негiзсiз алған барлық мүлiктi қайтаруға мiндеттi.
</w:t>
      </w:r>
      <w:r>
        <w:br/>
      </w:r>
      <w:r>
        <w:rPr>
          <w:rFonts w:ascii="Times New Roman"/>
          <w:b w:val="false"/>
          <w:i w:val="false"/>
          <w:color w:val="000000"/>
          <w:sz w:val="28"/>
        </w:rPr>
        <w:t>
      Мұрагерлiк мүлiктi қайтару мүмкiн болмаған кезде лайықсыз мұрагер оның нарықтық құнын өтеуге мiндетi.";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Осы баптың ережелерi өсиеттiк бас тартуға да қолданылады (осы Кодекстiң 1057-бабы).
</w:t>
      </w:r>
      <w:r>
        <w:br/>
      </w:r>
      <w:r>
        <w:rPr>
          <w:rFonts w:ascii="Times New Roman"/>
          <w:b w:val="false"/>
          <w:i w:val="false"/>
          <w:color w:val="000000"/>
          <w:sz w:val="28"/>
        </w:rPr>
        <w:t>
      Лайықсыз бас тартушы үшiн белгiлi бiр жұмысты орындау немесе оған белгiлi бiр қызмет көрсету өсиеттiк бас тартудың нысаны болған жағдайда, ол өсиеттiк бас тартуды орындаған мұрагерге атқарған жұмыстың немесе оған көрсетiлген қызметтiң құнын өтеуге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 1046-бапта: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Өсиеттi оны жасаған кезде толық әрекет қабiлеттiлiгi бар азамат жасайды.";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"Мұра қалдырушы өзiнiң кез келген мүлкi, оның iшiнде болашақта сатып алуы мүмкiн мүлкi туралы да өкiм бар өсиет жасауға құқылы.
</w:t>
      </w:r>
      <w:r>
        <w:br/>
      </w:r>
      <w:r>
        <w:rPr>
          <w:rFonts w:ascii="Times New Roman"/>
          <w:b w:val="false"/>
          <w:i w:val="false"/>
          <w:color w:val="000000"/>
          <w:sz w:val="28"/>
        </w:rPr>
        <w:t>
      Өсиет қалдырушы мұрагерлердiң мұрадағы үлесiн кез келген түрде белгiлеуi мүмкiн, әртүрлi мүлiкке қатысты бiр немесе бiрнеше өсиет жасай отырып, өз мүлкiне немесе оның қандай да бiр бөлiгiне билiк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1049-баптың 1-тармағындағы "1066" деген цифр "1064"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1056-баптың 2-тармағы мынадай мазмұндағы екiншi бөлiкпен толықтырылсын:
</w:t>
      </w:r>
      <w:r>
        <w:br/>
      </w:r>
      <w:r>
        <w:rPr>
          <w:rFonts w:ascii="Times New Roman"/>
          <w:b w:val="false"/>
          <w:i w:val="false"/>
          <w:color w:val="000000"/>
          <w:sz w:val="28"/>
        </w:rPr>
        <w:t>
      "Eгep сот мұра қалдырушының өз еркiн бiлдiруiн түсiнуге әсер етпейдi деп белгiлесе, өсиеттi жасау, қол қою немесе оны растау кезiнде жiберiлген емле қателерi және техникалық сипаттағы басқа да елеусiз қателер өсиеттi жарамсыз деуге негiз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1060-баптың 1-тармағындағы "1066" деген цифр "1064"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1061, 1062, 1063, 1064-баптар мынадай редакцияда жазылсын:
</w:t>
      </w:r>
    </w:p>
    <w:p>
      <w:pPr>
        <w:spacing w:after="0"/>
        <w:ind w:left="0"/>
        <w:jc w:val="both"/>
      </w:pPr>
      <w:r>
        <w:rPr>
          <w:rFonts w:ascii="Times New Roman"/>
          <w:b w:val="false"/>
          <w:i w:val="false"/>
          <w:color w:val="000000"/>
          <w:sz w:val="28"/>
        </w:rPr>
        <w:t>
      "1061-бап. Заң бойынша мұрагерлердiң бiрiншi кезегi
</w:t>
      </w:r>
    </w:p>
    <w:p>
      <w:pPr>
        <w:spacing w:after="0"/>
        <w:ind w:left="0"/>
        <w:jc w:val="both"/>
      </w:pPr>
      <w:r>
        <w:rPr>
          <w:rFonts w:ascii="Times New Roman"/>
          <w:b w:val="false"/>
          <w:i w:val="false"/>
          <w:color w:val="000000"/>
          <w:sz w:val="28"/>
        </w:rPr>
        <w:t>
      1. Заң бойынша мұрагер болу құқығын бiрiншi кезекте мұра қалдырушының балалары, оның iшiнде ол қайтыс болғаннан кейiн тiрi туған балалары, сондай-ақ мұра қалдырушының жұбайы (зайыбы) мен ата-анасы тең үлеспен алады.
</w:t>
      </w:r>
      <w:r>
        <w:br/>
      </w:r>
      <w:r>
        <w:rPr>
          <w:rFonts w:ascii="Times New Roman"/>
          <w:b w:val="false"/>
          <w:i w:val="false"/>
          <w:color w:val="000000"/>
          <w:sz w:val="28"/>
        </w:rPr>
        <w:t>
      2. Мұра қалдырушының немерелерi мен олардың ұрпақтары ұсыну құқығы бойынша мұра алады.
</w:t>
      </w:r>
    </w:p>
    <w:p>
      <w:pPr>
        <w:spacing w:after="0"/>
        <w:ind w:left="0"/>
        <w:jc w:val="both"/>
      </w:pPr>
      <w:r>
        <w:rPr>
          <w:rFonts w:ascii="Times New Roman"/>
          <w:b w:val="false"/>
          <w:i w:val="false"/>
          <w:color w:val="000000"/>
          <w:sz w:val="28"/>
        </w:rPr>
        <w:t>
      1062-бап. Заң бойынша мұрагерлердiң екiншi кезегi
</w:t>
      </w:r>
    </w:p>
    <w:p>
      <w:pPr>
        <w:spacing w:after="0"/>
        <w:ind w:left="0"/>
        <w:jc w:val="both"/>
      </w:pPr>
      <w:r>
        <w:rPr>
          <w:rFonts w:ascii="Times New Roman"/>
          <w:b w:val="false"/>
          <w:i w:val="false"/>
          <w:color w:val="000000"/>
          <w:sz w:val="28"/>
        </w:rPr>
        <w:t>
      1. Егер бiрiншi кезектегi мұрагерлер болмаса, заң бойынша мұрагер болу құқығын екiншi кезекте мұра қалдырушының бiр әке, бiр шешеден туған және әкесi немесе шешесi бөлек аға-iнiлерi мен апа-қарындастары (сiңлiлерi), сондай-ақ оның әкесi жағынан да, анасы жағынан да атасы мен әжесi - тең үлеспен алады.
</w:t>
      </w:r>
      <w:r>
        <w:br/>
      </w:r>
      <w:r>
        <w:rPr>
          <w:rFonts w:ascii="Times New Roman"/>
          <w:b w:val="false"/>
          <w:i w:val="false"/>
          <w:color w:val="000000"/>
          <w:sz w:val="28"/>
        </w:rPr>
        <w:t>
      2. Мұра қалдырушының бiр әке, бiр шешеден туған және әкесi немесе шешесi бөлек аға-iнiлерi мен апа-қарындастарының (сiңлiлерiнiң) балалары (мұра қалдырушының немере iнi-қарындастары, жиендерi) мұраны ұсыну құқығы бойынша алады.
</w:t>
      </w:r>
    </w:p>
    <w:p>
      <w:pPr>
        <w:spacing w:after="0"/>
        <w:ind w:left="0"/>
        <w:jc w:val="both"/>
      </w:pPr>
      <w:r>
        <w:rPr>
          <w:rFonts w:ascii="Times New Roman"/>
          <w:b w:val="false"/>
          <w:i w:val="false"/>
          <w:color w:val="000000"/>
          <w:sz w:val="28"/>
        </w:rPr>
        <w:t>
      1063-бап. Заң бойынша мұрагерлердiң үшiншi кезегi
</w:t>
      </w:r>
    </w:p>
    <w:p>
      <w:pPr>
        <w:spacing w:after="0"/>
        <w:ind w:left="0"/>
        <w:jc w:val="both"/>
      </w:pPr>
      <w:r>
        <w:rPr>
          <w:rFonts w:ascii="Times New Roman"/>
          <w:b w:val="false"/>
          <w:i w:val="false"/>
          <w:color w:val="000000"/>
          <w:sz w:val="28"/>
        </w:rPr>
        <w:t>
      1. Егер бiрiншi және екiншi кезектегi мұрагерлер болмаса, заң бойынша мұрагер болу құқығын үшiншi кезекте мұра қалдырушының әкесiмен бiрге туған ағалары мен апалары, нағашы ағалары мен нағашы апалары тең үлеспен алады.
</w:t>
      </w:r>
      <w:r>
        <w:br/>
      </w:r>
      <w:r>
        <w:rPr>
          <w:rFonts w:ascii="Times New Roman"/>
          <w:b w:val="false"/>
          <w:i w:val="false"/>
          <w:color w:val="000000"/>
          <w:sz w:val="28"/>
        </w:rPr>
        <w:t>
      2. Мұра қалдырушының немере аға-iнiлерi, апа-қарындастары (сiңлiлерi) мұраны ұсыну құқығы бойынша алады.
</w:t>
      </w:r>
    </w:p>
    <w:p>
      <w:pPr>
        <w:spacing w:after="0"/>
        <w:ind w:left="0"/>
        <w:jc w:val="both"/>
      </w:pPr>
      <w:r>
        <w:rPr>
          <w:rFonts w:ascii="Times New Roman"/>
          <w:b w:val="false"/>
          <w:i w:val="false"/>
          <w:color w:val="000000"/>
          <w:sz w:val="28"/>
        </w:rPr>
        <w:t>
      1064-бап. Кейiнгi кезектегi мұрагерлер
</w:t>
      </w:r>
    </w:p>
    <w:p>
      <w:pPr>
        <w:spacing w:after="0"/>
        <w:ind w:left="0"/>
        <w:jc w:val="both"/>
      </w:pPr>
      <w:r>
        <w:rPr>
          <w:rFonts w:ascii="Times New Roman"/>
          <w:b w:val="false"/>
          <w:i w:val="false"/>
          <w:color w:val="000000"/>
          <w:sz w:val="28"/>
        </w:rPr>
        <w:t>
      1. Егер бiрiншi, екiншi және үшiншi кезектегi мұрагерлер болмаса, заң бойынша мұрагерлiк құқығын мұра қалдырушының алдыңғы кезектердегi мұрагерлерiне жатпайтын, үшiншi, төртiншi және бесiншi туыстық дәрежесiндегi туыстары алады.
</w:t>
      </w:r>
      <w:r>
        <w:br/>
      </w:r>
      <w:r>
        <w:rPr>
          <w:rFonts w:ascii="Times New Roman"/>
          <w:b w:val="false"/>
          <w:i w:val="false"/>
          <w:color w:val="000000"/>
          <w:sz w:val="28"/>
        </w:rPr>
        <w:t>
      Туыстық дәрежесi туыстарды бiр-бiрiнен сатылап алшақтататын туу санымен айқындалады. Мұра қалдырушының өзiнiң дүниеге келуi бұл қатарға жатпайды.
</w:t>
      </w:r>
      <w:r>
        <w:br/>
      </w:r>
      <w:r>
        <w:rPr>
          <w:rFonts w:ascii="Times New Roman"/>
          <w:b w:val="false"/>
          <w:i w:val="false"/>
          <w:color w:val="000000"/>
          <w:sz w:val="28"/>
        </w:rPr>
        <w:t>
      2. Осы баптың 1-тармағына сәйкес мұрагерлiкке:
</w:t>
      </w:r>
      <w:r>
        <w:br/>
      </w:r>
      <w:r>
        <w:rPr>
          <w:rFonts w:ascii="Times New Roman"/>
          <w:b w:val="false"/>
          <w:i w:val="false"/>
          <w:color w:val="000000"/>
          <w:sz w:val="28"/>
        </w:rPr>
        <w:t>
      төртiншi кезектегi мұрагерлер ретiнде үшiншi туыстық дәрежесiндегi туыстар - мұра қалдырушының арғы аталары мен әжелерi;
</w:t>
      </w:r>
      <w:r>
        <w:br/>
      </w:r>
      <w:r>
        <w:rPr>
          <w:rFonts w:ascii="Times New Roman"/>
          <w:b w:val="false"/>
          <w:i w:val="false"/>
          <w:color w:val="000000"/>
          <w:sz w:val="28"/>
        </w:rPr>
        <w:t>
      бесiншi кезектегi мұрагерлер ретiнде төртiншi туыстық дәрежесiндегi туыстар - мұра қалдырушының туған немере iнi-қарындастарының, жиендерiнiң балалары (шөбере iнi-қарындастары, жиеншарлары) және оның аталары мен әжелерiнiң туған аға-iнiлерi мен апа-қарындастары (сiңлiлерi);
</w:t>
      </w:r>
      <w:r>
        <w:br/>
      </w:r>
      <w:r>
        <w:rPr>
          <w:rFonts w:ascii="Times New Roman"/>
          <w:b w:val="false"/>
          <w:i w:val="false"/>
          <w:color w:val="000000"/>
          <w:sz w:val="28"/>
        </w:rPr>
        <w:t>
      алтыншы кезектегi мұрагерлер ретiнде бесiншi туыстық дәрежесiндегi туыстар - мұра қалдырушының шөбере iнi-қарындастарының, жиеншарларының балалары, оның немере аға-iнiлерi мен апа-қарындастарының (сiңлiлерiнiң) балалары және оның екi атадан қосылатын аталары мен әжелерiнiң балалары шақырылады.
</w:t>
      </w:r>
      <w:r>
        <w:br/>
      </w:r>
      <w:r>
        <w:rPr>
          <w:rFonts w:ascii="Times New Roman"/>
          <w:b w:val="false"/>
          <w:i w:val="false"/>
          <w:color w:val="000000"/>
          <w:sz w:val="28"/>
        </w:rPr>
        <w:t>
      3. Егер алдыңғы кезектердегi мұрагерлер болмаса, заң бойынша жетiншi кезектегi мұрагерлер ретiнде мұра қалдырушымен кемiнде он жыл бiр отбасында тұрған мұра қалдырушының өгей әкесiне не өгей шешесiне ерiп келген аға-iнiлерi мен апа-қарындастары (сiңлiлерi), өгей ұлдары, өгей қыздары, өгей әкесi және өгей шешесi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1065 және 1066-баптар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1067-бап мынадай редакцияда жазылсын:
</w:t>
      </w:r>
    </w:p>
    <w:p>
      <w:pPr>
        <w:spacing w:after="0"/>
        <w:ind w:left="0"/>
        <w:jc w:val="both"/>
      </w:pPr>
      <w:r>
        <w:rPr>
          <w:rFonts w:ascii="Times New Roman"/>
          <w:b w:val="false"/>
          <w:i w:val="false"/>
          <w:color w:val="000000"/>
          <w:sz w:val="28"/>
        </w:rPr>
        <w:t>
      "1067-бап. Ұсыну құқығы бойынша мұрагерлiк
</w:t>
      </w:r>
    </w:p>
    <w:p>
      <w:pPr>
        <w:spacing w:after="0"/>
        <w:ind w:left="0"/>
        <w:jc w:val="both"/>
      </w:pPr>
      <w:r>
        <w:rPr>
          <w:rFonts w:ascii="Times New Roman"/>
          <w:b w:val="false"/>
          <w:i w:val="false"/>
          <w:color w:val="000000"/>
          <w:sz w:val="28"/>
        </w:rPr>
        <w:t>
      1. Мұра ашылғанға дейiн немесе мұра қалдырушымен бiр мезгiлде қайтыс болған заңды мұрагердiң үлесi осы Кодекстiң 1061-бабының 2-тармағында, 1062-бабының 2-тармағында және 1063-бабының 2-тармағында көзделген жағдайларда ұсыну құқығы бойынша оның тиiстi ұрпақтарына өтедi және олардың арасында тең бөлiнедi.
</w:t>
      </w:r>
      <w:r>
        <w:br/>
      </w:r>
      <w:r>
        <w:rPr>
          <w:rFonts w:ascii="Times New Roman"/>
          <w:b w:val="false"/>
          <w:i w:val="false"/>
          <w:color w:val="000000"/>
          <w:sz w:val="28"/>
        </w:rPr>
        <w:t>
      2. Мұра ашылғанға дейiн немесе мұра қалдырушымен бiр мезгiлде қайтыс болған және осы Кодекстiң 1045-бабына сәйкес мұра алу құқығын иелене алмайтын мұрагердiң ұрпақтары ұсыну құқығы бойынша мұрагер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1068-бап мынадай редакцияда жазылсын:
</w:t>
      </w:r>
    </w:p>
    <w:p>
      <w:pPr>
        <w:spacing w:after="0"/>
        <w:ind w:left="0"/>
        <w:jc w:val="both"/>
      </w:pPr>
      <w:r>
        <w:rPr>
          <w:rFonts w:ascii="Times New Roman"/>
          <w:b w:val="false"/>
          <w:i w:val="false"/>
          <w:color w:val="000000"/>
          <w:sz w:val="28"/>
        </w:rPr>
        <w:t>
      "1068-бап. Мұра қалдырушының асырауындағы еңбекке
</w:t>
      </w:r>
      <w:r>
        <w:br/>
      </w:r>
      <w:r>
        <w:rPr>
          <w:rFonts w:ascii="Times New Roman"/>
          <w:b w:val="false"/>
          <w:i w:val="false"/>
          <w:color w:val="000000"/>
          <w:sz w:val="28"/>
        </w:rPr>
        <w:t>
                 жарамсыз адамдар
</w:t>
      </w:r>
    </w:p>
    <w:p>
      <w:pPr>
        <w:spacing w:after="0"/>
        <w:ind w:left="0"/>
        <w:jc w:val="both"/>
      </w:pPr>
      <w:r>
        <w:rPr>
          <w:rFonts w:ascii="Times New Roman"/>
          <w:b w:val="false"/>
          <w:i w:val="false"/>
          <w:color w:val="000000"/>
          <w:sz w:val="28"/>
        </w:rPr>
        <w:t>
      1. Егер мұра қалдырушымен бiрге тұрғандығына немесе тұрмағандығына қарамастан, мұра қалдырушы қайтыс болғанға дейiн кемiнде бiр жыл оның асырауында болса, осы Кодекстiң 1062, 1063, 1064-баптарында көрсетiлген, заң бойынша мұрагерлерге жататын, мұраның ашылу күнiне дейiн еңбекке жарамсыз болған, бiрақ мұрагерлiкке шақырылатын кезектегi мұрагерлердiң тобына кiрмейтiн азаматтар заң бойынша осы кезектегi мұрагерлермен бiрге және тең мұра алады.
</w:t>
      </w:r>
      <w:r>
        <w:br/>
      </w:r>
      <w:r>
        <w:rPr>
          <w:rFonts w:ascii="Times New Roman"/>
          <w:b w:val="false"/>
          <w:i w:val="false"/>
          <w:color w:val="000000"/>
          <w:sz w:val="28"/>
        </w:rPr>
        <w:t>
      2. Заң бойынша осы Кодекстiң 1062, 1063, 1064-баптарында көрсетiлген мұрагерлер тобына кiрмейтiн, бiрақ мұраның ашылу күнiне дейiн еңбекке жарамсыз болып табылған және мұра қалдырушы қайтыс болғанға дейiн кемiнде бiр жыл оның асырауында болған және онымен бiрге тұрған мұрагерлер мұрагер болуға шақырылатын кезектегi мұрагерлермен бiрге және тең мұра алады.
</w:t>
      </w:r>
      <w:r>
        <w:br/>
      </w:r>
      <w:r>
        <w:rPr>
          <w:rFonts w:ascii="Times New Roman"/>
          <w:b w:val="false"/>
          <w:i w:val="false"/>
          <w:color w:val="000000"/>
          <w:sz w:val="28"/>
        </w:rPr>
        <w:t>
      Заң бойынша басқа мұрагер болмаған кезде осы баптың 2-тармағында көрсетiлген мұра қалдырушының асырауындағы еңбекке жарамсыз адамдар сегiзiншi кезектегi мұрагерлер ретiнде өз бетiнше мұра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1072-бап мынадай редакцияда жазылсын:
</w:t>
      </w:r>
    </w:p>
    <w:p>
      <w:pPr>
        <w:spacing w:after="0"/>
        <w:ind w:left="0"/>
        <w:jc w:val="both"/>
      </w:pPr>
      <w:r>
        <w:rPr>
          <w:rFonts w:ascii="Times New Roman"/>
          <w:b w:val="false"/>
          <w:i w:val="false"/>
          <w:color w:val="000000"/>
          <w:sz w:val="28"/>
        </w:rPr>
        <w:t>
      "1072-бап. Мұраны қабылдау
</w:t>
      </w:r>
    </w:p>
    <w:p>
      <w:pPr>
        <w:spacing w:after="0"/>
        <w:ind w:left="0"/>
        <w:jc w:val="both"/>
      </w:pPr>
      <w:r>
        <w:rPr>
          <w:rFonts w:ascii="Times New Roman"/>
          <w:b w:val="false"/>
          <w:i w:val="false"/>
          <w:color w:val="000000"/>
          <w:sz w:val="28"/>
        </w:rPr>
        <w:t>
      1. Мұрагер мұраны алу үшiн оны қабылдауға тиiс.
</w:t>
      </w:r>
      <w:r>
        <w:br/>
      </w:r>
      <w:r>
        <w:rPr>
          <w:rFonts w:ascii="Times New Roman"/>
          <w:b w:val="false"/>
          <w:i w:val="false"/>
          <w:color w:val="000000"/>
          <w:sz w:val="28"/>
        </w:rPr>
        <w:t>
      Иесiз қалған мүлiктi алу үшiн (1083-бап) мұраны қабылдау талап етiлмейдi.
</w:t>
      </w:r>
      <w:r>
        <w:br/>
      </w:r>
      <w:r>
        <w:rPr>
          <w:rFonts w:ascii="Times New Roman"/>
          <w:b w:val="false"/>
          <w:i w:val="false"/>
          <w:color w:val="000000"/>
          <w:sz w:val="28"/>
        </w:rPr>
        <w:t>
      2. Мұрагердiң мұраның бiр бөлiгiн қабылдағаны өзiне тиесiлi барлық мұраны қабылдағанын бiлдiредi.
</w:t>
      </w:r>
      <w:r>
        <w:br/>
      </w:r>
      <w:r>
        <w:rPr>
          <w:rFonts w:ascii="Times New Roman"/>
          <w:b w:val="false"/>
          <w:i w:val="false"/>
          <w:color w:val="000000"/>
          <w:sz w:val="28"/>
        </w:rPr>
        <w:t>
      Мұрагердi бiр мезгiлде бiрнеше негiздер бойынша мұра алуға шақырған кезде мұрагер осы негiздердiң бiрi бойынша, оның бiрнешеуi бойынша немесе барлық негiздер бойынша өзiне тиесiлi мұраны қабылдай алады.
</w:t>
      </w:r>
      <w:r>
        <w:br/>
      </w:r>
      <w:r>
        <w:rPr>
          <w:rFonts w:ascii="Times New Roman"/>
          <w:b w:val="false"/>
          <w:i w:val="false"/>
          <w:color w:val="000000"/>
          <w:sz w:val="28"/>
        </w:rPr>
        <w:t>
      Мұраны шартпен немесе ескертпелермен қабылдауға жол берiлмейдi.
</w:t>
      </w:r>
      <w:r>
        <w:br/>
      </w:r>
      <w:r>
        <w:rPr>
          <w:rFonts w:ascii="Times New Roman"/>
          <w:b w:val="false"/>
          <w:i w:val="false"/>
          <w:color w:val="000000"/>
          <w:sz w:val="28"/>
        </w:rPr>
        <w:t>
      3. Мұраны бiр немесе бiрнеше мұрагердiң қабылдағаны мұраны қалған мұрагерлердiң қабылдағанын бiлдiрмейдi.
</w:t>
      </w:r>
      <w:r>
        <w:br/>
      </w:r>
      <w:r>
        <w:rPr>
          <w:rFonts w:ascii="Times New Roman"/>
          <w:b w:val="false"/>
          <w:i w:val="false"/>
          <w:color w:val="000000"/>
          <w:sz w:val="28"/>
        </w:rPr>
        <w:t>
      4. Қабылданған мұра, оны iс жүзiнде қабылдаған уақытқа қарамастан, сондай-ақ мұрагердiң мұраға қалдырған мүлiкке құқығы мемлекеттiк тiркелуге тиiстi болғанда, мұндай құқықтың мемлекеттiк тiркелген кезiне қарамастан, мұраның ашылған күнiнен бастап мұрагерге тиесiлi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мынадай мазмұндағы 1072-1, 1072-2, 1072-3, 1072-4-баптармен толықтырылсын:
</w:t>
      </w:r>
    </w:p>
    <w:p>
      <w:pPr>
        <w:spacing w:after="0"/>
        <w:ind w:left="0"/>
        <w:jc w:val="both"/>
      </w:pPr>
      <w:r>
        <w:rPr>
          <w:rFonts w:ascii="Times New Roman"/>
          <w:b w:val="false"/>
          <w:i w:val="false"/>
          <w:color w:val="000000"/>
          <w:sz w:val="28"/>
        </w:rPr>
        <w:t>
      "1072-1-бап. Мұра қабылдау тәсiлдерi
</w:t>
      </w:r>
    </w:p>
    <w:p>
      <w:pPr>
        <w:spacing w:after="0"/>
        <w:ind w:left="0"/>
        <w:jc w:val="both"/>
      </w:pPr>
      <w:r>
        <w:rPr>
          <w:rFonts w:ascii="Times New Roman"/>
          <w:b w:val="false"/>
          <w:i w:val="false"/>
          <w:color w:val="000000"/>
          <w:sz w:val="28"/>
        </w:rPr>
        <w:t>
      1. 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
</w:t>
      </w:r>
      <w:r>
        <w:br/>
      </w:r>
      <w:r>
        <w:rPr>
          <w:rFonts w:ascii="Times New Roman"/>
          <w:b w:val="false"/>
          <w:i w:val="false"/>
          <w:color w:val="000000"/>
          <w:sz w:val="28"/>
        </w:rPr>
        <w:t>
      Егер мұрагердiң өтiнiшiн нотариусқа басқа адам берсе немесе ол почта арқылы жiберiлсе, өтiнiштегi мұрагердiң қолын нотариус, нотариат әрекеттерiн жасауға уәкiлеттi лауазымды адам (ocы Кодекстiң 1051-бабының 5-тармағы) немесе осы Кодекстiң 167-бабының 3-тармағына сәйкес сенiмхатты куәландыруға уәкiлеттi адам куәландыруға тиiс.
</w:t>
      </w:r>
      <w:r>
        <w:br/>
      </w:r>
      <w:r>
        <w:rPr>
          <w:rFonts w:ascii="Times New Roman"/>
          <w:b w:val="false"/>
          <w:i w:val="false"/>
          <w:color w:val="000000"/>
          <w:sz w:val="28"/>
        </w:rPr>
        <w:t>
      Егер сенiмхатта мұраны алуға өкiлеттiк арнайы көзделсе, мұраны өкiл арқылы қабылдау мүмкiн болады. Заңды өкiлдiң мұраны қабылдауы үшiн сенiмхат талап етiлмейдi.
</w:t>
      </w:r>
      <w:r>
        <w:br/>
      </w:r>
      <w:r>
        <w:rPr>
          <w:rFonts w:ascii="Times New Roman"/>
          <w:b w:val="false"/>
          <w:i w:val="false"/>
          <w:color w:val="000000"/>
          <w:sz w:val="28"/>
        </w:rPr>
        <w:t>
      2. Егер мұрагер мұрагерлiктi iс жүзiнде қабылдағанын куәландыратын iс-әрекеттер жасаған болса, атап айтқанда, мұрагер:
</w:t>
      </w:r>
      <w:r>
        <w:br/>
      </w:r>
      <w:r>
        <w:rPr>
          <w:rFonts w:ascii="Times New Roman"/>
          <w:b w:val="false"/>
          <w:i w:val="false"/>
          <w:color w:val="000000"/>
          <w:sz w:val="28"/>
        </w:rPr>
        <w:t>
      мұраға алынған мүлiктi иеленуге немесе басқаруға кiрiссе;
</w:t>
      </w:r>
      <w:r>
        <w:br/>
      </w:r>
      <w:r>
        <w:rPr>
          <w:rFonts w:ascii="Times New Roman"/>
          <w:b w:val="false"/>
          <w:i w:val="false"/>
          <w:color w:val="000000"/>
          <w:sz w:val="28"/>
        </w:rPr>
        <w:t>
      мұраға алынған мүлiктi сақтау, оны қол сұғудан немесе үшiншi тұлғалардың талаптарынан қорғау жөнiнде шаралар қабылдаса;
</w:t>
      </w:r>
      <w:r>
        <w:br/>
      </w:r>
      <w:r>
        <w:rPr>
          <w:rFonts w:ascii="Times New Roman"/>
          <w:b w:val="false"/>
          <w:i w:val="false"/>
          <w:color w:val="000000"/>
          <w:sz w:val="28"/>
        </w:rPr>
        <w:t>
      мұраға алынған мүлiктi ұстау шығыстарын өз есебiнен жүргiзсе;
</w:t>
      </w:r>
      <w:r>
        <w:br/>
      </w:r>
      <w:r>
        <w:rPr>
          <w:rFonts w:ascii="Times New Roman"/>
          <w:b w:val="false"/>
          <w:i w:val="false"/>
          <w:color w:val="000000"/>
          <w:sz w:val="28"/>
        </w:rPr>
        <w:t>
      өз есебiнен мұра қалдырушының қарыздарын төлеген немесе мұра қалдырушыға тиесiлi ақшаны үшiншi тұлғалардан алған болса, өзгеше дәлелденгенге дейiн мұрагер мұраны қабылдады деп танылады.
</w:t>
      </w:r>
    </w:p>
    <w:p>
      <w:pPr>
        <w:spacing w:after="0"/>
        <w:ind w:left="0"/>
        <w:jc w:val="both"/>
      </w:pPr>
      <w:r>
        <w:rPr>
          <w:rFonts w:ascii="Times New Roman"/>
          <w:b w:val="false"/>
          <w:i w:val="false"/>
          <w:color w:val="000000"/>
          <w:sz w:val="28"/>
        </w:rPr>
        <w:t>
      1072-2-бап. Мұраны қабылдау мерзiмi
</w:t>
      </w:r>
    </w:p>
    <w:p>
      <w:pPr>
        <w:spacing w:after="0"/>
        <w:ind w:left="0"/>
        <w:jc w:val="both"/>
      </w:pPr>
      <w:r>
        <w:rPr>
          <w:rFonts w:ascii="Times New Roman"/>
          <w:b w:val="false"/>
          <w:i w:val="false"/>
          <w:color w:val="000000"/>
          <w:sz w:val="28"/>
        </w:rPr>
        <w:t>
      1. Мұраның ашылу күнiнен бастап алты ай iшiнде мұра қабылдануы мүмкін.
</w:t>
      </w:r>
      <w:r>
        <w:br/>
      </w:r>
      <w:r>
        <w:rPr>
          <w:rFonts w:ascii="Times New Roman"/>
          <w:b w:val="false"/>
          <w:i w:val="false"/>
          <w:color w:val="000000"/>
          <w:sz w:val="28"/>
        </w:rPr>
        <w:t>
      Мұра азаматтың болжамды қайтыс болған немесе ол қайтыс болды деп жарияланған күнi ашылған жағдайда (осы Кодекстiң 1042-бабының 2-тармағы) - мұра қалдырушы қайтыс болған күннен бастап алты айдың iшiнде, ал ол қайтыс болды деп жарияланған кезде, егер соттың шешiмiнде өзге күн көрсетiлмесе, азаматты қайтыс болды деп жариялау туралы сот шешiмi заңды күшiне енген күннен бастап мұра қабылдануы мүмкiн.
</w:t>
      </w:r>
      <w:r>
        <w:br/>
      </w:r>
      <w:r>
        <w:rPr>
          <w:rFonts w:ascii="Times New Roman"/>
          <w:b w:val="false"/>
          <w:i w:val="false"/>
          <w:color w:val="000000"/>
          <w:sz w:val="28"/>
        </w:rPr>
        <w:t>
      2. Егер мұрагерлiк құқығы басқа адамдар үшiн мұрагердiң мұрадан бас тартуы, басқа мұрагердiң мұраны қабылдамауы немесе мұрагердi осы Кодекстiң 1045-бабында белгiленген негiздер бойынша мұрадан шеттету салдарынан туындаса, мұндай адамдар оларда мұраға құқық туындаған күннен бастап алты айдың iшiнде мұраны қабылдай алады.
</w:t>
      </w:r>
    </w:p>
    <w:p>
      <w:pPr>
        <w:spacing w:after="0"/>
        <w:ind w:left="0"/>
        <w:jc w:val="both"/>
      </w:pPr>
      <w:r>
        <w:rPr>
          <w:rFonts w:ascii="Times New Roman"/>
          <w:b w:val="false"/>
          <w:i w:val="false"/>
          <w:color w:val="000000"/>
          <w:sz w:val="28"/>
        </w:rPr>
        <w:t>
      1072-3-бап. Белгiленген мерзiмнiң аяқталуына қарай мұраны
</w:t>
      </w:r>
      <w:r>
        <w:br/>
      </w:r>
      <w:r>
        <w:rPr>
          <w:rFonts w:ascii="Times New Roman"/>
          <w:b w:val="false"/>
          <w:i w:val="false"/>
          <w:color w:val="000000"/>
          <w:sz w:val="28"/>
        </w:rPr>
        <w:t>
                  қабылдау
</w:t>
      </w:r>
    </w:p>
    <w:p>
      <w:pPr>
        <w:spacing w:after="0"/>
        <w:ind w:left="0"/>
        <w:jc w:val="both"/>
      </w:pPr>
      <w:r>
        <w:rPr>
          <w:rFonts w:ascii="Times New Roman"/>
          <w:b w:val="false"/>
          <w:i w:val="false"/>
          <w:color w:val="000000"/>
          <w:sz w:val="28"/>
        </w:rPr>
        <w:t>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r>
        <w:br/>
      </w:r>
      <w:r>
        <w:rPr>
          <w:rFonts w:ascii="Times New Roman"/>
          <w:b w:val="false"/>
          <w:i w:val="false"/>
          <w:color w:val="000000"/>
          <w:sz w:val="28"/>
        </w:rPr>
        <w:t>
      Мұрагер мұраны қабылдады деп танылған кезде сот барлық мұрагерлердiң мұрагерлiк мүлiктегi үлестерiн анықтайды және қажет болған жағдайда жаңа мұрагердiң мұрадан өзiне тиесiлi үлесiн алу құқығын қорғау жөнiнде шаралар белгiлейдi. Бұған дейiн берiлген мұраға құқық туралы куәлiктердi сот жарамсыз деп таниды.
</w:t>
      </w:r>
    </w:p>
    <w:p>
      <w:pPr>
        <w:spacing w:after="0"/>
        <w:ind w:left="0"/>
        <w:jc w:val="both"/>
      </w:pPr>
      <w:r>
        <w:rPr>
          <w:rFonts w:ascii="Times New Roman"/>
          <w:b w:val="false"/>
          <w:i w:val="false"/>
          <w:color w:val="000000"/>
          <w:sz w:val="28"/>
        </w:rPr>
        <w:t>
      1072-4-бап. Мұраны қабылдау құқығының ауысуы (мұрагерлiк
</w:t>
      </w:r>
      <w:r>
        <w:br/>
      </w:r>
      <w:r>
        <w:rPr>
          <w:rFonts w:ascii="Times New Roman"/>
          <w:b w:val="false"/>
          <w:i w:val="false"/>
          <w:color w:val="000000"/>
          <w:sz w:val="28"/>
        </w:rPr>
        <w:t>
                  трансмиссия)
</w:t>
      </w:r>
    </w:p>
    <w:p>
      <w:pPr>
        <w:spacing w:after="0"/>
        <w:ind w:left="0"/>
        <w:jc w:val="both"/>
      </w:pPr>
      <w:r>
        <w:rPr>
          <w:rFonts w:ascii="Times New Roman"/>
          <w:b w:val="false"/>
          <w:i w:val="false"/>
          <w:color w:val="000000"/>
          <w:sz w:val="28"/>
        </w:rPr>
        <w:t>
      Егер заң бойынша немесе өсиет бойынша мұрагер мұраны осы Кодекстiң 1072-2-бабында белгiленген мерзiмде қабылдап үлгермей, мұра ашылғаннан кейiн қайтыс болса, онда мұраның оған тиесiлi үлесiн қабылдау құқығы оның мұрагерлерiне ауысады.
</w:t>
      </w:r>
      <w:r>
        <w:br/>
      </w:r>
      <w:r>
        <w:rPr>
          <w:rFonts w:ascii="Times New Roman"/>
          <w:b w:val="false"/>
          <w:i w:val="false"/>
          <w:color w:val="000000"/>
          <w:sz w:val="28"/>
        </w:rPr>
        <w:t>
      Қайтыс болған мұрагердiң осы құқығын оның мұрагерлерi мұраны қабылдауға арналған мерзiмнiң қалған бөлiгi iшiнде жалпы негiздерде жүзеге асыра алады.
</w:t>
      </w:r>
      <w:r>
        <w:br/>
      </w:r>
      <w:r>
        <w:rPr>
          <w:rFonts w:ascii="Times New Roman"/>
          <w:b w:val="false"/>
          <w:i w:val="false"/>
          <w:color w:val="000000"/>
          <w:sz w:val="28"/>
        </w:rPr>
        <w:t>
      Егер мерзiмнiң қалған бөлiгi үш айдан аз болса, ол үш айға дейiн ұзартылады.
</w:t>
      </w:r>
      <w:r>
        <w:br/>
      </w:r>
      <w:r>
        <w:rPr>
          <w:rFonts w:ascii="Times New Roman"/>
          <w:b w:val="false"/>
          <w:i w:val="false"/>
          <w:color w:val="000000"/>
          <w:sz w:val="28"/>
        </w:rPr>
        <w:t>
      Мұраны қабылдау үшiн белгiленген мерзiм аяқталғаннан кейiн, егер сот қайтыс болған мұрагердiң мұрагерлерiнiң осы мерзiмдi өткiзiп алу себептерiн дәлелдi деп тапса, онда сот оларды осы Кодекстiң 1072-3-бабына сәйкес мұраны қабылдады деп тануы мүмкiн.
</w:t>
      </w:r>
      <w:r>
        <w:br/>
      </w:r>
      <w:r>
        <w:rPr>
          <w:rFonts w:ascii="Times New Roman"/>
          <w:b w:val="false"/>
          <w:i w:val="false"/>
          <w:color w:val="000000"/>
          <w:sz w:val="28"/>
        </w:rPr>
        <w:t>
      Мұрагердiң осы Кодекстiң 1069-бабына сәйкес мiндеттi үлес ретiнде мұраның бiр бөлiгiн қабылдау құқығы оның мұрагерлерiне ауыспайды.";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1074-баптың 5-тармағының бiрiншi бөлiгi "пайдасына" деген сөзден кейiн ", оның iшiнде ұсыну құқығы бойынша мұра алуға шақырылған адамдардың пайдасына"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1082-бапта:
</w:t>
      </w:r>
      <w:r>
        <w:br/>
      </w:r>
      <w:r>
        <w:rPr>
          <w:rFonts w:ascii="Times New Roman"/>
          <w:b w:val="false"/>
          <w:i w:val="false"/>
          <w:color w:val="000000"/>
          <w:sz w:val="28"/>
        </w:rPr>
        <w:t>
      тақырыбындағы "Шаруа" деген сөзден кейiн "немесе фермер" деген сөздермен толықтырылсын;
</w:t>
      </w:r>
    </w:p>
    <w:p>
      <w:pPr>
        <w:spacing w:after="0"/>
        <w:ind w:left="0"/>
        <w:jc w:val="both"/>
      </w:pPr>
      <w:r>
        <w:rPr>
          <w:rFonts w:ascii="Times New Roman"/>
          <w:b w:val="false"/>
          <w:i w:val="false"/>
          <w:color w:val="000000"/>
          <w:sz w:val="28"/>
        </w:rPr>
        <w:t>
      мәтiндегi "Шаруа (фермер)" деген сөздер "Шаруа немесе фермер"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1095-баптың 1-тармағы мынадай редакцияда жазылсын:
</w:t>
      </w:r>
      <w:r>
        <w:br/>
      </w:r>
      <w:r>
        <w:rPr>
          <w:rFonts w:ascii="Times New Roman"/>
          <w:b w:val="false"/>
          <w:i w:val="false"/>
          <w:color w:val="000000"/>
          <w:sz w:val="28"/>
        </w:rPr>
        <w:t>
      "1. Жеке тұлғаның азаматтық құқық қабiлеттiлiгi оның жеке заңында анықталады. Бұл ретте шетел азаматтары мен азаматтығы жоқ адамдар Қазақстан Республикасында азаматтық құқық қабiлеттiлiгiн, Қазақстан Республикасының заңнамалық актiлерiнде немесе Қазақстан Республикасы ратификациялаған халықаралық шарттарда белгiленген жағдайларды қоспағанда, Қазақстан Республикасының азаматтарымен тең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