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6f8f7" w14:textId="d06f8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сотқа құрметтемеушілік білдіру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2007 жылғы 29 маусымдағы N 270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Осы Заңның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1997 жылғы 13 желтоқсандағы Қазақстан Республикасының Қылмыстық іс жүргізу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23, 335-құжат; 1998 ж., N 23, 416-құжат; 2000 ж., N 3-4, 66-құжат; N 6, 141-құжат; 2001 ж., N 8, 53-құжат; N 15-16, 239-құжат; N 17-18, 245-құжат; N 21-22, 281-құжат; 2002 ж., N 4, 32, 33-құжаттар; N 17, 155-құжат; N№23-24, 192-құжат; 2003 ж., N№18, 142-құжат; 2004 ж., N 5, 22-құжат; N 23, 139-құжат; N 24, 153, 154, 156-құжаттар; 2005 ж., N 13, 53-құжат; N 21-22, 87-құжат; N 24, 123-құжат; 2006 ж., N 2, 19-құжат; N 5-6, 31-құжат; N 12, 72-құжат; 2007 ж., N 1, 2-құжат; N 5-6, 40-құжат; 2007 жылғы 22 мамырда "Егемен Қазақстан" және "Казахстанская правда" газеттерінде жарияланған "Қазақстан Республикасының кейбір заңнамалық актілеріне еңбекті реттеу мәселелері бойынша өзгерістер мен толықтырулар енгізу туралы" 2007 жылғы 15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2007 жылғы 30 мамырда "Егемен Қазақстан" және 2007 жылғы 29 мамырда "Казахстанская правда" газеттерінде жарияланған "Қазақстан Республикасының кейбір заңнамалық актілеріне әскери қызмет мәселелері бойынша өзгерістер мен толықтырулар енгізу туралы" 2007 жылғы 22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327-бапта:
</w:t>
      </w:r>
      <w:r>
        <w:br/>
      </w:r>
      <w:r>
        <w:rPr>
          <w:rFonts w:ascii="Times New Roman"/>
          <w:b w:val="false"/>
          <w:i w:val="false"/>
          <w:color w:val="000000"/>
          <w:sz w:val="28"/>
        </w:rPr>
        <w:t>
      бірінші бөлік мынадай редакцияда жазылсын:
</w:t>
      </w:r>
      <w:r>
        <w:br/>
      </w:r>
      <w:r>
        <w:rPr>
          <w:rFonts w:ascii="Times New Roman"/>
          <w:b w:val="false"/>
          <w:i w:val="false"/>
          <w:color w:val="000000"/>
          <w:sz w:val="28"/>
        </w:rPr>
        <w:t>
      "1. Сот отырысында тәртіп бұзған, төрағалық етушінің өкімдеріне бағынбаған, сол сияқты сотты құрметтемеуді анық куәландыратын өзге де іс-әрекеттер (әрекетсіздік) жасаған кезде төрағалық етуші сот отырысы залынан адамды шығарып жіберуге немесе сотты құрметтемеу фактісінің анықталғаны туралы жариялауға және кінәлі адамға әкімшілік құқық бұзушылық туралы заңнамада белгіленген тәртіппен әкімшілік жаза қолдануға құқылы. Шығарып
</w:t>
      </w:r>
      <w:r>
        <w:br/>
      </w:r>
      <w:r>
        <w:rPr>
          <w:rFonts w:ascii="Times New Roman"/>
          <w:b w:val="false"/>
          <w:i w:val="false"/>
          <w:color w:val="000000"/>
          <w:sz w:val="28"/>
        </w:rPr>
        <w:t>
жіберу, айыптаушы мен қорғаушыдан басқа, процестің кез келген қатысушысына немесе өзге адамға қатысты жүргізілуі мүмкін. Әкімшілік жаза сотталушыға қолданылмайды.";
</w:t>
      </w:r>
    </w:p>
    <w:p>
      <w:pPr>
        <w:spacing w:after="0"/>
        <w:ind w:left="0"/>
        <w:jc w:val="both"/>
      </w:pPr>
      <w:r>
        <w:rPr>
          <w:rFonts w:ascii="Times New Roman"/>
          <w:b w:val="false"/>
          <w:i w:val="false"/>
          <w:color w:val="000000"/>
          <w:sz w:val="28"/>
        </w:rPr>
        <w:t>
      алтыншы бөлік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351-баптың екінші бөлігі мынадай редакцияда жазылсын:
</w:t>
      </w:r>
      <w:r>
        <w:br/>
      </w:r>
      <w:r>
        <w:rPr>
          <w:rFonts w:ascii="Times New Roman"/>
          <w:b w:val="false"/>
          <w:i w:val="false"/>
          <w:color w:val="000000"/>
          <w:sz w:val="28"/>
        </w:rPr>
        <w:t>
      "2. Жауап алудың алдында төрағалық етуші куәнің жеке басын айқындайды, оның сотталушыға және іске қатысушы басқа адамдарға деген қарым-қатынасын анықтайды, іс бойынша шын айғақтар беру жөніндегі азаматтық борышы мен міндетін, сондай-ақ айғақтар беруден бас тартқаны және көрінеу жалған айғақтар бергені үшін жауаптылығын түсіндіреді. Куәға, сондай-ақ өзіне-өзі, жұбайына (зайыбына) және жақын туыстарына қарсы айғақтар беруден, ал діни қызметшілерге - тәубе үстінде өздеріне ішкі сырын сеніп ашқан адамдарға да қарсы айғақтар беруден бас тартуға құқылы екені түсіндіріледі. Заң бойынша айғақ беру міндетінен босатылған, бірақ айғақ беруге тілек білдірген адамдарға көрінеу жалған айғақ бергені үшін жауаптылығы түсіндіріледі. Куәға осы Кодекстің 82-бабында көзделген оның басқа құқықтары мен міндеттері де түсіндіріледі. Куә мынадай мазмұнда ант береді: "Сотқа іс бойынша өзіме белгілі болған барлық мән-жайды, тек қана шындықты, барлық шындықты айтуға және шындықтан басқа ешнәрсе айтпауға ант етемін.". Куәдан оған өз міндеттері мен
</w:t>
      </w:r>
      <w:r>
        <w:br/>
      </w:r>
      <w:r>
        <w:rPr>
          <w:rFonts w:ascii="Times New Roman"/>
          <w:b w:val="false"/>
          <w:i w:val="false"/>
          <w:color w:val="000000"/>
          <w:sz w:val="28"/>
        </w:rPr>
        <w:t>
жауаптылығының түсіндірілгені туралы қолхат алынады. Қолхат сот отырысының хаттамасына тіркеледі.";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403-баптың екінші бөлігіндегі "ақшалай айып салу" деген сөздер "әкімшілік жаза қолдану"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1999 жылғы 13 шілдедегі Қазақстан Республикасының Азаматтық іс жүргізу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1999 ж., N 18, 644-құжат; 2000 ж., N 3-4,
</w:t>
      </w:r>
      <w:r>
        <w:br/>
      </w:r>
      <w:r>
        <w:rPr>
          <w:rFonts w:ascii="Times New Roman"/>
          <w:b w:val="false"/>
          <w:i w:val="false"/>
          <w:color w:val="000000"/>
          <w:sz w:val="28"/>
        </w:rPr>
        <w:t>
66-құжат; N 10, 244-құжат; 2001 ж., N 8, 52-құжат; N 15-16, 239-құжат; N 21-22, 281-құжат; N 24, 338-құжат; 2002 ж., N 17, 155-құжат; 2003 ж., N 10, 49-құжат; N 14, 109-құжат; N 15, 138-құжат; 2004 ж., N 5, 25-құжат; N№17, 97-құжат; N 23, 140-құжат; N 24, 153-құжат; 2005 ж., N№5, 5-құжат; N№13, 53-құжат; N№24, 123-құжат; 2006 ж., N 2
</w:t>
      </w:r>
      <w:r>
        <w:rPr>
          <w:rFonts w:ascii="Times New Roman"/>
          <w:b w:val="false"/>
          <w:i/>
          <w:color w:val="000000"/>
          <w:sz w:val="28"/>
        </w:rPr>
        <w:t>
, 
</w:t>
      </w:r>
      <w:r>
        <w:rPr>
          <w:rFonts w:ascii="Times New Roman"/>
          <w:b w:val="false"/>
          <w:i w:val="false"/>
          <w:color w:val="000000"/>
          <w:sz w:val="28"/>
        </w:rPr>
        <w:t>
19-құжат; N№10, 52-құжат; N 11, 55-құжат; N 12, 72-құжат; N 13, 86-құжат; 2007 ж., N 3, 20-құжат; N№4, 28-құжат; 2007 жылғы 22 мамырда "Егемен Қазақстан" және "Казахстанская правда" газеттерінде жарияланған "Қазақстан Республикасының кейбір заңнамалық актілеріне еңбекті реттеу мәселелері бойынша өзгерістер мен толықтырулар енгізу туралы" 2007 жылғы 15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2007 жылғы 30 мамырда "Егемен Қазақстан" және 2007 жылғы 29 мамырда "Казахстанская правда" газеттерінде жарияланған "Қазақстан Республикасының кейбір заңнамалық актілеріне әскери қызмет мәселелері бойынша өзгерістер мен толықтырулар енгізу туралы" 2007 жылғы 22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1)179-баптың төртінші бөлігі мынадай редакцияда жазылсын:
</w:t>
      </w:r>
      <w:r>
        <w:br/>
      </w:r>
      <w:r>
        <w:rPr>
          <w:rFonts w:ascii="Times New Roman"/>
          <w:b w:val="false"/>
          <w:i w:val="false"/>
          <w:color w:val="000000"/>
          <w:sz w:val="28"/>
        </w:rPr>
        <w:t>
      "4. Сот тікелей сотта істі қарау барысында процеске қатысушы адамның тарапынан сотқа құрметтемеушілік білдіру фактісі анықталған кезде кінәлі адамға әкімшілік құқық бұзушылық туралы заңнамада белгіленген тәртіппен әкімшілік жаза қолдануға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 196-баптың бірінші бөлігі мынадай редакцияда жазылсын:
</w:t>
      </w:r>
      <w:r>
        <w:br/>
      </w:r>
      <w:r>
        <w:rPr>
          <w:rFonts w:ascii="Times New Roman"/>
          <w:b w:val="false"/>
          <w:i w:val="false"/>
          <w:color w:val="000000"/>
          <w:sz w:val="28"/>
        </w:rPr>
        <w:t>
      "1. Куәдан жауап алынғанға дейін төрағалық етуші куәнің жеке басын анықтайды, оның міндеттері мен құқықтарын түсіндіреді және оған айғақтар беруден бас тартқаны үшін және көрінеу жалған айғақтар бергені үшін қылмыстық жауаптылық туралы ескертеді. Куәға, сондай-ақ өзіне-өзі, жұбайына (зайыбына) және жақын туыстарына қарсы айғақтар беруден, ал діни қызметшілерге тәубе үстінде өздеріне ішкі сырын сеніп ашқан адамдарға да қарсы айғақтар беруден бас тартуға құқылы екені түсіндіріледі. Куә мынадай мазмұнда ант береді: "Сотқа іс бойынша өзіме белгілі болған барлық мән-жайды, тек қана шындықты, барлық шындықты айтуға және шындықтан басқа ешнәрсе айтпауға ант етемін.". Куәдан оған өз міндеттері мен жауаптылығының түсіндірілгені туралы қолхат алынады. Қолхат сот
</w:t>
      </w:r>
      <w:r>
        <w:br/>
      </w:r>
      <w:r>
        <w:rPr>
          <w:rFonts w:ascii="Times New Roman"/>
          <w:b w:val="false"/>
          <w:i w:val="false"/>
          <w:color w:val="000000"/>
          <w:sz w:val="28"/>
        </w:rPr>
        <w:t>
отырысының хаттамасына тіркеледі.".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2007 жылғы 22 мамырда "Егемен Қазақстан" және "Казахстанская правда" газеттерінде жарияланған "Қазақстан Республикасының кейбір заңнамалық актілеріне еңбекті реттеу мәселелері бойынша өзгерістер мен толықтырулар енгізу туралы" 2007 жылғы 15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2007 жылғы 30 мамырда "Егемен Қазақстан" және 2007 жылғы 29 мамырда "Казахстанская правда" газеттерінде жарияланған "Қазақстан Республикасының кейбір заңнамалық актілеріне әскери қызмет мәселелері бойынша өзгерістер мен толықтырулар енгізу туралы" 2007 жылғы 22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55-баптың бірінші бөлігі "жекелеген түрлері" деген сөздерден кейін "және осы Кодекстің ерекше бөлігінде көзделген басқа да құқық бұзушылықтар"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513-бап мынадай редакцияда жазылсын:
</w:t>
      </w:r>
    </w:p>
    <w:p>
      <w:pPr>
        <w:spacing w:after="0"/>
        <w:ind w:left="0"/>
        <w:jc w:val="both"/>
      </w:pPr>
      <w:r>
        <w:rPr>
          <w:rFonts w:ascii="Times New Roman"/>
          <w:b w:val="false"/>
          <w:i w:val="false"/>
          <w:color w:val="000000"/>
          <w:sz w:val="28"/>
        </w:rPr>
        <w:t>
      "513-бап. Сотқа құрметтемеушілік білдіру
</w:t>
      </w:r>
    </w:p>
    <w:p>
      <w:pPr>
        <w:spacing w:after="0"/>
        <w:ind w:left="0"/>
        <w:jc w:val="both"/>
      </w:pPr>
      <w:r>
        <w:rPr>
          <w:rFonts w:ascii="Times New Roman"/>
          <w:b w:val="false"/>
          <w:i w:val="false"/>
          <w:color w:val="000000"/>
          <w:sz w:val="28"/>
        </w:rPr>
        <w:t>
      1. Процеске қатысушылардың және өзге де адамдардың қатысуынсыз соттың істі одан әрі қарауы мүмкін болмайтын жағдайларда, олардың шақыру қағазы бойынша сотқа келуден дәлелді себептерсіз жалтаруынан, сот отырысында төрағалық етушінің өкімдеріне бағынбауынан, сот үй-жайында тәртіп бұзуынан көрінген сотты құрметтемеушілік, сондай-ақ сотты және сотта белгіленген ережелерді құрметтемеушілікті анық куәландыратын өзге де іс-әрекеттер (әрекетсіздік), -
</w:t>
      </w:r>
      <w:r>
        <w:br/>
      </w:r>
      <w:r>
        <w:rPr>
          <w:rFonts w:ascii="Times New Roman"/>
          <w:b w:val="false"/>
          <w:i w:val="false"/>
          <w:color w:val="000000"/>
          <w:sz w:val="28"/>
        </w:rPr>
        <w:t>
      ескерту жасауға не айлық есептік көрсеткіштің оннан жиырмаға дейінгі мөлшерінде айыппұл салуға не үштен бес тәулікке дейінгі мерзімге әкімшілік қамауға алуға әкеп соғады.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(әрекетсіздік), -
</w:t>
      </w:r>
      <w:r>
        <w:br/>
      </w:r>
      <w:r>
        <w:rPr>
          <w:rFonts w:ascii="Times New Roman"/>
          <w:b w:val="false"/>
          <w:i w:val="false"/>
          <w:color w:val="000000"/>
          <w:sz w:val="28"/>
        </w:rPr>
        <w:t>
      айлық есептік көрсеткіштің жиырмадан отызға дейінгі мөлшерінде айыппұл салуға не бестен он тәулікке дейінгі мерзімге әкімшілік қамауға 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541-бапта:
</w:t>
      </w:r>
      <w:r>
        <w:br/>
      </w:r>
      <w:r>
        <w:rPr>
          <w:rFonts w:ascii="Times New Roman"/>
          <w:b w:val="false"/>
          <w:i w:val="false"/>
          <w:color w:val="000000"/>
          <w:sz w:val="28"/>
        </w:rPr>
        <w:t>
      бірінші бөлік "судьялары" деген сөзден кейін ", осы баптың үшінші бөлігінде көзделген жағдайларды қоспағанда," деген сөздермен толықтырылсын;
</w:t>
      </w:r>
    </w:p>
    <w:p>
      <w:pPr>
        <w:spacing w:after="0"/>
        <w:ind w:left="0"/>
        <w:jc w:val="both"/>
      </w:pPr>
      <w:r>
        <w:rPr>
          <w:rFonts w:ascii="Times New Roman"/>
          <w:b w:val="false"/>
          <w:i w:val="false"/>
          <w:color w:val="000000"/>
          <w:sz w:val="28"/>
        </w:rPr>
        <w:t>
      мынадай мазмұндағы үшінші бөлікпен толықтырылсын:
</w:t>
      </w:r>
      <w:r>
        <w:br/>
      </w:r>
      <w:r>
        <w:rPr>
          <w:rFonts w:ascii="Times New Roman"/>
          <w:b w:val="false"/>
          <w:i w:val="false"/>
          <w:color w:val="000000"/>
          <w:sz w:val="28"/>
        </w:rPr>
        <w:t>
      "3. Жоғарғы Соттың, облыстық, аудандық және оларға теңестірілген соттардың судьялары сот талқылауы барысында анықталған процеске қатысушы адамның тарапынан осы Кодекстің 513-бабында көзделген сотқа құрметтемеушілік білдіру фактілері туралы істерді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634-баптың үшінші бөлігі "кезден бастап" деген сөздерден кейін ", сондай-ақ судья (сот) сот талқылауы барысында процеске қатысушы адамның тарапынан сотқа құрметтемеушілік білдіру фактісінің анықталғаны туралы жариялаған кезден бастап" деген
</w:t>
      </w:r>
      <w:r>
        <w:br/>
      </w:r>
      <w:r>
        <w:rPr>
          <w:rFonts w:ascii="Times New Roman"/>
          <w:b w:val="false"/>
          <w:i w:val="false"/>
          <w:color w:val="000000"/>
          <w:sz w:val="28"/>
        </w:rPr>
        <w:t>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639-баптың екінші бөлігі "жағдайларда да" деген сөзден кейін "және судья (сот) тікелей сот талқылауы барысында осы Кодекстің 541-бабының үшінші бөлігінде көзделген жағдайларда сотқа құрметтемеушілік білдіру фактісін анықтаған кезде" деген сөздермен
</w:t>
      </w:r>
      <w:r>
        <w:br/>
      </w:r>
      <w:r>
        <w:rPr>
          <w:rFonts w:ascii="Times New Roman"/>
          <w:b w:val="false"/>
          <w:i w:val="false"/>
          <w:color w:val="000000"/>
          <w:sz w:val="28"/>
        </w:rPr>
        <w:t>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643-бапта:
</w:t>
      </w:r>
      <w:r>
        <w:br/>
      </w:r>
      <w:r>
        <w:rPr>
          <w:rFonts w:ascii="Times New Roman"/>
          <w:b w:val="false"/>
          <w:i w:val="false"/>
          <w:color w:val="000000"/>
          <w:sz w:val="28"/>
        </w:rPr>
        <w:t>
      бірінші абзац "Судья" деген сөздің алдынан "1." деген цифрмен толықтырылсын;
</w:t>
      </w:r>
    </w:p>
    <w:p>
      <w:pPr>
        <w:spacing w:after="0"/>
        <w:ind w:left="0"/>
        <w:jc w:val="both"/>
      </w:pP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"2. Осы баптың бірінші бөлігі 1), 3) және 6) тармақшаларының талаптары осы Кодекстің 541-бабының үшінші бөлігіне сәйкес қаралған сотқа құрметтемеушілік білдіру фактілері туралы істерге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647-бап мынадай мазмұндағы 1-1-бөлікпен толықтырылсын:
</w:t>
      </w:r>
      <w:r>
        <w:br/>
      </w:r>
      <w:r>
        <w:rPr>
          <w:rFonts w:ascii="Times New Roman"/>
          <w:b w:val="false"/>
          <w:i w:val="false"/>
          <w:color w:val="000000"/>
          <w:sz w:val="28"/>
        </w:rPr>
        <w:t>
      "1-1. Сот талқылауы барысында анықталған процеске қатысушы адамның тарапынан сотқа құрметтемеушілік білдіру фактісі туралы істі судья (сот) соттың бірінші, апелляциялық немесе қадағалау инстанциясындағы тікелей осы отырысында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 648-бап мынадай мазмұндағы 1-1-бөлікпен толықтырылсын:
</w:t>
      </w:r>
      <w:r>
        <w:br/>
      </w:r>
      <w:r>
        <w:rPr>
          <w:rFonts w:ascii="Times New Roman"/>
          <w:b w:val="false"/>
          <w:i w:val="false"/>
          <w:color w:val="000000"/>
          <w:sz w:val="28"/>
        </w:rPr>
        <w:t>
      "1-1. Төрағалық етуші тікелей сот талқылауы барысында процеске қатысушы адамның тарапынан сотқа құрметтемеушілік білдіру фактісін анықтап, факті туралы жариялай отырып, осы баптың бірінші бөлігі 2), 4), 8) және 10) тармақшаларының талаптарын сақтамастан,
</w:t>
      </w:r>
      <w:r>
        <w:br/>
      </w:r>
      <w:r>
        <w:rPr>
          <w:rFonts w:ascii="Times New Roman"/>
          <w:b w:val="false"/>
          <w:i w:val="false"/>
          <w:color w:val="000000"/>
          <w:sz w:val="28"/>
        </w:rPr>
        <w:t>
кінәлі адамға осы Кодекстің 513-бабында көзделген әкімшілік жаза қолдану туралы қаулы шығаруға құқылы.
</w:t>
      </w:r>
      <w:r>
        <w:br/>
      </w:r>
      <w:r>
        <w:rPr>
          <w:rFonts w:ascii="Times New Roman"/>
          <w:b w:val="false"/>
          <w:i w:val="false"/>
          <w:color w:val="000000"/>
          <w:sz w:val="28"/>
        </w:rPr>
        <w:t>
      Процеске қатысушы адамның тарапынан тікелей сот талқылауы барысында сотқа құрметтемеушілік білдіру фактісін анықтау осы сот отырысының хаттамасында тіркеледі.";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655-бап мынадай мазмұндағы 2-1-бөлікпен толықтырылсын:
</w:t>
      </w:r>
      <w:r>
        <w:br/>
      </w:r>
      <w:r>
        <w:rPr>
          <w:rFonts w:ascii="Times New Roman"/>
          <w:b w:val="false"/>
          <w:i w:val="false"/>
          <w:color w:val="000000"/>
          <w:sz w:val="28"/>
        </w:rPr>
        <w:t>
      "2-1. Судья (сот) сотқа құрметтемеушілік білдіру фактісі туралы іс бойынша осы Кодекстің 648-бабы 1-1-бөлігінің тәртібімен шығарған қаулыға жоғары тұрған инстанциядағы сотқа шағым берілуі, наразылық келтірілуі мүмкін. Жоғарғы Сот алқасының сотқа
</w:t>
      </w:r>
      <w:r>
        <w:br/>
      </w:r>
      <w:r>
        <w:rPr>
          <w:rFonts w:ascii="Times New Roman"/>
          <w:b w:val="false"/>
          <w:i w:val="false"/>
          <w:color w:val="000000"/>
          <w:sz w:val="28"/>
        </w:rPr>
        <w:t>
құрметтемеушілік білдіру фактісі туралы іс бойынша сот отырысында шығарған қаулысы қайта қаралуға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656-бап мынадай мазмұндағы 1-1-бөлікпен толықтырылсын:
</w:t>
      </w:r>
      <w:r>
        <w:br/>
      </w:r>
      <w:r>
        <w:rPr>
          <w:rFonts w:ascii="Times New Roman"/>
          <w:b w:val="false"/>
          <w:i w:val="false"/>
          <w:color w:val="000000"/>
          <w:sz w:val="28"/>
        </w:rPr>
        <w:t>
      "1-1. Сотқа құрметтемеушілік білдіру фактісі туралы іс бойынша қаулыға осы Кодекстің 655-бабының 2-1-бөлігіне сәйкес шағым берілген, наразылық келтірілген жағдайда, сот отырысы хаттамасынан фактінің анықталуы бөлігіндегі көшірмені сот қаулыға қоса
</w:t>
      </w:r>
      <w:r>
        <w:br/>
      </w:r>
      <w:r>
        <w:rPr>
          <w:rFonts w:ascii="Times New Roman"/>
          <w:b w:val="false"/>
          <w:i w:val="false"/>
          <w:color w:val="000000"/>
          <w:sz w:val="28"/>
        </w:rPr>
        <w:t>
тіркейді.";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661-бап мынадай редакцияда жазылсын:
</w:t>
      </w:r>
    </w:p>
    <w:p>
      <w:pPr>
        <w:spacing w:after="0"/>
        <w:ind w:left="0"/>
        <w:jc w:val="both"/>
      </w:pPr>
      <w:r>
        <w:rPr>
          <w:rFonts w:ascii="Times New Roman"/>
          <w:b w:val="false"/>
          <w:i w:val="false"/>
          <w:color w:val="000000"/>
          <w:sz w:val="28"/>
        </w:rPr>
        <w:t>
      "661-бап. Судьяның әкімшілік құқық бұзушылық туралы іс
</w:t>
      </w:r>
      <w:r>
        <w:br/>
      </w:r>
      <w:r>
        <w:rPr>
          <w:rFonts w:ascii="Times New Roman"/>
          <w:b w:val="false"/>
          <w:i w:val="false"/>
          <w:color w:val="000000"/>
          <w:sz w:val="28"/>
        </w:rPr>
        <w:t>
                бойынша қаулысына шағымды, наразылықты судьяның
</w:t>
      </w:r>
      <w:r>
        <w:br/>
      </w:r>
      <w:r>
        <w:rPr>
          <w:rFonts w:ascii="Times New Roman"/>
          <w:b w:val="false"/>
          <w:i w:val="false"/>
          <w:color w:val="000000"/>
          <w:sz w:val="28"/>
        </w:rPr>
        <w:t>
                жеке-дара қарауы
</w:t>
      </w:r>
    </w:p>
    <w:p>
      <w:pPr>
        <w:spacing w:after="0"/>
        <w:ind w:left="0"/>
        <w:jc w:val="both"/>
      </w:pPr>
      <w:r>
        <w:rPr>
          <w:rFonts w:ascii="Times New Roman"/>
          <w:b w:val="false"/>
          <w:i w:val="false"/>
          <w:color w:val="000000"/>
          <w:sz w:val="28"/>
        </w:rPr>
        <w:t>
      Мамандандырылған аудандық және оған теңестірілген әкімшілік сот судьясының әкімшілік құқық бұзушылық туралы іс бойынша қаулысына шағымды, наразылықты жоғары тұрған соттың судьясы жеке-дара қарайды.
</w:t>
      </w:r>
      <w:r>
        <w:br/>
      </w:r>
      <w:r>
        <w:rPr>
          <w:rFonts w:ascii="Times New Roman"/>
          <w:b w:val="false"/>
          <w:i w:val="false"/>
          <w:color w:val="000000"/>
          <w:sz w:val="28"/>
        </w:rPr>
        <w:t>
      Сотқа құрметтемеушілік білдіру фактісі туралы іс бойынша соттың қаулысына судья (сот) осы Кодекстің 648-бабының 1-1-бөлігінде көзделген тәртіппен шығарған шағымды, наразылықты жоғары тұрған соттың судьясы жеке-дара қарайды, ал осындай қаулыны
</w:t>
      </w:r>
      <w:r>
        <w:br/>
      </w:r>
      <w:r>
        <w:rPr>
          <w:rFonts w:ascii="Times New Roman"/>
          <w:b w:val="false"/>
          <w:i w:val="false"/>
          <w:color w:val="000000"/>
          <w:sz w:val="28"/>
        </w:rPr>
        <w:t>
апелляциялық немесе қадағалаушы сот инстанциялары шығарған жағдайда, жоғары тұрған инстанциядағы сот алқасы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663-баптың төртінші бөлігі "іс бойынша сот" деген сөздер "іс бойынша судья" деген сөздермен ауыстырылып, "іс бойынша судья", "жоғары тұрған соттың судьясы" деген сөздерден кейін тиісінше "(судья)", "(жоғары тұрған инстанциядағы сот)" деген
</w:t>
      </w:r>
      <w:r>
        <w:br/>
      </w:r>
      <w:r>
        <w:rPr>
          <w:rFonts w:ascii="Times New Roman"/>
          <w:b w:val="false"/>
          <w:i w:val="false"/>
          <w:color w:val="000000"/>
          <w:sz w:val="28"/>
        </w:rPr>
        <w:t>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672-бап мынадай мазмұндағы екінші сөйлеммен толықтырылсын:
</w:t>
      </w:r>
      <w:r>
        <w:br/>
      </w:r>
      <w:r>
        <w:rPr>
          <w:rFonts w:ascii="Times New Roman"/>
          <w:b w:val="false"/>
          <w:i w:val="false"/>
          <w:color w:val="000000"/>
          <w:sz w:val="28"/>
        </w:rPr>
        <w:t>
      "Сондай-ақ судья (сот) осы Кодекстің 648-бабының 1-1-бөлігінде көзделген тәртіппен шығарған сотқа құрметтемеушілік білдіру фактілері туралы істер бойынша заңды күшіне енген қаулылар, Жоғарғы Сот алқасының қаулыларын қоспағанда, сот тәртібімен қайта қаралуы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14) 673-бап "облыстық және оларға теңестірілген соттардың алқалары" деген сөздерден кейін ", ал осы Кодекстің 672-бабында көрсетілген сотқа құрметтемеушілік білдіру фактілері туралы істер бойынша қаулыларды жоғары тұрған инстанциядағы сот алқасы"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күнінен бастап он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