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8802" w14:textId="3078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 ратификациялау туралы</w:t>
      </w:r>
    </w:p>
    <w:p>
      <w:pPr>
        <w:spacing w:after="0"/>
        <w:ind w:left="0"/>
        <w:jc w:val="both"/>
      </w:pPr>
      <w:r>
        <w:rPr>
          <w:rFonts w:ascii="Times New Roman"/>
          <w:b w:val="false"/>
          <w:i w:val="false"/>
          <w:color w:val="000000"/>
          <w:sz w:val="28"/>
        </w:rPr>
        <w:t>Қазақстан Республикасының 2008 жылғы 28 мамырдағы N 35-IV Заңы</w:t>
      </w:r>
    </w:p>
    <w:p>
      <w:pPr>
        <w:spacing w:after="0"/>
        <w:ind w:left="0"/>
        <w:jc w:val="both"/>
      </w:pPr>
      <w:bookmarkStart w:name="z1" w:id="0"/>
      <w:r>
        <w:rPr>
          <w:rFonts w:ascii="Times New Roman"/>
          <w:b w:val="false"/>
          <w:i w:val="false"/>
          <w:color w:val="000000"/>
          <w:sz w:val="28"/>
        </w:rPr>
        <w:t xml:space="preserve">
      Алматыда 2006 жылғы 16 маусымда қол қойылған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 ратификациялансын.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Қазақстан Республикасы мен Әзірбайжан Республикасы </w:t>
      </w:r>
      <w:r>
        <w:br/>
      </w:r>
      <w:r>
        <w:rPr>
          <w:rFonts w:ascii="Times New Roman"/>
          <w:b/>
          <w:i w:val="false"/>
          <w:color w:val="000000"/>
        </w:rPr>
        <w:t xml:space="preserve">
арасындағы Қазақстан Республикасынан Каспий теңізі және </w:t>
      </w:r>
      <w:r>
        <w:br/>
      </w:r>
      <w:r>
        <w:rPr>
          <w:rFonts w:ascii="Times New Roman"/>
          <w:b/>
          <w:i w:val="false"/>
          <w:color w:val="000000"/>
        </w:rPr>
        <w:t xml:space="preserve">
Әзірбайжан Республикасының аумағы арқылы мұнайды Баку - </w:t>
      </w:r>
      <w:r>
        <w:br/>
      </w:r>
      <w:r>
        <w:rPr>
          <w:rFonts w:ascii="Times New Roman"/>
          <w:b/>
          <w:i w:val="false"/>
          <w:color w:val="000000"/>
        </w:rPr>
        <w:t xml:space="preserve">
Тбилиси - Джейхан жүйесімен халықаралық нарықтарға </w:t>
      </w:r>
      <w:r>
        <w:br/>
      </w:r>
      <w:r>
        <w:rPr>
          <w:rFonts w:ascii="Times New Roman"/>
          <w:b/>
          <w:i w:val="false"/>
          <w:color w:val="000000"/>
        </w:rPr>
        <w:t xml:space="preserve">
тасымалдауға қолдау көрсету және жәрдемдесу жөніндегі </w:t>
      </w:r>
      <w:r>
        <w:br/>
      </w:r>
      <w:r>
        <w:rPr>
          <w:rFonts w:ascii="Times New Roman"/>
          <w:b/>
          <w:i w:val="false"/>
          <w:color w:val="000000"/>
        </w:rPr>
        <w:t xml:space="preserve">
шарт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Әзірбайжан Республикасы, </w:t>
      </w:r>
    </w:p>
    <w:bookmarkStart w:name="z69" w:id="2"/>
    <w:p>
      <w:pPr>
        <w:spacing w:after="0"/>
        <w:ind w:left="0"/>
        <w:jc w:val="both"/>
      </w:pPr>
      <w:r>
        <w:rPr>
          <w:rFonts w:ascii="Times New Roman"/>
          <w:b w:val="false"/>
          <w:i w:val="false"/>
          <w:color w:val="000000"/>
          <w:sz w:val="28"/>
        </w:rPr>
        <w:t xml:space="preserve">
      мұнайды Әзірбайжан Республикасының аумағы арқылы халықаралық нарықтарға одан әрі тасымалдау мақсатында Каспий теңізінің қазақстандық жағалауындағы мұнайды ағызу/құю терминалдарынан Каспий теңізінің әзірбайжандық жағалауындағы мұнайды ағызу/құю терминалдары арқылы Баку - Тбилиси - Джейхан (БТД) жүйесіне дейін тасымалдау үшін транскаспий жүйесін құруға жәрдемдесуге ниет білдіре отырып, </w:t>
      </w:r>
    </w:p>
    <w:bookmarkEnd w:id="2"/>
    <w:bookmarkStart w:name="z70" w:id="3"/>
    <w:p>
      <w:pPr>
        <w:spacing w:after="0"/>
        <w:ind w:left="0"/>
        <w:jc w:val="both"/>
      </w:pPr>
      <w:r>
        <w:rPr>
          <w:rFonts w:ascii="Times New Roman"/>
          <w:b w:val="false"/>
          <w:i w:val="false"/>
          <w:color w:val="000000"/>
          <w:sz w:val="28"/>
        </w:rPr>
        <w:t xml:space="preserve">
      транскаспий жүйесінің мақсаты мұнайды халықаралық нарықтарға тасымалдау болып табылатынын және БТД жүйесі Қазақстан Республикасында өндірілетін мұнайды халықаралық нарықтарға экспорттау үшін Әзірбайжан Республикасының аумағы арқылы негізгі бағыт болып табылатынын назарға ала отырып, </w:t>
      </w:r>
    </w:p>
    <w:bookmarkEnd w:id="3"/>
    <w:bookmarkStart w:name="z71" w:id="4"/>
    <w:p>
      <w:pPr>
        <w:spacing w:after="0"/>
        <w:ind w:left="0"/>
        <w:jc w:val="both"/>
      </w:pPr>
      <w:r>
        <w:rPr>
          <w:rFonts w:ascii="Times New Roman"/>
          <w:b w:val="false"/>
          <w:i w:val="false"/>
          <w:color w:val="000000"/>
          <w:sz w:val="28"/>
        </w:rPr>
        <w:t xml:space="preserve">
      БТД жүйесі мен транскаспий жүйесі екі бөлек жүйені білдіре отырып, бірлескенде энергия көздерін тасымалдауға арналған бірыңғай дәлізді құрайтынын және Қазақстан Республикасынан халықаралық нарықтарға мұнай тасымалдау үшін жағдай жасауға ықпал ететінін ескере отырып, </w:t>
      </w:r>
    </w:p>
    <w:bookmarkEnd w:id="4"/>
    <w:bookmarkStart w:name="z72" w:id="5"/>
    <w:p>
      <w:pPr>
        <w:spacing w:after="0"/>
        <w:ind w:left="0"/>
        <w:jc w:val="both"/>
      </w:pPr>
      <w:r>
        <w:rPr>
          <w:rFonts w:ascii="Times New Roman"/>
          <w:b w:val="false"/>
          <w:i w:val="false"/>
          <w:color w:val="000000"/>
          <w:sz w:val="28"/>
        </w:rPr>
        <w:t xml:space="preserve">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шарттың (бұдан әрі - осы Шарт) ережелері 1999 жылғы 18 қарашадағы Әзірбайжан Республикасы, Грузия және Түркия Республикасы арасындағы Баку - Тбилиси - Джейхан негізгі экспорттық құбыржолмен Әзірбайжан Республикасының, Грузияның және Түркия Республикасының аумақтары арқылы шикі мұнайды тасымалдау туралы келісімнің ережелерін қозғамайтынын назарға ала отырып, </w:t>
      </w:r>
    </w:p>
    <w:bookmarkEnd w:id="5"/>
    <w:bookmarkStart w:name="z73" w:id="6"/>
    <w:p>
      <w:pPr>
        <w:spacing w:after="0"/>
        <w:ind w:left="0"/>
        <w:jc w:val="both"/>
      </w:pPr>
      <w:r>
        <w:rPr>
          <w:rFonts w:ascii="Times New Roman"/>
          <w:b w:val="false"/>
          <w:i w:val="false"/>
          <w:color w:val="000000"/>
          <w:sz w:val="28"/>
        </w:rPr>
        <w:t xml:space="preserve">
      энергия көздерін үздіксіз негізде тасымалдауға арналған бірыңғай дәліздің халықаралық стандарттарға сәйкес келуіне ұмтылатынын білдіре отырып, </w:t>
      </w:r>
    </w:p>
    <w:bookmarkEnd w:id="6"/>
    <w:bookmarkStart w:name="z74" w:id="7"/>
    <w:p>
      <w:pPr>
        <w:spacing w:after="0"/>
        <w:ind w:left="0"/>
        <w:jc w:val="both"/>
      </w:pPr>
      <w:r>
        <w:rPr>
          <w:rFonts w:ascii="Times New Roman"/>
          <w:b w:val="false"/>
          <w:i w:val="false"/>
          <w:color w:val="000000"/>
          <w:sz w:val="28"/>
        </w:rPr>
        <w:t xml:space="preserve">
      1998 жылғы 29 қазандағы Анкара декларациясының және 1999 жылғы 18 қарашадағы Стамбул декларациясының ережелерін мойындай отырып, </w:t>
      </w:r>
      <w:r>
        <w:br/>
      </w:r>
      <w:r>
        <w:rPr>
          <w:rFonts w:ascii="Times New Roman"/>
          <w:b w:val="false"/>
          <w:i w:val="false"/>
          <w:color w:val="000000"/>
          <w:sz w:val="28"/>
        </w:rPr>
        <w:t xml:space="preserve">
      төмендегілер туралы уағдаласты: </w:t>
      </w:r>
    </w:p>
    <w:bookmarkEnd w:id="7"/>
    <w:bookmarkStart w:name="z3" w:id="8"/>
    <w:p>
      <w:pPr>
        <w:spacing w:after="0"/>
        <w:ind w:left="0"/>
        <w:jc w:val="left"/>
      </w:pPr>
      <w:r>
        <w:rPr>
          <w:rFonts w:ascii="Times New Roman"/>
          <w:b/>
          <w:i w:val="false"/>
          <w:color w:val="000000"/>
        </w:rPr>
        <w:t xml:space="preserve"> 
1-бап </w:t>
      </w:r>
    </w:p>
    <w:bookmarkEnd w:id="8"/>
    <w:p>
      <w:pPr>
        <w:spacing w:after="0"/>
        <w:ind w:left="0"/>
        <w:jc w:val="both"/>
      </w:pPr>
      <w:r>
        <w:rPr>
          <w:rFonts w:ascii="Times New Roman"/>
          <w:b w:val="false"/>
          <w:i w:val="false"/>
          <w:color w:val="000000"/>
          <w:sz w:val="28"/>
        </w:rPr>
        <w:t xml:space="preserve">      Осы Шарттың мәтінінде пайдаланылатын түсініктер: </w:t>
      </w:r>
    </w:p>
    <w:bookmarkStart w:name="z48" w:id="9"/>
    <w:p>
      <w:pPr>
        <w:spacing w:after="0"/>
        <w:ind w:left="0"/>
        <w:jc w:val="both"/>
      </w:pPr>
      <w:r>
        <w:rPr>
          <w:rFonts w:ascii="Times New Roman"/>
          <w:b w:val="false"/>
          <w:i w:val="false"/>
          <w:color w:val="000000"/>
          <w:sz w:val="28"/>
        </w:rPr>
        <w:t>
</w:t>
      </w:r>
      <w:r>
        <w:rPr>
          <w:rFonts w:ascii="Times New Roman"/>
          <w:b/>
          <w:i w:val="false"/>
          <w:color w:val="000000"/>
          <w:sz w:val="28"/>
        </w:rPr>
        <w:t xml:space="preserve">      БТД жүйесі </w:t>
      </w:r>
      <w:r>
        <w:rPr>
          <w:rFonts w:ascii="Times New Roman"/>
          <w:b w:val="false"/>
          <w:i w:val="false"/>
          <w:color w:val="000000"/>
          <w:sz w:val="28"/>
        </w:rPr>
        <w:t xml:space="preserve">- 1999 жылғы 18 қарашадағы Әзірбайжан Республикасы, Грузия және Түркия Республикасы арасындағы Әзірбайжан Республикасының, Грузияның және Түркия Республикасының аумақтары арқылы Баку - Тбилиси - Джейхан негізгі экспорттық құбыржолмен шикі мұнайды тасымалдау туралы келісімнің мәтінінде Көлік жүйесі ретінде айқындалған құбыржол (сондай-ақ қосалқы объектілер мен жабдық); </w:t>
      </w:r>
    </w:p>
    <w:bookmarkEnd w:id="9"/>
    <w:bookmarkStart w:name="z49" w:id="10"/>
    <w:p>
      <w:pPr>
        <w:spacing w:after="0"/>
        <w:ind w:left="0"/>
        <w:jc w:val="both"/>
      </w:pPr>
      <w:r>
        <w:rPr>
          <w:rFonts w:ascii="Times New Roman"/>
          <w:b w:val="false"/>
          <w:i w:val="false"/>
          <w:color w:val="000000"/>
          <w:sz w:val="28"/>
        </w:rPr>
        <w:t>
</w:t>
      </w:r>
      <w:r>
        <w:rPr>
          <w:rFonts w:ascii="Times New Roman"/>
          <w:b/>
          <w:i w:val="false"/>
          <w:color w:val="000000"/>
          <w:sz w:val="28"/>
        </w:rPr>
        <w:t xml:space="preserve">      Энергетикалық хартияға Шарт </w:t>
      </w:r>
      <w:r>
        <w:rPr>
          <w:rFonts w:ascii="Times New Roman"/>
          <w:b w:val="false"/>
          <w:i w:val="false"/>
          <w:color w:val="000000"/>
          <w:sz w:val="28"/>
        </w:rPr>
        <w:t xml:space="preserve">- Тараптар бекіткен түзетулер мен толықтыруларды ескере отырып 1994 жылғы 17 желтоқсандағы Энергетикалық хартияға Шарт және оның осы Шартқа қол қойылған күні Тараптарға қатысты міндетті күші бар хаттамалар; </w:t>
      </w:r>
    </w:p>
    <w:bookmarkEnd w:id="10"/>
    <w:bookmarkStart w:name="z50" w:id="11"/>
    <w:p>
      <w:pPr>
        <w:spacing w:after="0"/>
        <w:ind w:left="0"/>
        <w:jc w:val="both"/>
      </w:pPr>
      <w:r>
        <w:rPr>
          <w:rFonts w:ascii="Times New Roman"/>
          <w:b w:val="false"/>
          <w:i w:val="false"/>
          <w:color w:val="000000"/>
          <w:sz w:val="28"/>
        </w:rPr>
        <w:t>
</w:t>
      </w:r>
      <w:r>
        <w:rPr>
          <w:rFonts w:ascii="Times New Roman"/>
          <w:b/>
          <w:i w:val="false"/>
          <w:color w:val="000000"/>
          <w:sz w:val="28"/>
        </w:rPr>
        <w:t xml:space="preserve">      Шетелдік валюта </w:t>
      </w:r>
      <w:r>
        <w:rPr>
          <w:rFonts w:ascii="Times New Roman"/>
          <w:b w:val="false"/>
          <w:i w:val="false"/>
          <w:color w:val="000000"/>
          <w:sz w:val="28"/>
        </w:rPr>
        <w:t xml:space="preserve">- осы Шарттың Тарабы болып табылмайтын мемлекеттің еркін айырбасталатын валютасы, сондай-ақ халықаралық ақша бірліктері; </w:t>
      </w:r>
    </w:p>
    <w:bookmarkEnd w:id="11"/>
    <w:bookmarkStart w:name="z51" w:id="12"/>
    <w:p>
      <w:pPr>
        <w:spacing w:after="0"/>
        <w:ind w:left="0"/>
        <w:jc w:val="both"/>
      </w:pPr>
      <w:r>
        <w:rPr>
          <w:rFonts w:ascii="Times New Roman"/>
          <w:b w:val="false"/>
          <w:i w:val="false"/>
          <w:color w:val="000000"/>
          <w:sz w:val="28"/>
        </w:rPr>
        <w:t>
</w:t>
      </w:r>
      <w:r>
        <w:rPr>
          <w:rFonts w:ascii="Times New Roman"/>
          <w:b/>
          <w:i w:val="false"/>
          <w:color w:val="000000"/>
          <w:sz w:val="28"/>
        </w:rPr>
        <w:t xml:space="preserve">      Келісім </w:t>
      </w:r>
      <w:r>
        <w:rPr>
          <w:rFonts w:ascii="Times New Roman"/>
          <w:b w:val="false"/>
          <w:i w:val="false"/>
          <w:color w:val="000000"/>
          <w:sz w:val="28"/>
        </w:rPr>
        <w:t xml:space="preserve">- бір тараптан Тараптың үкіметі және екінші тараптан, бұдан әрі Жобаның инвесторлары деп аталатын бір немесе бірнеше тұлға арасында жасалған және оның қатысушыларының Транскаспий жобасын іске асыруға қатысты шарттарын, құқықтары мен міндеттемелерін белгілейтін келісім; </w:t>
      </w:r>
    </w:p>
    <w:bookmarkEnd w:id="12"/>
    <w:bookmarkStart w:name="z52" w:id="13"/>
    <w:p>
      <w:pPr>
        <w:spacing w:after="0"/>
        <w:ind w:left="0"/>
        <w:jc w:val="both"/>
      </w:pPr>
      <w:r>
        <w:rPr>
          <w:rFonts w:ascii="Times New Roman"/>
          <w:b w:val="false"/>
          <w:i w:val="false"/>
          <w:color w:val="000000"/>
          <w:sz w:val="28"/>
        </w:rPr>
        <w:t>
</w:t>
      </w:r>
      <w:r>
        <w:rPr>
          <w:rFonts w:ascii="Times New Roman"/>
          <w:b/>
          <w:i w:val="false"/>
          <w:color w:val="000000"/>
          <w:sz w:val="28"/>
        </w:rPr>
        <w:t xml:space="preserve">      Теңіз Тасымалдаушысы </w:t>
      </w:r>
      <w:r>
        <w:rPr>
          <w:rFonts w:ascii="Times New Roman"/>
          <w:b w:val="false"/>
          <w:i w:val="false"/>
          <w:color w:val="000000"/>
          <w:sz w:val="28"/>
        </w:rPr>
        <w:t xml:space="preserve">- Транскаспий жүйесі шеңберінде Тараптардың жалаулары астындағы Танкерлерді пайдалана отырып, Мұнайды Қазақстан Республикасының жағалауындағы терминал(дар)дан Әзірбайжан Республикасының жағалауындағы терминал(дар)ға Каспий теңізі арқылы тасымалдауды жүзеге асыруға Тараптардың үкіметтері бірлесіп өкілеттік берген Тұлға; </w:t>
      </w:r>
    </w:p>
    <w:bookmarkEnd w:id="13"/>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 xml:space="preserve">      Бірлескен комитет </w:t>
      </w:r>
      <w:r>
        <w:rPr>
          <w:rFonts w:ascii="Times New Roman"/>
          <w:b w:val="false"/>
          <w:i w:val="false"/>
          <w:color w:val="000000"/>
          <w:sz w:val="28"/>
        </w:rPr>
        <w:t>- осы Шарттың </w:t>
      </w:r>
      <w:r>
        <w:rPr>
          <w:rFonts w:ascii="Times New Roman"/>
          <w:b w:val="false"/>
          <w:i w:val="false"/>
          <w:color w:val="000000"/>
          <w:sz w:val="28"/>
        </w:rPr>
        <w:t xml:space="preserve">10-бабында </w:t>
      </w:r>
      <w:r>
        <w:rPr>
          <w:rFonts w:ascii="Times New Roman"/>
          <w:b w:val="false"/>
          <w:i w:val="false"/>
          <w:color w:val="000000"/>
          <w:sz w:val="28"/>
        </w:rPr>
        <w:t xml:space="preserve">көрсетілген өкілеттіктерді жүзеге асыру үшін Тараптардың үкіметтері құратын комитет; </w:t>
      </w:r>
    </w:p>
    <w:bookmarkEnd w:id="14"/>
    <w:bookmarkStart w:name="z54" w:id="15"/>
    <w:p>
      <w:pPr>
        <w:spacing w:after="0"/>
        <w:ind w:left="0"/>
        <w:jc w:val="both"/>
      </w:pPr>
      <w:r>
        <w:rPr>
          <w:rFonts w:ascii="Times New Roman"/>
          <w:b w:val="false"/>
          <w:i w:val="false"/>
          <w:color w:val="000000"/>
          <w:sz w:val="28"/>
        </w:rPr>
        <w:t>
</w:t>
      </w:r>
      <w:r>
        <w:rPr>
          <w:rFonts w:ascii="Times New Roman"/>
          <w:b/>
          <w:i w:val="false"/>
          <w:color w:val="000000"/>
          <w:sz w:val="28"/>
        </w:rPr>
        <w:t xml:space="preserve">      Тұлға </w:t>
      </w:r>
      <w:r>
        <w:rPr>
          <w:rFonts w:ascii="Times New Roman"/>
          <w:b w:val="false"/>
          <w:i w:val="false"/>
          <w:color w:val="000000"/>
          <w:sz w:val="28"/>
        </w:rPr>
        <w:t xml:space="preserve">- корпоративтік құрылымды, серіктестікті, бірлескен кәсіпорынды немесе меншік нысанына қарамастан, өзге де мекемені немесе ұйымды қоса алғанда, кез келген жеке немесе заңды тұлға; </w:t>
      </w:r>
    </w:p>
    <w:bookmarkEnd w:id="15"/>
    <w:bookmarkStart w:name="z62" w:id="16"/>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 </w:t>
      </w:r>
      <w:r>
        <w:rPr>
          <w:rFonts w:ascii="Times New Roman"/>
          <w:b w:val="false"/>
          <w:i w:val="false"/>
          <w:color w:val="000000"/>
          <w:sz w:val="28"/>
        </w:rPr>
        <w:t xml:space="preserve">- шикі мұнайды және табиғи газ конденсатын қоса алғанда, кез келген сұйық көмірсутектері; </w:t>
      </w:r>
    </w:p>
    <w:bookmarkEnd w:id="16"/>
    <w:bookmarkStart w:name="z63" w:id="17"/>
    <w:p>
      <w:pPr>
        <w:spacing w:after="0"/>
        <w:ind w:left="0"/>
        <w:jc w:val="both"/>
      </w:pPr>
      <w:r>
        <w:rPr>
          <w:rFonts w:ascii="Times New Roman"/>
          <w:b w:val="false"/>
          <w:i w:val="false"/>
          <w:color w:val="000000"/>
          <w:sz w:val="28"/>
        </w:rPr>
        <w:t>
</w:t>
      </w:r>
      <w:r>
        <w:rPr>
          <w:rFonts w:ascii="Times New Roman"/>
          <w:b/>
          <w:i w:val="false"/>
          <w:color w:val="000000"/>
          <w:sz w:val="28"/>
        </w:rPr>
        <w:t xml:space="preserve">      Жобаның инвесторы </w:t>
      </w:r>
      <w:r>
        <w:rPr>
          <w:rFonts w:ascii="Times New Roman"/>
          <w:b w:val="false"/>
          <w:i w:val="false"/>
          <w:color w:val="000000"/>
          <w:sz w:val="28"/>
        </w:rPr>
        <w:t xml:space="preserve">- жеке тәртіппен не Келісімдердің негізінде өзге де Тұлғалармен қатар Транскаспий жобасының инвесторы болып табылатын кез келген Тұлға; </w:t>
      </w:r>
    </w:p>
    <w:bookmarkEnd w:id="17"/>
    <w:bookmarkStart w:name="z64" w:id="18"/>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кемесі </w:t>
      </w:r>
      <w:r>
        <w:rPr>
          <w:rFonts w:ascii="Times New Roman"/>
          <w:b w:val="false"/>
          <w:i w:val="false"/>
          <w:color w:val="000000"/>
          <w:sz w:val="28"/>
        </w:rPr>
        <w:t xml:space="preserve">- Транскаспий жобасы шеңберінде Тараптардың кез келгенінің жалауы астында теңізде немесе портта сүйреу, сондай-ақ басқа жұмыстар үшін пайдаланылатын Танкерден өзге өздігінен жүретін немесе өздігінен жүрмейтін жүзу құралы; </w:t>
      </w:r>
    </w:p>
    <w:bookmarkEnd w:id="18"/>
    <w:bookmarkStart w:name="z65" w:id="19"/>
    <w:p>
      <w:pPr>
        <w:spacing w:after="0"/>
        <w:ind w:left="0"/>
        <w:jc w:val="both"/>
      </w:pPr>
      <w:r>
        <w:rPr>
          <w:rFonts w:ascii="Times New Roman"/>
          <w:b w:val="false"/>
          <w:i w:val="false"/>
          <w:color w:val="000000"/>
          <w:sz w:val="28"/>
        </w:rPr>
        <w:t>
</w:t>
      </w:r>
      <w:r>
        <w:rPr>
          <w:rFonts w:ascii="Times New Roman"/>
          <w:b/>
          <w:i w:val="false"/>
          <w:color w:val="000000"/>
          <w:sz w:val="28"/>
        </w:rPr>
        <w:t xml:space="preserve">      Танкер </w:t>
      </w:r>
      <w:r>
        <w:rPr>
          <w:rFonts w:ascii="Times New Roman"/>
          <w:b w:val="false"/>
          <w:i w:val="false"/>
          <w:color w:val="000000"/>
          <w:sz w:val="28"/>
        </w:rPr>
        <w:t xml:space="preserve">- Транскаспий жүйесінің шеңберінде Мұнайды тасымалдау үшін Тараптардың кез келгенінің жалауы астында жүзетін, заңды негіздерде Теңіз Тасымалдаушысының меншігіндегі немесе пайдалануындағы құрал; </w:t>
      </w:r>
    </w:p>
    <w:bookmarkEnd w:id="19"/>
    <w:bookmarkStart w:name="z66" w:id="20"/>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Транскаспий көлік инфрақұрылымы </w:t>
      </w:r>
      <w:r>
        <w:rPr>
          <w:rFonts w:ascii="Times New Roman"/>
          <w:b w:val="false"/>
          <w:i w:val="false"/>
          <w:color w:val="000000"/>
          <w:sz w:val="28"/>
        </w:rPr>
        <w:t xml:space="preserve">- объектілердің толық тізбесі мен құрамы тиісті Келісімдерде белгіленетін Каспий теңізінің қазақстандық жағалауындағы мұнай ағызу/құю терминалдары, жобаның Танкерлері мен Кемелері, Каспий теңізінің әзірбайжандық жағалауындағы мұнай ағызу/құю терминалдары және БТД жүйесіне дейінгі біріктіргіш құрылыстар; </w:t>
      </w:r>
    </w:p>
    <w:bookmarkEnd w:id="20"/>
    <w:bookmarkStart w:name="z67" w:id="21"/>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Транскаспий жобасы </w:t>
      </w:r>
      <w:r>
        <w:rPr>
          <w:rFonts w:ascii="Times New Roman"/>
          <w:b w:val="false"/>
          <w:i w:val="false"/>
          <w:color w:val="000000"/>
          <w:sz w:val="28"/>
        </w:rPr>
        <w:t xml:space="preserve">- Транскаспий көлік инфрақұрылымын жобалау, салу және пайдалану жөніндегі жұмыстар мен қызметтер; </w:t>
      </w:r>
    </w:p>
    <w:bookmarkEnd w:id="21"/>
    <w:bookmarkStart w:name="z68" w:id="22"/>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Транскаспий жүйесі </w:t>
      </w:r>
      <w:r>
        <w:rPr>
          <w:rFonts w:ascii="Times New Roman"/>
          <w:b w:val="false"/>
          <w:i w:val="false"/>
          <w:color w:val="000000"/>
          <w:sz w:val="28"/>
        </w:rPr>
        <w:t xml:space="preserve">- Транскаспий көлік инфрақұрылымын пайдалана отырып, Қазақстан Республикасында өндірілетін Мұнайды халықаралық нарықтарға тасымалдау жүйесі. </w:t>
      </w:r>
    </w:p>
    <w:bookmarkEnd w:id="22"/>
    <w:bookmarkStart w:name="z4" w:id="23"/>
    <w:p>
      <w:pPr>
        <w:spacing w:after="0"/>
        <w:ind w:left="0"/>
        <w:jc w:val="left"/>
      </w:pPr>
      <w:r>
        <w:rPr>
          <w:rFonts w:ascii="Times New Roman"/>
          <w:b/>
          <w:i w:val="false"/>
          <w:color w:val="000000"/>
        </w:rPr>
        <w:t xml:space="preserve"> 
2-бап </w:t>
      </w:r>
    </w:p>
    <w:bookmarkEnd w:id="23"/>
    <w:p>
      <w:pPr>
        <w:spacing w:after="0"/>
        <w:ind w:left="0"/>
        <w:jc w:val="both"/>
      </w:pPr>
      <w:r>
        <w:rPr>
          <w:rFonts w:ascii="Times New Roman"/>
          <w:b w:val="false"/>
          <w:i w:val="false"/>
          <w:color w:val="000000"/>
          <w:sz w:val="28"/>
        </w:rPr>
        <w:t xml:space="preserve">      Тараптар осы Шартқа және Келісімдерге сәйкес Мұнайды Транскаспий жүйесімен тасымалдауға жәрдем көрсету және Транскаспий жобасын іске асыруды қолдау үшін барлық қажетті күш-жігерді қолданады. </w:t>
      </w:r>
    </w:p>
    <w:bookmarkStart w:name="z5" w:id="24"/>
    <w:p>
      <w:pPr>
        <w:spacing w:after="0"/>
        <w:ind w:left="0"/>
        <w:jc w:val="left"/>
      </w:pPr>
      <w:r>
        <w:rPr>
          <w:rFonts w:ascii="Times New Roman"/>
          <w:b/>
          <w:i w:val="false"/>
          <w:color w:val="000000"/>
        </w:rPr>
        <w:t xml:space="preserve"> 
3-бап </w:t>
      </w:r>
    </w:p>
    <w:bookmarkEnd w:id="24"/>
    <w:p>
      <w:pPr>
        <w:spacing w:after="0"/>
        <w:ind w:left="0"/>
        <w:jc w:val="both"/>
      </w:pPr>
      <w:r>
        <w:rPr>
          <w:rFonts w:ascii="Times New Roman"/>
          <w:b w:val="false"/>
          <w:i w:val="false"/>
          <w:color w:val="000000"/>
          <w:sz w:val="28"/>
        </w:rPr>
        <w:t xml:space="preserve">      3.1. Жоба инвесторының Транскаспий көлік инфрақұрылымына қатысты құқықтары мен міндеттері Келісімге сәйкес айқындалады. </w:t>
      </w:r>
    </w:p>
    <w:bookmarkStart w:name="z6" w:id="25"/>
    <w:p>
      <w:pPr>
        <w:spacing w:after="0"/>
        <w:ind w:left="0"/>
        <w:jc w:val="both"/>
      </w:pPr>
      <w:r>
        <w:rPr>
          <w:rFonts w:ascii="Times New Roman"/>
          <w:b w:val="false"/>
          <w:i w:val="false"/>
          <w:color w:val="000000"/>
          <w:sz w:val="28"/>
        </w:rPr>
        <w:t xml:space="preserve">
      3.2. Тараптардың ешқайсысы Транскаспий көлік инфрақұрылымы арқылы тасымалданатын Мұнайға меншік құқығын талап етпейді. </w:t>
      </w:r>
    </w:p>
    <w:bookmarkEnd w:id="25"/>
    <w:bookmarkStart w:name="z7" w:id="26"/>
    <w:p>
      <w:pPr>
        <w:spacing w:after="0"/>
        <w:ind w:left="0"/>
        <w:jc w:val="left"/>
      </w:pPr>
      <w:r>
        <w:rPr>
          <w:rFonts w:ascii="Times New Roman"/>
          <w:b/>
          <w:i w:val="false"/>
          <w:color w:val="000000"/>
        </w:rPr>
        <w:t xml:space="preserve"> 
4-бап </w:t>
      </w:r>
    </w:p>
    <w:bookmarkEnd w:id="26"/>
    <w:p>
      <w:pPr>
        <w:spacing w:after="0"/>
        <w:ind w:left="0"/>
        <w:jc w:val="both"/>
      </w:pPr>
      <w:r>
        <w:rPr>
          <w:rFonts w:ascii="Times New Roman"/>
          <w:b w:val="false"/>
          <w:i w:val="false"/>
          <w:color w:val="000000"/>
          <w:sz w:val="28"/>
        </w:rPr>
        <w:t xml:space="preserve">      4.1. Энергетикалық хартияға Шартта көзделген жағдайларды қоспағанда, жоба Инвесторының Транскаспий жобасы шеңберінде пайдаланылатын қандай да болмасын мүлкін (немесе оның бір бөлігін) Тараптардың ешқайсысы экспроприацияламайды (тікелей де, жанама да), реквизицияламайды немесе мемлекет меншігіне айналдырмайды (бұған ықпал ететін не тең нәтижелі кез келген шараларды қоса алғанда). </w:t>
      </w:r>
    </w:p>
    <w:bookmarkStart w:name="z8" w:id="27"/>
    <w:p>
      <w:pPr>
        <w:spacing w:after="0"/>
        <w:ind w:left="0"/>
        <w:jc w:val="both"/>
      </w:pPr>
      <w:r>
        <w:rPr>
          <w:rFonts w:ascii="Times New Roman"/>
          <w:b w:val="false"/>
          <w:i w:val="false"/>
          <w:color w:val="000000"/>
          <w:sz w:val="28"/>
        </w:rPr>
        <w:t xml:space="preserve">
      4.2. Тараптар: </w:t>
      </w:r>
    </w:p>
    <w:bookmarkEnd w:id="27"/>
    <w:bookmarkStart w:name="z9" w:id="28"/>
    <w:p>
      <w:pPr>
        <w:spacing w:after="0"/>
        <w:ind w:left="0"/>
        <w:jc w:val="both"/>
      </w:pPr>
      <w:r>
        <w:rPr>
          <w:rFonts w:ascii="Times New Roman"/>
          <w:b w:val="false"/>
          <w:i w:val="false"/>
          <w:color w:val="000000"/>
          <w:sz w:val="28"/>
        </w:rPr>
        <w:t xml:space="preserve">
      4.2.1. тиісті Келісімде көзделген; </w:t>
      </w:r>
    </w:p>
    <w:bookmarkEnd w:id="28"/>
    <w:bookmarkStart w:name="z10" w:id="29"/>
    <w:p>
      <w:pPr>
        <w:spacing w:after="0"/>
        <w:ind w:left="0"/>
        <w:jc w:val="both"/>
      </w:pPr>
      <w:r>
        <w:rPr>
          <w:rFonts w:ascii="Times New Roman"/>
          <w:b w:val="false"/>
          <w:i w:val="false"/>
          <w:color w:val="000000"/>
          <w:sz w:val="28"/>
        </w:rPr>
        <w:t xml:space="preserve">
      4.2.2. Транскаспий көлік инфрақұрылымын пайдалану Тараптың ұлттық қауіпсіздігіне, қоршаған ортаға, халықтың денсаулығына және Тұлғалардың мүлкіне қауіп төндіретін; </w:t>
      </w:r>
    </w:p>
    <w:bookmarkEnd w:id="29"/>
    <w:bookmarkStart w:name="z11" w:id="30"/>
    <w:p>
      <w:pPr>
        <w:spacing w:after="0"/>
        <w:ind w:left="0"/>
        <w:jc w:val="both"/>
      </w:pPr>
      <w:r>
        <w:rPr>
          <w:rFonts w:ascii="Times New Roman"/>
          <w:b w:val="false"/>
          <w:i w:val="false"/>
          <w:color w:val="000000"/>
          <w:sz w:val="28"/>
        </w:rPr>
        <w:t xml:space="preserve">
      4.3. Транскаспий көлік инфрақұрылымын пайдалану Мұнайды тасымалдауға байланысты жұмыстарды жүргізу қауіпсіздігінің ережелерін бұза отырып жүзеге асырылатын жағдайларды қоспағанда, Транскаспий көлік инфрақұрылымы арқылы Мұнай тасымалдау процесін тоқтатпайды және оған кедергі келтірмейді. </w:t>
      </w:r>
    </w:p>
    <w:bookmarkEnd w:id="30"/>
    <w:bookmarkStart w:name="z12" w:id="31"/>
    <w:p>
      <w:pPr>
        <w:spacing w:after="0"/>
        <w:ind w:left="0"/>
        <w:jc w:val="both"/>
      </w:pPr>
      <w:r>
        <w:rPr>
          <w:rFonts w:ascii="Times New Roman"/>
          <w:b w:val="false"/>
          <w:i w:val="false"/>
          <w:color w:val="000000"/>
          <w:sz w:val="28"/>
        </w:rPr>
        <w:t xml:space="preserve">
      4.3. Осы Шарттың 4.2-тармағында көрсетілген жағдайларды қоспағанда, егер Тараптардың біреуі Транскаспий көлік инфрақұрылымы арқылы Мұнай тасымалдауды тоқтата тұру не оған кедергі келтіру үшін қандай да болмасын іс-әрекет жасаса, онда осындай Тарап Транскаспий жүйесімен тасымалдауды ақылға қонымды мерзімде қалпына келтіруге ықпал етеді. </w:t>
      </w:r>
    </w:p>
    <w:bookmarkEnd w:id="31"/>
    <w:bookmarkStart w:name="z13" w:id="32"/>
    <w:p>
      <w:pPr>
        <w:spacing w:after="0"/>
        <w:ind w:left="0"/>
        <w:jc w:val="both"/>
      </w:pPr>
      <w:r>
        <w:rPr>
          <w:rFonts w:ascii="Times New Roman"/>
          <w:b w:val="false"/>
          <w:i w:val="false"/>
          <w:color w:val="000000"/>
          <w:sz w:val="28"/>
        </w:rPr>
        <w:t xml:space="preserve">
      4.4. Ұлттық қауіпсіздікке, халықтың денсаулығына және Тұлғалардың мүлкіне, жұмыстардың қауіпсіздігіне немесе қоршаған ортаны қорғауға қатысты Тараптардың әрқайсысы өз мемлекетінің мүдделерін сақтау шартымен: </w:t>
      </w:r>
    </w:p>
    <w:bookmarkEnd w:id="32"/>
    <w:bookmarkStart w:name="z14" w:id="33"/>
    <w:p>
      <w:pPr>
        <w:spacing w:after="0"/>
        <w:ind w:left="0"/>
        <w:jc w:val="both"/>
      </w:pPr>
      <w:r>
        <w:rPr>
          <w:rFonts w:ascii="Times New Roman"/>
          <w:b w:val="false"/>
          <w:i w:val="false"/>
          <w:color w:val="000000"/>
          <w:sz w:val="28"/>
        </w:rPr>
        <w:t xml:space="preserve">
      4.4.1. Транскаспий жобасын іске асыру үшін өз мемлекетінің ұлттық заңнамасына сәйкес келісілген транспаренттік коммерциялық талаптарда өз мемлекетінің егемендігіндегі және/немесе заңдық құзыретіндегі аумақ шегіндегі жер мен суға қажетті барлық құқықтарды әрбір Жоба инвесторына береді; </w:t>
      </w:r>
    </w:p>
    <w:bookmarkEnd w:id="33"/>
    <w:bookmarkStart w:name="z15" w:id="34"/>
    <w:p>
      <w:pPr>
        <w:spacing w:after="0"/>
        <w:ind w:left="0"/>
        <w:jc w:val="both"/>
      </w:pPr>
      <w:r>
        <w:rPr>
          <w:rFonts w:ascii="Times New Roman"/>
          <w:b w:val="false"/>
          <w:i w:val="false"/>
          <w:color w:val="000000"/>
          <w:sz w:val="28"/>
        </w:rPr>
        <w:t xml:space="preserve">
      4.4.2. қажет болған жағдайда қандай да бір болмасын Тұлғалардың жер мен суға қол жеткізу және оларды пайдалану құқықтарын беруі және оларды алу үшін ақылға қонымды шаралар қабылдайды. </w:t>
      </w:r>
    </w:p>
    <w:bookmarkEnd w:id="34"/>
    <w:bookmarkStart w:name="z16" w:id="35"/>
    <w:p>
      <w:pPr>
        <w:spacing w:after="0"/>
        <w:ind w:left="0"/>
        <w:jc w:val="both"/>
      </w:pPr>
      <w:r>
        <w:rPr>
          <w:rFonts w:ascii="Times New Roman"/>
          <w:b w:val="false"/>
          <w:i w:val="false"/>
          <w:color w:val="000000"/>
          <w:sz w:val="28"/>
        </w:rPr>
        <w:t xml:space="preserve">
      4.5. Жобаның Танкерлері мен Кемелері ұлттық қауіпсіздікке және/немесе қоршаған ортаға қауіп төндірген жағдайларды қоспағанда, әр Тараптың Үкіметі Транскаспий көлік инфрақұрылымының бір бөлігі болып табылатын немесе Транскаспий жобасына байланысты пайдаланылатын жобаның осындай Танкерлері мен Кемелеріне қатысты: </w:t>
      </w:r>
    </w:p>
    <w:bookmarkEnd w:id="35"/>
    <w:bookmarkStart w:name="z17" w:id="36"/>
    <w:p>
      <w:pPr>
        <w:spacing w:after="0"/>
        <w:ind w:left="0"/>
        <w:jc w:val="both"/>
      </w:pPr>
      <w:r>
        <w:rPr>
          <w:rFonts w:ascii="Times New Roman"/>
          <w:b w:val="false"/>
          <w:i w:val="false"/>
          <w:color w:val="000000"/>
          <w:sz w:val="28"/>
        </w:rPr>
        <w:t xml:space="preserve">
      4.5.1. өтудің қажетті құқықтарын береді; </w:t>
      </w:r>
    </w:p>
    <w:bookmarkEnd w:id="36"/>
    <w:bookmarkStart w:name="z18" w:id="37"/>
    <w:p>
      <w:pPr>
        <w:spacing w:after="0"/>
        <w:ind w:left="0"/>
        <w:jc w:val="both"/>
      </w:pPr>
      <w:r>
        <w:rPr>
          <w:rFonts w:ascii="Times New Roman"/>
          <w:b w:val="false"/>
          <w:i w:val="false"/>
          <w:color w:val="000000"/>
          <w:sz w:val="28"/>
        </w:rPr>
        <w:t xml:space="preserve">
      4.5.2. кеме қатынасына еркіндік береді; </w:t>
      </w:r>
    </w:p>
    <w:bookmarkEnd w:id="37"/>
    <w:bookmarkStart w:name="z19" w:id="38"/>
    <w:p>
      <w:pPr>
        <w:spacing w:after="0"/>
        <w:ind w:left="0"/>
        <w:jc w:val="both"/>
      </w:pPr>
      <w:r>
        <w:rPr>
          <w:rFonts w:ascii="Times New Roman"/>
          <w:b w:val="false"/>
          <w:i w:val="false"/>
          <w:color w:val="000000"/>
          <w:sz w:val="28"/>
        </w:rPr>
        <w:t xml:space="preserve">
      4.5.3. порттар мен терминалдарға кемсітпеушілік негізде қол жеткізуді қамтамасыз етеді; </w:t>
      </w:r>
    </w:p>
    <w:bookmarkEnd w:id="38"/>
    <w:bookmarkStart w:name="z20" w:id="39"/>
    <w:p>
      <w:pPr>
        <w:spacing w:after="0"/>
        <w:ind w:left="0"/>
        <w:jc w:val="both"/>
      </w:pPr>
      <w:r>
        <w:rPr>
          <w:rFonts w:ascii="Times New Roman"/>
          <w:b w:val="false"/>
          <w:i w:val="false"/>
          <w:color w:val="000000"/>
          <w:sz w:val="28"/>
        </w:rPr>
        <w:t xml:space="preserve">
      4.5.4. міндетті порт алымдарының, кеден баждары мен басқа да осыған ұқсас міндетті төлемдерді белгілеу кезінде әділдікті, айқындылықты және кемсітпеушілікті және оларды қолдану кезінде негізсіз кідіртулерді болдырмауды қамтамасыз етеді; </w:t>
      </w:r>
    </w:p>
    <w:bookmarkEnd w:id="39"/>
    <w:bookmarkStart w:name="z21" w:id="40"/>
    <w:p>
      <w:pPr>
        <w:spacing w:after="0"/>
        <w:ind w:left="0"/>
        <w:jc w:val="both"/>
      </w:pPr>
      <w:r>
        <w:rPr>
          <w:rFonts w:ascii="Times New Roman"/>
          <w:b w:val="false"/>
          <w:i w:val="false"/>
          <w:color w:val="000000"/>
          <w:sz w:val="28"/>
        </w:rPr>
        <w:t xml:space="preserve">
      4.5.5. теңіз сауда және көлік терминалдарына қатысты халықаралық стандарттардың пайдаланылуына, шварттық және жүк тиеу-түсіру жұмыстарына қатысты барлық қажетті әкімшілік рәсімдердің уақтылы және тиімді орындалуына жәрдемдеседі. </w:t>
      </w:r>
    </w:p>
    <w:bookmarkEnd w:id="40"/>
    <w:bookmarkStart w:name="z22" w:id="41"/>
    <w:p>
      <w:pPr>
        <w:spacing w:after="0"/>
        <w:ind w:left="0"/>
        <w:jc w:val="both"/>
      </w:pPr>
      <w:r>
        <w:rPr>
          <w:rFonts w:ascii="Times New Roman"/>
          <w:b w:val="false"/>
          <w:i w:val="false"/>
          <w:color w:val="000000"/>
          <w:sz w:val="28"/>
        </w:rPr>
        <w:t xml:space="preserve">
      4.6. Тараптар Транскаспий жобасының шеңберінде ең үздік халықаралық практикаға сәйкес келетін бірыңғай стандарттарды қолдану мақсатында өзара іс-қимыл жасайды. </w:t>
      </w:r>
    </w:p>
    <w:bookmarkEnd w:id="41"/>
    <w:bookmarkStart w:name="z23" w:id="42"/>
    <w:p>
      <w:pPr>
        <w:spacing w:after="0"/>
        <w:ind w:left="0"/>
        <w:jc w:val="left"/>
      </w:pPr>
      <w:r>
        <w:rPr>
          <w:rFonts w:ascii="Times New Roman"/>
          <w:b/>
          <w:i w:val="false"/>
          <w:color w:val="000000"/>
        </w:rPr>
        <w:t xml:space="preserve"> 
5-бап </w:t>
      </w:r>
    </w:p>
    <w:bookmarkEnd w:id="42"/>
    <w:p>
      <w:pPr>
        <w:spacing w:after="0"/>
        <w:ind w:left="0"/>
        <w:jc w:val="both"/>
      </w:pPr>
      <w:r>
        <w:rPr>
          <w:rFonts w:ascii="Times New Roman"/>
          <w:b w:val="false"/>
          <w:i w:val="false"/>
          <w:color w:val="000000"/>
          <w:sz w:val="28"/>
        </w:rPr>
        <w:t xml:space="preserve">      5.1. Әрбір Тарап үкіметінің ұлттық заңнамасында белгіленген рәсімдерге сәйкес ұлттық қауіпсіздік мүдделерін қамтамасыз етуді ескере отырып, әрбір Жоба инвесторына: </w:t>
      </w:r>
    </w:p>
    <w:bookmarkStart w:name="z24" w:id="43"/>
    <w:p>
      <w:pPr>
        <w:spacing w:after="0"/>
        <w:ind w:left="0"/>
        <w:jc w:val="both"/>
      </w:pPr>
      <w:r>
        <w:rPr>
          <w:rFonts w:ascii="Times New Roman"/>
          <w:b w:val="false"/>
          <w:i w:val="false"/>
          <w:color w:val="000000"/>
          <w:sz w:val="28"/>
        </w:rPr>
        <w:t xml:space="preserve">
      5.1.1. трансшекаралық төлемдер мен Шетелдік валюта аударымдарына; </w:t>
      </w:r>
    </w:p>
    <w:bookmarkEnd w:id="43"/>
    <w:bookmarkStart w:name="z25" w:id="44"/>
    <w:p>
      <w:pPr>
        <w:spacing w:after="0"/>
        <w:ind w:left="0"/>
        <w:jc w:val="both"/>
      </w:pPr>
      <w:r>
        <w:rPr>
          <w:rFonts w:ascii="Times New Roman"/>
          <w:b w:val="false"/>
          <w:i w:val="false"/>
          <w:color w:val="000000"/>
          <w:sz w:val="28"/>
        </w:rPr>
        <w:t xml:space="preserve">
      5.1.2. Шетелдік валютаны ағымдағы нарықтық бағамдар бойынша айырбастауға; </w:t>
      </w:r>
    </w:p>
    <w:bookmarkEnd w:id="44"/>
    <w:bookmarkStart w:name="z26" w:id="45"/>
    <w:p>
      <w:pPr>
        <w:spacing w:after="0"/>
        <w:ind w:left="0"/>
        <w:jc w:val="both"/>
      </w:pPr>
      <w:r>
        <w:rPr>
          <w:rFonts w:ascii="Times New Roman"/>
          <w:b w:val="false"/>
          <w:i w:val="false"/>
          <w:color w:val="000000"/>
          <w:sz w:val="28"/>
        </w:rPr>
        <w:t xml:space="preserve">
      5.1.3. Тараптардың банктерінде Шетелдік валютадағы банк шоттарын ашуға, пайдалануға және ұстауға құқық береді. </w:t>
      </w:r>
    </w:p>
    <w:bookmarkEnd w:id="45"/>
    <w:bookmarkStart w:name="z27" w:id="46"/>
    <w:p>
      <w:pPr>
        <w:spacing w:after="0"/>
        <w:ind w:left="0"/>
        <w:jc w:val="left"/>
      </w:pPr>
      <w:r>
        <w:rPr>
          <w:rFonts w:ascii="Times New Roman"/>
          <w:b/>
          <w:i w:val="false"/>
          <w:color w:val="000000"/>
        </w:rPr>
        <w:t xml:space="preserve"> 
6-бап </w:t>
      </w:r>
    </w:p>
    <w:bookmarkEnd w:id="46"/>
    <w:p>
      <w:pPr>
        <w:spacing w:after="0"/>
        <w:ind w:left="0"/>
        <w:jc w:val="both"/>
      </w:pPr>
      <w:r>
        <w:rPr>
          <w:rFonts w:ascii="Times New Roman"/>
          <w:b w:val="false"/>
          <w:i w:val="false"/>
          <w:color w:val="000000"/>
          <w:sz w:val="28"/>
        </w:rPr>
        <w:t xml:space="preserve">      6.1. Тараптар Транскаспий жобасын қаржыландыруға тартуда Жоба инвесторына жәрдем көрсетеді. </w:t>
      </w:r>
    </w:p>
    <w:bookmarkStart w:name="z28" w:id="47"/>
    <w:p>
      <w:pPr>
        <w:spacing w:after="0"/>
        <w:ind w:left="0"/>
        <w:jc w:val="both"/>
      </w:pPr>
      <w:r>
        <w:rPr>
          <w:rFonts w:ascii="Times New Roman"/>
          <w:b w:val="false"/>
          <w:i w:val="false"/>
          <w:color w:val="000000"/>
          <w:sz w:val="28"/>
        </w:rPr>
        <w:t xml:space="preserve">
      6.2. Жоба инвесторы Транскаспий көлік инфрақұрылымындағы өз құқықтарын, меншігін және қатысу үлестерін онымен Келісім жасалған Тараптың үкіметімен келісім бойынша кепілзатпен қамтамасыз ету ретінде пайдалануға құқылы. </w:t>
      </w:r>
    </w:p>
    <w:bookmarkEnd w:id="47"/>
    <w:bookmarkStart w:name="z29" w:id="48"/>
    <w:p>
      <w:pPr>
        <w:spacing w:after="0"/>
        <w:ind w:left="0"/>
        <w:jc w:val="both"/>
      </w:pPr>
      <w:r>
        <w:rPr>
          <w:rFonts w:ascii="Times New Roman"/>
          <w:b w:val="false"/>
          <w:i w:val="false"/>
          <w:color w:val="000000"/>
          <w:sz w:val="28"/>
        </w:rPr>
        <w:t xml:space="preserve">
      6.3. Жоба инвесторы Транскаспий жобасы бойынша кез келген кредитордың не сақтандырушының алдындағы міндеттемелерін орындамаған жағдайда Тараптардың үкіметтері Келісім жасау жолымен аталған тұлғаларға осы жобаға кіруге және Жоба инвесторының міндеттемелерін өзіне алуға рұқсат етеді. </w:t>
      </w:r>
    </w:p>
    <w:bookmarkEnd w:id="48"/>
    <w:bookmarkStart w:name="z30" w:id="49"/>
    <w:p>
      <w:pPr>
        <w:spacing w:after="0"/>
        <w:ind w:left="0"/>
        <w:jc w:val="left"/>
      </w:pPr>
      <w:r>
        <w:rPr>
          <w:rFonts w:ascii="Times New Roman"/>
          <w:b/>
          <w:i w:val="false"/>
          <w:color w:val="000000"/>
        </w:rPr>
        <w:t xml:space="preserve"> 
7-бап </w:t>
      </w:r>
    </w:p>
    <w:bookmarkEnd w:id="49"/>
    <w:p>
      <w:pPr>
        <w:spacing w:after="0"/>
        <w:ind w:left="0"/>
        <w:jc w:val="both"/>
      </w:pPr>
      <w:r>
        <w:rPr>
          <w:rFonts w:ascii="Times New Roman"/>
          <w:b w:val="false"/>
          <w:i w:val="false"/>
          <w:color w:val="000000"/>
          <w:sz w:val="28"/>
        </w:rPr>
        <w:t xml:space="preserve">      7.1. Осы Шарттың шеңберіндегі қызметке салық салу Тараптардың ұлттық заңнамасына сәйкес жүзеге асырылады. </w:t>
      </w:r>
    </w:p>
    <w:bookmarkStart w:name="z31" w:id="50"/>
    <w:p>
      <w:pPr>
        <w:spacing w:after="0"/>
        <w:ind w:left="0"/>
        <w:jc w:val="both"/>
      </w:pPr>
      <w:r>
        <w:rPr>
          <w:rFonts w:ascii="Times New Roman"/>
          <w:b w:val="false"/>
          <w:i w:val="false"/>
          <w:color w:val="000000"/>
          <w:sz w:val="28"/>
        </w:rPr>
        <w:t xml:space="preserve">
      7.2. Тараптың ұлттық заңнамасына осы Шарттың шеңберінде Жоба инвесторларына салық салу талаптарының нашарлауына әкелетін өзгерістер енгізілген жағдайда, Жоба инвесторларына салық салу Тараптың осы Шарт жасалған күні қолданылған ұлттық заңнамасына сәйкес жүзеге асырылады. </w:t>
      </w:r>
    </w:p>
    <w:bookmarkEnd w:id="50"/>
    <w:bookmarkStart w:name="z32" w:id="51"/>
    <w:p>
      <w:pPr>
        <w:spacing w:after="0"/>
        <w:ind w:left="0"/>
        <w:jc w:val="left"/>
      </w:pPr>
      <w:r>
        <w:rPr>
          <w:rFonts w:ascii="Times New Roman"/>
          <w:b/>
          <w:i w:val="false"/>
          <w:color w:val="000000"/>
        </w:rPr>
        <w:t xml:space="preserve"> 
8-бап </w:t>
      </w:r>
    </w:p>
    <w:bookmarkEnd w:id="51"/>
    <w:p>
      <w:pPr>
        <w:spacing w:after="0"/>
        <w:ind w:left="0"/>
        <w:jc w:val="both"/>
      </w:pPr>
      <w:r>
        <w:rPr>
          <w:rFonts w:ascii="Times New Roman"/>
          <w:b w:val="false"/>
          <w:i w:val="false"/>
          <w:color w:val="000000"/>
          <w:sz w:val="28"/>
        </w:rPr>
        <w:t xml:space="preserve">      Болжамды Жоба инвесторы және/немесе оның ұсыныстары аталған Тараптың ұлттық қауіпсіздігіне не халқының денсаулығына, Тұлғалардың мүлкіне, қоршаған ортаға қауіп төндірген жағдайда Тарап Үкіметі Келісім жасамауға немесе оған қосылудан бас тартуға құқылы. </w:t>
      </w:r>
    </w:p>
    <w:bookmarkStart w:name="z33" w:id="52"/>
    <w:p>
      <w:pPr>
        <w:spacing w:after="0"/>
        <w:ind w:left="0"/>
        <w:jc w:val="left"/>
      </w:pPr>
      <w:r>
        <w:rPr>
          <w:rFonts w:ascii="Times New Roman"/>
          <w:b/>
          <w:i w:val="false"/>
          <w:color w:val="000000"/>
        </w:rPr>
        <w:t xml:space="preserve"> 
9-бап </w:t>
      </w:r>
    </w:p>
    <w:bookmarkEnd w:id="52"/>
    <w:p>
      <w:pPr>
        <w:spacing w:after="0"/>
        <w:ind w:left="0"/>
        <w:jc w:val="both"/>
      </w:pPr>
      <w:r>
        <w:rPr>
          <w:rFonts w:ascii="Times New Roman"/>
          <w:b w:val="false"/>
          <w:i w:val="false"/>
          <w:color w:val="000000"/>
          <w:sz w:val="28"/>
        </w:rPr>
        <w:t xml:space="preserve">      Транскаспий көлік инфрақұрылымы осы Шарттың ережелеріне зиян келтірмей, басқа да көлік бағыттары бойынша Мұнай тасымалдау үшін ішінара пайдаланылуы мүмкін. Түсінбеушіліктерді болдырмау мақсатында мұнайды Транскаспий жүйесінен тыс тасымалдау осы Шарттың талаптарымен өтелмейді. </w:t>
      </w:r>
    </w:p>
    <w:bookmarkStart w:name="z34" w:id="53"/>
    <w:p>
      <w:pPr>
        <w:spacing w:after="0"/>
        <w:ind w:left="0"/>
        <w:jc w:val="left"/>
      </w:pPr>
      <w:r>
        <w:rPr>
          <w:rFonts w:ascii="Times New Roman"/>
          <w:b/>
          <w:i w:val="false"/>
          <w:color w:val="000000"/>
        </w:rPr>
        <w:t xml:space="preserve"> 
10-бап </w:t>
      </w:r>
    </w:p>
    <w:bookmarkEnd w:id="53"/>
    <w:p>
      <w:pPr>
        <w:spacing w:after="0"/>
        <w:ind w:left="0"/>
        <w:jc w:val="both"/>
      </w:pPr>
      <w:r>
        <w:rPr>
          <w:rFonts w:ascii="Times New Roman"/>
          <w:b w:val="false"/>
          <w:i w:val="false"/>
          <w:color w:val="000000"/>
          <w:sz w:val="28"/>
        </w:rPr>
        <w:t xml:space="preserve">      10.1. Бір Тараптың жазбаша сұратуы бойынша басқа Тарап оған осы Шарт пен Келісім бойынша міндеттемелердің орындалуына қатысты ақпарат береді. </w:t>
      </w:r>
    </w:p>
    <w:bookmarkStart w:name="z35" w:id="54"/>
    <w:p>
      <w:pPr>
        <w:spacing w:after="0"/>
        <w:ind w:left="0"/>
        <w:jc w:val="both"/>
      </w:pPr>
      <w:r>
        <w:rPr>
          <w:rFonts w:ascii="Times New Roman"/>
          <w:b w:val="false"/>
          <w:i w:val="false"/>
          <w:color w:val="000000"/>
          <w:sz w:val="28"/>
        </w:rPr>
        <w:t xml:space="preserve">
      10.2. Тараптардың үкіметтері: </w:t>
      </w:r>
    </w:p>
    <w:bookmarkEnd w:id="54"/>
    <w:bookmarkStart w:name="z36" w:id="55"/>
    <w:p>
      <w:pPr>
        <w:spacing w:after="0"/>
        <w:ind w:left="0"/>
        <w:jc w:val="both"/>
      </w:pPr>
      <w:r>
        <w:rPr>
          <w:rFonts w:ascii="Times New Roman"/>
          <w:b w:val="false"/>
          <w:i w:val="false"/>
          <w:color w:val="000000"/>
          <w:sz w:val="28"/>
        </w:rPr>
        <w:t xml:space="preserve">
      10.2.1. осы Шарттың орындалуын бақылау және оны іске асыруға жәрдем көрсету; </w:t>
      </w:r>
    </w:p>
    <w:bookmarkEnd w:id="55"/>
    <w:bookmarkStart w:name="z37" w:id="56"/>
    <w:p>
      <w:pPr>
        <w:spacing w:after="0"/>
        <w:ind w:left="0"/>
        <w:jc w:val="both"/>
      </w:pPr>
      <w:r>
        <w:rPr>
          <w:rFonts w:ascii="Times New Roman"/>
          <w:b w:val="false"/>
          <w:i w:val="false"/>
          <w:color w:val="000000"/>
          <w:sz w:val="28"/>
        </w:rPr>
        <w:t xml:space="preserve">
      10.2.2. осы Шартқа не Транскаспий жобасына қатысты туындауы мүмкін кез келген мәселелерді талқылау және оларды шешу мақсатында әр Тарап үкіметінің өкілдерінен тұратын Бірлескен комитет құрады. </w:t>
      </w:r>
    </w:p>
    <w:bookmarkEnd w:id="56"/>
    <w:bookmarkStart w:name="z38" w:id="57"/>
    <w:p>
      <w:pPr>
        <w:spacing w:after="0"/>
        <w:ind w:left="0"/>
        <w:jc w:val="both"/>
      </w:pPr>
      <w:r>
        <w:rPr>
          <w:rFonts w:ascii="Times New Roman"/>
          <w:b w:val="false"/>
          <w:i w:val="false"/>
          <w:color w:val="000000"/>
          <w:sz w:val="28"/>
        </w:rPr>
        <w:t>
      10.3. Қисынды мерзімде, алайда, кез келген жағдайда, </w:t>
      </w:r>
      <w:r>
        <w:rPr>
          <w:rFonts w:ascii="Times New Roman"/>
          <w:b w:val="false"/>
          <w:i w:val="false"/>
          <w:color w:val="000000"/>
          <w:sz w:val="28"/>
        </w:rPr>
        <w:t xml:space="preserve">12-бапқа </w:t>
      </w:r>
      <w:r>
        <w:rPr>
          <w:rFonts w:ascii="Times New Roman"/>
          <w:b w:val="false"/>
          <w:i w:val="false"/>
          <w:color w:val="000000"/>
          <w:sz w:val="28"/>
        </w:rPr>
        <w:t xml:space="preserve">сәйкес осы Шарт күшіне енгеннен кейін отыз (30) күннен кешіктірмей, бір Тараптың үкіметі басқа Тараптың үкіметіне өзінің өкілдеріне қатысты хабарлама береді. </w:t>
      </w:r>
    </w:p>
    <w:bookmarkEnd w:id="57"/>
    <w:bookmarkStart w:name="z39" w:id="58"/>
    <w:p>
      <w:pPr>
        <w:spacing w:after="0"/>
        <w:ind w:left="0"/>
        <w:jc w:val="both"/>
      </w:pPr>
      <w:r>
        <w:rPr>
          <w:rFonts w:ascii="Times New Roman"/>
          <w:b w:val="false"/>
          <w:i w:val="false"/>
          <w:color w:val="000000"/>
          <w:sz w:val="28"/>
        </w:rPr>
        <w:t xml:space="preserve">
      10.4. Тараптардың өкілдері Бірлескен комитет белгілеген рәсімдерге сәйкес алмастырылуы мүмкін. </w:t>
      </w:r>
    </w:p>
    <w:bookmarkEnd w:id="58"/>
    <w:bookmarkStart w:name="z40" w:id="59"/>
    <w:p>
      <w:pPr>
        <w:spacing w:after="0"/>
        <w:ind w:left="0"/>
        <w:jc w:val="both"/>
      </w:pPr>
      <w:r>
        <w:rPr>
          <w:rFonts w:ascii="Times New Roman"/>
          <w:b w:val="false"/>
          <w:i w:val="false"/>
          <w:color w:val="000000"/>
          <w:sz w:val="28"/>
        </w:rPr>
        <w:t xml:space="preserve">
      10.5. Тараптардың үкіметтері Бірлескен комитеттің отырысына Жоба инвесторының өкілдері шақырыла алатындығына келіседі. </w:t>
      </w:r>
    </w:p>
    <w:bookmarkEnd w:id="59"/>
    <w:bookmarkStart w:name="z41" w:id="60"/>
    <w:p>
      <w:pPr>
        <w:spacing w:after="0"/>
        <w:ind w:left="0"/>
        <w:jc w:val="both"/>
      </w:pPr>
      <w:r>
        <w:rPr>
          <w:rFonts w:ascii="Times New Roman"/>
          <w:b w:val="false"/>
          <w:i w:val="false"/>
          <w:color w:val="000000"/>
          <w:sz w:val="28"/>
        </w:rPr>
        <w:t xml:space="preserve">
      10.6. Бірлескен комитет қызметінің тәртібін Тараптардың үкіметтері белгілейді. </w:t>
      </w:r>
    </w:p>
    <w:bookmarkEnd w:id="60"/>
    <w:bookmarkStart w:name="z42" w:id="61"/>
    <w:p>
      <w:pPr>
        <w:spacing w:after="0"/>
        <w:ind w:left="0"/>
        <w:jc w:val="both"/>
      </w:pPr>
      <w:r>
        <w:rPr>
          <w:rFonts w:ascii="Times New Roman"/>
          <w:b w:val="false"/>
          <w:i w:val="false"/>
          <w:color w:val="000000"/>
          <w:sz w:val="28"/>
        </w:rPr>
        <w:t xml:space="preserve">
      10.7. Бірлескен комитет өзінің отырыстарын жылына кемінде екі рет өткізеді. </w:t>
      </w:r>
    </w:p>
    <w:bookmarkEnd w:id="61"/>
    <w:bookmarkStart w:name="z43" w:id="62"/>
    <w:p>
      <w:pPr>
        <w:spacing w:after="0"/>
        <w:ind w:left="0"/>
        <w:jc w:val="left"/>
      </w:pPr>
      <w:r>
        <w:rPr>
          <w:rFonts w:ascii="Times New Roman"/>
          <w:b/>
          <w:i w:val="false"/>
          <w:color w:val="000000"/>
        </w:rPr>
        <w:t xml:space="preserve"> 
11-бап </w:t>
      </w:r>
    </w:p>
    <w:bookmarkEnd w:id="62"/>
    <w:p>
      <w:pPr>
        <w:spacing w:after="0"/>
        <w:ind w:left="0"/>
        <w:jc w:val="both"/>
      </w:pPr>
      <w:r>
        <w:rPr>
          <w:rFonts w:ascii="Times New Roman"/>
          <w:b w:val="false"/>
          <w:i w:val="false"/>
          <w:color w:val="000000"/>
          <w:sz w:val="28"/>
        </w:rPr>
        <w:t xml:space="preserve">      11.1. Осы Шартты қолдануға немесе түсіндіруге қатысты келіспеушіліктер туындаған жағдайда Тараптар оларды келіссөздер жолымен шешеді. </w:t>
      </w:r>
    </w:p>
    <w:bookmarkStart w:name="z75" w:id="63"/>
    <w:p>
      <w:pPr>
        <w:spacing w:after="0"/>
        <w:ind w:left="0"/>
        <w:jc w:val="both"/>
      </w:pPr>
      <w:r>
        <w:rPr>
          <w:rFonts w:ascii="Times New Roman"/>
          <w:b w:val="false"/>
          <w:i w:val="false"/>
          <w:color w:val="000000"/>
          <w:sz w:val="28"/>
        </w:rPr>
        <w:t xml:space="preserve">
      11.2. Тараптардың үкіметтері мен Жоба инвесторы арасындағы даулар тиісті Келісімде белгіленетін тәртіппен шешіледі. </w:t>
      </w:r>
    </w:p>
    <w:bookmarkEnd w:id="63"/>
    <w:bookmarkStart w:name="z44" w:id="64"/>
    <w:p>
      <w:pPr>
        <w:spacing w:after="0"/>
        <w:ind w:left="0"/>
        <w:jc w:val="left"/>
      </w:pPr>
      <w:r>
        <w:rPr>
          <w:rFonts w:ascii="Times New Roman"/>
          <w:b/>
          <w:i w:val="false"/>
          <w:color w:val="000000"/>
        </w:rPr>
        <w:t xml:space="preserve"> 
12-бап </w:t>
      </w:r>
    </w:p>
    <w:bookmarkEnd w:id="64"/>
    <w:p>
      <w:pPr>
        <w:spacing w:after="0"/>
        <w:ind w:left="0"/>
        <w:jc w:val="both"/>
      </w:pPr>
      <w:r>
        <w:rPr>
          <w:rFonts w:ascii="Times New Roman"/>
          <w:b w:val="false"/>
          <w:i w:val="false"/>
          <w:color w:val="000000"/>
          <w:sz w:val="28"/>
        </w:rPr>
        <w:t xml:space="preserve">      12.1. Осы Шарт оны ратификациялау туралы соңғы жазбаша хабарлама күнінен бастап күшіне енеді. </w:t>
      </w:r>
    </w:p>
    <w:bookmarkStart w:name="z45" w:id="65"/>
    <w:p>
      <w:pPr>
        <w:spacing w:after="0"/>
        <w:ind w:left="0"/>
        <w:jc w:val="both"/>
      </w:pPr>
      <w:r>
        <w:rPr>
          <w:rFonts w:ascii="Times New Roman"/>
          <w:b w:val="false"/>
          <w:i w:val="false"/>
          <w:color w:val="000000"/>
          <w:sz w:val="28"/>
        </w:rPr>
        <w:t xml:space="preserve">
      12.2. Осы Шарттың қолданылуы барлық Келісімдердің қолданылу мерзімі тоқтатылғаннан не аяқталғаннан кейін және осы Шарт бойынша, сондай-ақ Келісімдер бойынша барлық міндеттемелер орындалғаннан кейін тоқтатылады. </w:t>
      </w:r>
    </w:p>
    <w:bookmarkEnd w:id="65"/>
    <w:bookmarkStart w:name="z46" w:id="66"/>
    <w:p>
      <w:pPr>
        <w:spacing w:after="0"/>
        <w:ind w:left="0"/>
        <w:jc w:val="both"/>
      </w:pPr>
      <w:r>
        <w:rPr>
          <w:rFonts w:ascii="Times New Roman"/>
          <w:b w:val="false"/>
          <w:i w:val="false"/>
          <w:color w:val="000000"/>
          <w:sz w:val="28"/>
        </w:rPr>
        <w:t xml:space="preserve">
      2006 жылғы 16 маусымда Алматы қаласында қазақ, әзірбайжан, орыс және ағылшын тілдерінде, екі түпнұсқа данасында жасалды әрі барлық мәтіндердің күші бірдей. </w:t>
      </w:r>
      <w:r>
        <w:br/>
      </w:r>
      <w:r>
        <w:rPr>
          <w:rFonts w:ascii="Times New Roman"/>
          <w:b w:val="false"/>
          <w:i w:val="false"/>
          <w:color w:val="000000"/>
          <w:sz w:val="28"/>
        </w:rPr>
        <w:t xml:space="preserve">
      Осы Шарттың ережелерін түсіндіру кезінде келіспеушіліктер туындаған жағдайда орыс тіліндегі мәтін қолданылады. </w:t>
      </w:r>
    </w:p>
    <w:bookmarkEnd w:id="66"/>
    <w:p>
      <w:pPr>
        <w:spacing w:after="0"/>
        <w:ind w:left="0"/>
        <w:jc w:val="both"/>
      </w:pPr>
      <w:r>
        <w:rPr>
          <w:rFonts w:ascii="Times New Roman"/>
          <w:b w:val="false"/>
          <w:i/>
          <w:color w:val="000000"/>
          <w:sz w:val="28"/>
        </w:rPr>
        <w:t xml:space="preserve">      Қазақстан Республикасы            Әзірбайжан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bookmarkStart w:name="z47" w:id="67"/>
    <w:p>
      <w:pPr>
        <w:spacing w:after="0"/>
        <w:ind w:left="0"/>
        <w:jc w:val="both"/>
      </w:pPr>
      <w:r>
        <w:rPr>
          <w:rFonts w:ascii="Times New Roman"/>
          <w:b w:val="false"/>
          <w:i w:val="false"/>
          <w:color w:val="000000"/>
          <w:sz w:val="28"/>
        </w:rPr>
        <w:t xml:space="preserve">
      2006 жылғы 16 маусымда Алматы қаласында жасалған Қазақстан Республикасы мен Әзірбайжан Республикасы арасындағы Қазақстан Республикасынан Каспий теңізі және Әзірбайжан Республикасының аумағы арқылы мұнайды Баку - Тбилиси - Джейхан жүйесімен халықаралық нарықтарға тасымалдауға қолдау көрсету және жәрдемдесу жөніндегі шарттың бұл көшірмесінің дәлдігін куәландырамын. </w:t>
      </w:r>
    </w:p>
    <w:bookmarkEnd w:id="67"/>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Ж. Бұхбантаев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