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93cc" w14:textId="8199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 белгілеу туралы</w:t>
      </w:r>
    </w:p>
    <w:p>
      <w:pPr>
        <w:spacing w:after="0"/>
        <w:ind w:left="0"/>
        <w:jc w:val="both"/>
      </w:pPr>
      <w:r>
        <w:rPr>
          <w:rFonts w:ascii="Times New Roman"/>
          <w:b w:val="false"/>
          <w:i w:val="false"/>
          <w:color w:val="000000"/>
          <w:sz w:val="28"/>
        </w:rPr>
        <w:t>Қазақстан Республикасының 2008 жылғы 5 шілдедегі N 67-IV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Заң 2009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Кіріспе алып тасталды – ҚР 01.07.2024 </w:t>
      </w:r>
      <w:r>
        <w:rPr>
          <w:rFonts w:ascii="Times New Roman"/>
          <w:b w:val="false"/>
          <w:i w:val="false"/>
          <w:color w:val="ff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1-бап. Қазақстан Республикасының трансферттік баға белгілеу туралы заңнамасы </w:t>
      </w:r>
    </w:p>
    <w:p>
      <w:pPr>
        <w:spacing w:after="0"/>
        <w:ind w:left="0"/>
        <w:jc w:val="both"/>
      </w:pPr>
      <w:r>
        <w:rPr>
          <w:rFonts w:ascii="Times New Roman"/>
          <w:b w:val="false"/>
          <w:i w:val="false"/>
          <w:color w:val="000000"/>
          <w:sz w:val="28"/>
        </w:rPr>
        <w:t xml:space="preserve">
      1. Қазақстан Республикасының трансферттік баға белгілеу туралы заңнамасы Қазақстан Республикасының Конституциясына негізделеді, осы Заңнан және өзге де нормативтік құқықтық актілерден тұрады. </w:t>
      </w:r>
    </w:p>
    <w:bookmarkStart w:name="z3" w:id="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халықаралық шарттың ережелері қолданылады.</w:t>
      </w:r>
    </w:p>
    <w:bookmarkEnd w:id="0"/>
    <w:bookmarkStart w:name="z270" w:id="1"/>
    <w:p>
      <w:pPr>
        <w:spacing w:after="0"/>
        <w:ind w:left="0"/>
        <w:jc w:val="left"/>
      </w:pPr>
      <w:r>
        <w:rPr>
          <w:rFonts w:ascii="Times New Roman"/>
          <w:b/>
          <w:i w:val="false"/>
          <w:color w:val="000000"/>
        </w:rPr>
        <w:t xml:space="preserve"> 1-1-бап. Трансферттік баға белгілеу саласындағы реттеудің мақсаты, міндеттері мен қағидаттары</w:t>
      </w:r>
    </w:p>
    <w:bookmarkEnd w:id="1"/>
    <w:bookmarkStart w:name="z271" w:id="2"/>
    <w:p>
      <w:pPr>
        <w:spacing w:after="0"/>
        <w:ind w:left="0"/>
        <w:jc w:val="both"/>
      </w:pPr>
      <w:r>
        <w:rPr>
          <w:rFonts w:ascii="Times New Roman"/>
          <w:b w:val="false"/>
          <w:i w:val="false"/>
          <w:color w:val="000000"/>
          <w:sz w:val="28"/>
        </w:rPr>
        <w:t>
      1. Халықаралық іскерлік операцияларда және халықаралық іскерлік операцияларға байланысты мәмілелерде мемлекеттік кіріс ысырабын болғызбау трансферттік баға белгілеу саласындағы реттеудің мақсаты болып табылады.</w:t>
      </w:r>
    </w:p>
    <w:bookmarkEnd w:id="2"/>
    <w:bookmarkStart w:name="z272" w:id="3"/>
    <w:p>
      <w:pPr>
        <w:spacing w:after="0"/>
        <w:ind w:left="0"/>
        <w:jc w:val="both"/>
      </w:pPr>
      <w:r>
        <w:rPr>
          <w:rFonts w:ascii="Times New Roman"/>
          <w:b w:val="false"/>
          <w:i w:val="false"/>
          <w:color w:val="000000"/>
          <w:sz w:val="28"/>
        </w:rPr>
        <w:t>
      2. Трансферттік баға белгілеу саласындағы реттеудің міндеттері:</w:t>
      </w:r>
    </w:p>
    <w:bookmarkEnd w:id="3"/>
    <w:bookmarkStart w:name="z273" w:id="4"/>
    <w:p>
      <w:pPr>
        <w:spacing w:after="0"/>
        <w:ind w:left="0"/>
        <w:jc w:val="both"/>
      </w:pPr>
      <w:r>
        <w:rPr>
          <w:rFonts w:ascii="Times New Roman"/>
          <w:b w:val="false"/>
          <w:i w:val="false"/>
          <w:color w:val="000000"/>
          <w:sz w:val="28"/>
        </w:rPr>
        <w:t>
      1) халықаралық іскерлік операцияларда және халықаралық іскерлік операцияларға байланысты мәмілелерде бақылауды жүзеге асыру;</w:t>
      </w:r>
    </w:p>
    <w:bookmarkEnd w:id="4"/>
    <w:bookmarkStart w:name="z274" w:id="5"/>
    <w:p>
      <w:pPr>
        <w:spacing w:after="0"/>
        <w:ind w:left="0"/>
        <w:jc w:val="both"/>
      </w:pPr>
      <w:r>
        <w:rPr>
          <w:rFonts w:ascii="Times New Roman"/>
          <w:b w:val="false"/>
          <w:i w:val="false"/>
          <w:color w:val="000000"/>
          <w:sz w:val="28"/>
        </w:rPr>
        <w:t>
      2) халықаралық іскерлік операцияларда және халықаралық іскерлік операцияларға байланысты мәмілелерде мәмілелерге қатысушылардың трансферттік бағаларды қолдануын болғызбауға бағытталған қағидалардың ашық жүйесін құру.</w:t>
      </w:r>
    </w:p>
    <w:bookmarkEnd w:id="5"/>
    <w:bookmarkStart w:name="z275" w:id="6"/>
    <w:p>
      <w:pPr>
        <w:spacing w:after="0"/>
        <w:ind w:left="0"/>
        <w:jc w:val="both"/>
      </w:pPr>
      <w:r>
        <w:rPr>
          <w:rFonts w:ascii="Times New Roman"/>
          <w:b w:val="false"/>
          <w:i w:val="false"/>
          <w:color w:val="000000"/>
          <w:sz w:val="28"/>
        </w:rPr>
        <w:t>
      3. Трансферттік баға белгілеу саласындағы реттеу:</w:t>
      </w:r>
    </w:p>
    <w:bookmarkEnd w:id="6"/>
    <w:bookmarkStart w:name="z276" w:id="7"/>
    <w:p>
      <w:pPr>
        <w:spacing w:after="0"/>
        <w:ind w:left="0"/>
        <w:jc w:val="both"/>
      </w:pPr>
      <w:r>
        <w:rPr>
          <w:rFonts w:ascii="Times New Roman"/>
          <w:b w:val="false"/>
          <w:i w:val="false"/>
          <w:color w:val="000000"/>
          <w:sz w:val="28"/>
        </w:rPr>
        <w:t>
      1) трансферттік баға белгілеуді жүзеге асыру кезіндегі заңдылық;</w:t>
      </w:r>
    </w:p>
    <w:bookmarkEnd w:id="7"/>
    <w:bookmarkStart w:name="z277" w:id="8"/>
    <w:p>
      <w:pPr>
        <w:spacing w:after="0"/>
        <w:ind w:left="0"/>
        <w:jc w:val="both"/>
      </w:pPr>
      <w:r>
        <w:rPr>
          <w:rFonts w:ascii="Times New Roman"/>
          <w:b w:val="false"/>
          <w:i w:val="false"/>
          <w:color w:val="000000"/>
          <w:sz w:val="28"/>
        </w:rPr>
        <w:t>
      2) трансферттік баға белгілеуді жүзеге асыру кезіндегі әділдік пен жариялылық қағидаттарына негізделеді.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bookmarkStart w:name="z1" w:id="9"/>
    <w:p>
      <w:pPr>
        <w:spacing w:after="0"/>
        <w:ind w:left="0"/>
        <w:jc w:val="both"/>
      </w:pPr>
      <w:r>
        <w:rPr>
          <w:rFonts w:ascii="Times New Roman"/>
          <w:b w:val="false"/>
          <w:i w:val="false"/>
          <w:color w:val="000000"/>
          <w:sz w:val="28"/>
        </w:rPr>
        <w:t>
      Осы Заңда мынадай негізгі ұғымдар пайдаланылады:</w:t>
      </w:r>
    </w:p>
    <w:bookmarkEnd w:id="9"/>
    <w:bookmarkStart w:name="z5" w:id="10"/>
    <w:p>
      <w:pPr>
        <w:spacing w:after="0"/>
        <w:ind w:left="0"/>
        <w:jc w:val="both"/>
      </w:pPr>
      <w:r>
        <w:rPr>
          <w:rFonts w:ascii="Times New Roman"/>
          <w:b w:val="false"/>
          <w:i w:val="false"/>
          <w:color w:val="000000"/>
          <w:sz w:val="28"/>
        </w:rPr>
        <w:t>
      1) ақпарат көздерінен алынған баға – ресми танылған ақпарат көздерінен, биржалық белгіленімдер туралы деректерден, уәкілетті органдардан, сондай-ақ басқа да ақпарат көздерінен алынған баға;</w:t>
      </w:r>
    </w:p>
    <w:bookmarkEnd w:id="10"/>
    <w:bookmarkStart w:name="z6" w:id="11"/>
    <w:p>
      <w:pPr>
        <w:spacing w:after="0"/>
        <w:ind w:left="0"/>
        <w:jc w:val="both"/>
      </w:pPr>
      <w:r>
        <w:rPr>
          <w:rFonts w:ascii="Times New Roman"/>
          <w:b w:val="false"/>
          <w:i w:val="false"/>
          <w:color w:val="000000"/>
          <w:sz w:val="28"/>
        </w:rPr>
        <w:t>
      2) бағалар ауқымы – осы Заңның 17-1-бабында көзделген тәртiппен белгіленетін, салыстырымды экономикалық шарттарда "қол созу" қағидатына сәйкес айқындалған нарықтық бағалардың бірқатар мәндері;</w:t>
      </w:r>
    </w:p>
    <w:bookmarkEnd w:id="11"/>
    <w:bookmarkStart w:name="z221" w:id="12"/>
    <w:p>
      <w:pPr>
        <w:spacing w:after="0"/>
        <w:ind w:left="0"/>
        <w:jc w:val="both"/>
      </w:pPr>
      <w:r>
        <w:rPr>
          <w:rFonts w:ascii="Times New Roman"/>
          <w:b w:val="false"/>
          <w:i w:val="false"/>
          <w:color w:val="000000"/>
          <w:sz w:val="28"/>
        </w:rPr>
        <w:t xml:space="preserve">
      2-1) бақылау – халықаралық қаржылық есептілік стандарттарына не бағалы қағаздарды сауда-саттыққа жіберу үшін қор биржалары қабылдайтын қаржылық есептілікті жасаудың өзге де халықаралық танылған стандарттарына сәйкес айқындалатын бақылау.  </w:t>
      </w:r>
    </w:p>
    <w:bookmarkEnd w:id="12"/>
    <w:p>
      <w:pPr>
        <w:spacing w:after="0"/>
        <w:ind w:left="0"/>
        <w:jc w:val="both"/>
      </w:pPr>
      <w:r>
        <w:rPr>
          <w:rFonts w:ascii="Times New Roman"/>
          <w:b w:val="false"/>
          <w:i w:val="false"/>
          <w:color w:val="000000"/>
          <w:sz w:val="28"/>
        </w:rPr>
        <w:t>
      "Бақылау" деген ұғым трансферттік баға белгілеу бойынша есептіліктің мақсаттары үшін пайдаланылады;</w:t>
      </w:r>
    </w:p>
    <w:bookmarkStart w:name="z7" w:id="13"/>
    <w:p>
      <w:pPr>
        <w:spacing w:after="0"/>
        <w:ind w:left="0"/>
        <w:jc w:val="both"/>
      </w:pPr>
      <w:r>
        <w:rPr>
          <w:rFonts w:ascii="Times New Roman"/>
          <w:b w:val="false"/>
          <w:i w:val="false"/>
          <w:color w:val="000000"/>
          <w:sz w:val="28"/>
        </w:rPr>
        <w:t>
      3) белгіленім кезеңі –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w:t>
      </w:r>
    </w:p>
    <w:bookmarkEnd w:id="13"/>
    <w:bookmarkStart w:name="z195" w:id="14"/>
    <w:p>
      <w:pPr>
        <w:spacing w:after="0"/>
        <w:ind w:left="0"/>
        <w:jc w:val="both"/>
      </w:pPr>
      <w:r>
        <w:rPr>
          <w:rFonts w:ascii="Times New Roman"/>
          <w:b w:val="false"/>
          <w:i w:val="false"/>
          <w:color w:val="000000"/>
          <w:sz w:val="28"/>
        </w:rPr>
        <w:t>
      3-1) белгіленім күні – ресми танылған ақпарат көздерінде тауарға (жұмысқа, көрсетілетін қызметке) жарияланған баға белгіленімі бар күн;</w:t>
      </w:r>
    </w:p>
    <w:bookmarkEnd w:id="14"/>
    <w:bookmarkStart w:name="z8" w:id="15"/>
    <w:p>
      <w:pPr>
        <w:spacing w:after="0"/>
        <w:ind w:left="0"/>
        <w:jc w:val="both"/>
      </w:pPr>
      <w:r>
        <w:rPr>
          <w:rFonts w:ascii="Times New Roman"/>
          <w:b w:val="false"/>
          <w:i w:val="false"/>
          <w:color w:val="000000"/>
          <w:sz w:val="28"/>
        </w:rPr>
        <w:t>
      4) бірдей тауарлар (жұмыстар, көрсетілетін қызметтер) – өздеріне тән бірдей негізгі белгілері: физикалық сипаттамалары, сапасы және рыноктағы өтімділігі, шығарған және өндірген елі бар тауарлар (жұмыстар, көрсетілетін қызметтер);</w:t>
      </w:r>
    </w:p>
    <w:bookmarkEnd w:id="15"/>
    <w:bookmarkStart w:name="z9" w:id="16"/>
    <w:p>
      <w:pPr>
        <w:spacing w:after="0"/>
        <w:ind w:left="0"/>
        <w:jc w:val="both"/>
      </w:pPr>
      <w:r>
        <w:rPr>
          <w:rFonts w:ascii="Times New Roman"/>
          <w:b w:val="false"/>
          <w:i w:val="false"/>
          <w:color w:val="000000"/>
          <w:sz w:val="28"/>
        </w:rPr>
        <w:t>
      5) бірдей (ал олар болмаған жағдайда – біртекті) тауарлардың (жұмыстардың, көрсетілетін қызметтердің) тиісті рыногы – нарықтық баға қалыптасатын тауардың (жұмыстың, көрсетілетін қызметтің) межелі (берілетін) рыногы немесе тауардың (жұмыстың, көрсетілетін қызметтің) межелі (берілетін) рыногының базасында нарықтық баға объективті түрде қалыптасатын және (немесе) айқындалатын рынок;</w:t>
      </w:r>
    </w:p>
    <w:bookmarkEnd w:id="16"/>
    <w:bookmarkStart w:name="z10" w:id="17"/>
    <w:p>
      <w:pPr>
        <w:spacing w:after="0"/>
        <w:ind w:left="0"/>
        <w:jc w:val="both"/>
      </w:pPr>
      <w:r>
        <w:rPr>
          <w:rFonts w:ascii="Times New Roman"/>
          <w:b w:val="false"/>
          <w:i w:val="false"/>
          <w:color w:val="000000"/>
          <w:sz w:val="28"/>
        </w:rPr>
        <w:t>
      6) біртекті тауарлар (жұмыстар, көрсетілетін қызметтер) – бірдей болмаса да ұқсас сипаттағы және ұқсас құрамдастардан тұратын, бұл оларға бір ғана функцияларды атқаруға және оларды өзара алмастыруға мүмкіндік беретін тауарлар (жұмыстар, көрсетілетін қызметтер);</w:t>
      </w:r>
    </w:p>
    <w:bookmarkEnd w:id="17"/>
    <w:bookmarkStart w:name="z11" w:id="18"/>
    <w:p>
      <w:pPr>
        <w:spacing w:after="0"/>
        <w:ind w:left="0"/>
        <w:jc w:val="both"/>
      </w:pPr>
      <w:r>
        <w:rPr>
          <w:rFonts w:ascii="Times New Roman"/>
          <w:b w:val="false"/>
          <w:i w:val="false"/>
          <w:color w:val="000000"/>
          <w:sz w:val="28"/>
        </w:rPr>
        <w:t>
      7) дифференциал – мәміле бағасын немесе ақпарат көзінен алынған бағаны салыстырымды экономикалық шарттарға келтіру үшін қолданылатын түзету мөлшері;</w:t>
      </w:r>
    </w:p>
    <w:bookmarkEnd w:id="18"/>
    <w:bookmarkStart w:name="z12" w:id="19"/>
    <w:p>
      <w:pPr>
        <w:spacing w:after="0"/>
        <w:ind w:left="0"/>
        <w:jc w:val="both"/>
      </w:pPr>
      <w:r>
        <w:rPr>
          <w:rFonts w:ascii="Times New Roman"/>
          <w:b w:val="false"/>
          <w:i w:val="false"/>
          <w:color w:val="000000"/>
          <w:sz w:val="28"/>
        </w:rPr>
        <w:t>
      8) жеңілдікті салық салынатын мемлекет – Қазақстан Республикасының салық заңнамасына сәйкес айқындалатын шет мемлекет;</w:t>
      </w:r>
    </w:p>
    <w:bookmarkEnd w:id="19"/>
    <w:bookmarkStart w:name="z13" w:id="20"/>
    <w:p>
      <w:pPr>
        <w:spacing w:after="0"/>
        <w:ind w:left="0"/>
        <w:jc w:val="both"/>
      </w:pPr>
      <w:r>
        <w:rPr>
          <w:rFonts w:ascii="Times New Roman"/>
          <w:b w:val="false"/>
          <w:i w:val="false"/>
          <w:color w:val="000000"/>
          <w:sz w:val="28"/>
        </w:rPr>
        <w:t>
      9) комиссиялық (агенттік) сыйақы – мәмілеге қатысушы мен сауда брокері, трейдер немесе агент арасындағы жеке келісімде көзделген, жасалған мәміле сомасы немесе сомасының пайызы түрінде төленетін, тауарды сатып алу-сату, жұмысты орындау, қызметті көрсету бойынша сауда брокерінің, трейдердің немесе агенттің көрсеткен қызметі үшін төлемақы;</w:t>
      </w:r>
    </w:p>
    <w:bookmarkEnd w:id="20"/>
    <w:bookmarkStart w:name="z14" w:id="21"/>
    <w:p>
      <w:pPr>
        <w:spacing w:after="0"/>
        <w:ind w:left="0"/>
        <w:jc w:val="both"/>
      </w:pPr>
      <w:r>
        <w:rPr>
          <w:rFonts w:ascii="Times New Roman"/>
          <w:b w:val="false"/>
          <w:i w:val="false"/>
          <w:color w:val="000000"/>
          <w:sz w:val="28"/>
        </w:rPr>
        <w:t>
      10) Қазақстан Республикасының аумағында жасалған, халықаралық іскерлік операцияға тікелей өзара байланысты мәміле – нысанасы халықаралық іскерлік операцияның нысанасы болып табылатын мәміле;</w:t>
      </w:r>
    </w:p>
    <w:bookmarkEnd w:id="21"/>
    <w:bookmarkStart w:name="z210" w:id="22"/>
    <w:p>
      <w:pPr>
        <w:spacing w:after="0"/>
        <w:ind w:left="0"/>
        <w:jc w:val="both"/>
      </w:pPr>
      <w:r>
        <w:rPr>
          <w:rFonts w:ascii="Times New Roman"/>
          <w:b w:val="false"/>
          <w:i w:val="false"/>
          <w:color w:val="000000"/>
          <w:sz w:val="28"/>
        </w:rPr>
        <w:t>
      10-1) қаржы жылы – халықаралық топтың жылдық шоғырландырылған қаржылық есептілігі жасалатын кезең;</w:t>
      </w:r>
    </w:p>
    <w:bookmarkEnd w:id="22"/>
    <w:bookmarkStart w:name="z222" w:id="23"/>
    <w:p>
      <w:pPr>
        <w:spacing w:after="0"/>
        <w:ind w:left="0"/>
        <w:jc w:val="both"/>
      </w:pPr>
      <w:r>
        <w:rPr>
          <w:rFonts w:ascii="Times New Roman"/>
          <w:b w:val="false"/>
          <w:i w:val="false"/>
          <w:color w:val="000000"/>
          <w:sz w:val="28"/>
        </w:rPr>
        <w:t>
      10-2) қолайсыз әлеуметтiк-экономикалық салдар – ұлттық мүдделерді іске асыруға кедергі жасайтын немесе оларға қауіп тудыратын, сондай-ақ ұлттық экономиканың орнықты дамуына қатер төндіретін әлеуметтік және экономикалық салдардың жиынтығы;</w:t>
      </w:r>
    </w:p>
    <w:bookmarkEnd w:id="23"/>
    <w:bookmarkStart w:name="z15" w:id="24"/>
    <w:p>
      <w:pPr>
        <w:spacing w:after="0"/>
        <w:ind w:left="0"/>
        <w:jc w:val="both"/>
      </w:pPr>
      <w:r>
        <w:rPr>
          <w:rFonts w:ascii="Times New Roman"/>
          <w:b w:val="false"/>
          <w:i w:val="false"/>
          <w:color w:val="000000"/>
          <w:sz w:val="28"/>
        </w:rPr>
        <w:t>
      11) қолданылатын бағаның экономикалық негіздемесі – мәміле бағасының қолданылу негізділігін растайтын және уәкілетті органдарға берілетін құжаттар мен ақпарат;</w:t>
      </w:r>
    </w:p>
    <w:bookmarkEnd w:id="24"/>
    <w:bookmarkStart w:name="z16" w:id="25"/>
    <w:p>
      <w:pPr>
        <w:spacing w:after="0"/>
        <w:ind w:left="0"/>
        <w:jc w:val="both"/>
      </w:pPr>
      <w:r>
        <w:rPr>
          <w:rFonts w:ascii="Times New Roman"/>
          <w:b w:val="false"/>
          <w:i w:val="false"/>
          <w:color w:val="000000"/>
          <w:sz w:val="28"/>
        </w:rPr>
        <w:t>
      12) "қол созу" қағидаты – өзара байланысты тараптар арасындағы мәмілелер шарттарын осы Заңда белгіленген тәртіппен айқындалатын нарықтық баға бойынша мәмілелерді жүзеге асыратын тәуелсіз тараптар арасындағы мәмілелер шарттарымен салыстыру негізінде бағалар (маржа, рентабельділік) ауқымын ескере отырып, нарықтық бағаны айқындау үшін қолданылатын қағидат;</w:t>
      </w:r>
    </w:p>
    <w:bookmarkEnd w:id="25"/>
    <w:bookmarkStart w:name="z17" w:id="26"/>
    <w:p>
      <w:pPr>
        <w:spacing w:after="0"/>
        <w:ind w:left="0"/>
        <w:jc w:val="both"/>
      </w:pPr>
      <w:r>
        <w:rPr>
          <w:rFonts w:ascii="Times New Roman"/>
          <w:b w:val="false"/>
          <w:i w:val="false"/>
          <w:color w:val="000000"/>
          <w:sz w:val="28"/>
        </w:rPr>
        <w:t>
      13) маржа – тауарларды сатып алу-сату, жұмыстарды орындау, қызметтерді көрсету жөніндегі мәмілелерді жүргізу нәтижесінде сауда брокері, трейдер немесе агент алатын сома;</w:t>
      </w:r>
    </w:p>
    <w:bookmarkEnd w:id="26"/>
    <w:bookmarkStart w:name="z18" w:id="27"/>
    <w:p>
      <w:pPr>
        <w:spacing w:after="0"/>
        <w:ind w:left="0"/>
        <w:jc w:val="both"/>
      </w:pPr>
      <w:r>
        <w:rPr>
          <w:rFonts w:ascii="Times New Roman"/>
          <w:b w:val="false"/>
          <w:i w:val="false"/>
          <w:color w:val="000000"/>
          <w:sz w:val="28"/>
        </w:rPr>
        <w:t>
      14) маржа ауқымы – осы Заңның 17-1-бабында көзделген тәртіппен белгіленетін, салыстырымды экономикалық шарттарда "қол созу" қағидатына сәйкес айқындалған нарықтық маржаның бірқатар мәндері;</w:t>
      </w:r>
    </w:p>
    <w:bookmarkEnd w:id="27"/>
    <w:bookmarkStart w:name="z19" w:id="28"/>
    <w:p>
      <w:pPr>
        <w:spacing w:after="0"/>
        <w:ind w:left="0"/>
        <w:jc w:val="both"/>
      </w:pPr>
      <w:r>
        <w:rPr>
          <w:rFonts w:ascii="Times New Roman"/>
          <w:b w:val="false"/>
          <w:i w:val="false"/>
          <w:color w:val="000000"/>
          <w:sz w:val="28"/>
        </w:rPr>
        <w:t>
      15) мәміле бағасы – осы Заңмен реттелетін мәмілені жасау кезінде мәмілеге қатысушылар қолданатын тауардың (жұмыстың, көрсетілетін қызметтің) бағасы;</w:t>
      </w:r>
    </w:p>
    <w:bookmarkEnd w:id="28"/>
    <w:bookmarkStart w:name="z20" w:id="29"/>
    <w:p>
      <w:pPr>
        <w:spacing w:after="0"/>
        <w:ind w:left="0"/>
        <w:jc w:val="both"/>
      </w:pPr>
      <w:r>
        <w:rPr>
          <w:rFonts w:ascii="Times New Roman"/>
          <w:b w:val="false"/>
          <w:i w:val="false"/>
          <w:color w:val="000000"/>
          <w:sz w:val="28"/>
        </w:rPr>
        <w:t>
      16) мәмілеге қатысушы – осы Заңмен реттелетін мәмілені жасасқан жеке немесе заңды тұлға;</w:t>
      </w:r>
    </w:p>
    <w:bookmarkEnd w:id="29"/>
    <w:bookmarkStart w:name="z21" w:id="30"/>
    <w:p>
      <w:pPr>
        <w:spacing w:after="0"/>
        <w:ind w:left="0"/>
        <w:jc w:val="both"/>
      </w:pPr>
      <w:r>
        <w:rPr>
          <w:rFonts w:ascii="Times New Roman"/>
          <w:b w:val="false"/>
          <w:i w:val="false"/>
          <w:color w:val="000000"/>
          <w:sz w:val="28"/>
        </w:rPr>
        <w:t>
      17) мәмілелер мониторингі бойынша есептілік – трансферттік бағаларды қолдана отырып есепті кезең ішінде жасалған мәмілені қоса алғанда, уәкілетті орган бекітетін тәртіп пен нысанға сәйкес мәмілеге қатысушы жыл сайын мемлекеттік кіріс органдарына ұсынатын мәмілелер бойынша деректер;</w:t>
      </w:r>
    </w:p>
    <w:bookmarkEnd w:id="30"/>
    <w:bookmarkStart w:name="z250" w:id="31"/>
    <w:p>
      <w:pPr>
        <w:spacing w:after="0"/>
        <w:ind w:left="0"/>
        <w:jc w:val="both"/>
      </w:pPr>
      <w:r>
        <w:rPr>
          <w:rFonts w:ascii="Times New Roman"/>
          <w:b w:val="false"/>
          <w:i w:val="false"/>
          <w:color w:val="000000"/>
          <w:sz w:val="28"/>
        </w:rPr>
        <w:t>
      17-1) медианалық мән – тақ сандар жиынының ортасындағы мән немесе жұп сандар жиынының ортаңғы екеуінің орташа арифметикалық мәні;</w:t>
      </w:r>
    </w:p>
    <w:bookmarkEnd w:id="31"/>
    <w:bookmarkStart w:name="z22" w:id="32"/>
    <w:p>
      <w:pPr>
        <w:spacing w:after="0"/>
        <w:ind w:left="0"/>
        <w:jc w:val="both"/>
      </w:pPr>
      <w:r>
        <w:rPr>
          <w:rFonts w:ascii="Times New Roman"/>
          <w:b w:val="false"/>
          <w:i w:val="false"/>
          <w:color w:val="000000"/>
          <w:sz w:val="28"/>
        </w:rPr>
        <w:t>
      18) нарықтық баға – "қол созу" принципіне сәйкес айқындалатын салыстырымды экономикалық шарттарда бірдей (ал олар болмаған жағдайда – біртекті) тауарлар (жұмыстар, көрсетілетін қызметтер) нарығындағы сұраныс пен ұсыныстың өзара іс-қимылы кезінде қалыптасқан тауардың (жұмыстың, көрсетілетін қызметтің) бағасы;</w:t>
      </w:r>
    </w:p>
    <w:bookmarkEnd w:id="32"/>
    <w:bookmarkStart w:name="z251" w:id="33"/>
    <w:p>
      <w:pPr>
        <w:spacing w:after="0"/>
        <w:ind w:left="0"/>
        <w:jc w:val="both"/>
      </w:pPr>
      <w:r>
        <w:rPr>
          <w:rFonts w:ascii="Times New Roman"/>
          <w:b w:val="false"/>
          <w:i w:val="false"/>
          <w:color w:val="000000"/>
          <w:sz w:val="28"/>
        </w:rPr>
        <w:t>
      18-1) нарықтық рентабельділік – "қол созу" қағидатына сәйкес айқындалатын салыстырымды экономикалық шарттарда қалыптасқан рентабельділік;</w:t>
      </w:r>
    </w:p>
    <w:bookmarkEnd w:id="33"/>
    <w:bookmarkStart w:name="z252" w:id="34"/>
    <w:p>
      <w:pPr>
        <w:spacing w:after="0"/>
        <w:ind w:left="0"/>
        <w:jc w:val="both"/>
      </w:pPr>
      <w:r>
        <w:rPr>
          <w:rFonts w:ascii="Times New Roman"/>
          <w:b w:val="false"/>
          <w:i w:val="false"/>
          <w:color w:val="000000"/>
          <w:sz w:val="28"/>
        </w:rPr>
        <w:t>
      18-2) рентабельділік – осы Заңның 12-бабының 1-тармағында көрсетілген әдістерді қолдану үшін пайдаланылатын және бухгалтерлік есепке алу және (немесе) қаржылық есептілік деректері негізінде айқындалатын қаржылық көрсеткіш;</w:t>
      </w:r>
    </w:p>
    <w:bookmarkEnd w:id="34"/>
    <w:bookmarkStart w:name="z23" w:id="35"/>
    <w:p>
      <w:pPr>
        <w:spacing w:after="0"/>
        <w:ind w:left="0"/>
        <w:jc w:val="both"/>
      </w:pPr>
      <w:r>
        <w:rPr>
          <w:rFonts w:ascii="Times New Roman"/>
          <w:b w:val="false"/>
          <w:i w:val="false"/>
          <w:color w:val="000000"/>
          <w:sz w:val="28"/>
        </w:rPr>
        <w:t>
      19) рентабельділік ауқымы – осы Заңның 17-1 және 17-2-баптарына сәйкес айқындалатын, салыстырымды экономикалық шарттарда "қол созу" қағидатына сәйкес айқындалған нарықтық рентабельділіктің бірқатар мәндері;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7" w:id="36"/>
    <w:p>
      <w:pPr>
        <w:spacing w:after="0"/>
        <w:ind w:left="0"/>
        <w:jc w:val="both"/>
      </w:pPr>
      <w:r>
        <w:rPr>
          <w:rFonts w:ascii="Times New Roman"/>
          <w:b w:val="false"/>
          <w:i w:val="false"/>
          <w:color w:val="000000"/>
          <w:sz w:val="28"/>
        </w:rPr>
        <w:t>
      21) салықтар бойынша жеңілдіктер – салық төлеушілердің жекелеген санаттары бойынша салық міндеттемелерінен босату (оларды азайту), инвестициялар жөніндегі келісімшартқа сәйкес инвестициялық салық преференцияларының болуы немесе қызметті арнайы экономикалық аймақтар аумағында жүзеге асыру;</w:t>
      </w:r>
    </w:p>
    <w:bookmarkEnd w:id="36"/>
    <w:bookmarkStart w:name="z196" w:id="37"/>
    <w:p>
      <w:pPr>
        <w:spacing w:after="0"/>
        <w:ind w:left="0"/>
        <w:jc w:val="both"/>
      </w:pPr>
      <w:r>
        <w:rPr>
          <w:rFonts w:ascii="Times New Roman"/>
          <w:b w:val="false"/>
          <w:i w:val="false"/>
          <w:color w:val="000000"/>
          <w:sz w:val="28"/>
        </w:rPr>
        <w:t>
      22) салыстырымды экономикалық шарттар – егер мұндай шарттар арасындағы айырмашылық бағаға ықпал етпесе немесе мәмілелердің шарттарын осы Заңға сәйкес салыстырымды экономикалық шарттарға келтіру мақсатында түзету мүмкін болса, бірдей (ал олар болмаған жағдайда – біртекті) тауарлар (жұмыстар, көрсетілетін қызметтер) нарығындағы мәмілелердің шарттары;</w:t>
      </w:r>
    </w:p>
    <w:bookmarkEnd w:id="37"/>
    <w:bookmarkStart w:name="z197" w:id="38"/>
    <w:p>
      <w:pPr>
        <w:spacing w:after="0"/>
        <w:ind w:left="0"/>
        <w:jc w:val="both"/>
      </w:pPr>
      <w:r>
        <w:rPr>
          <w:rFonts w:ascii="Times New Roman"/>
          <w:b w:val="false"/>
          <w:i w:val="false"/>
          <w:color w:val="000000"/>
          <w:sz w:val="28"/>
        </w:rPr>
        <w:t>
      23) сауда брокері, агент – мәмілеге қатысушымен жасалған агенттік келісімнің шарттарына сәйкес делдалдық қызмет көрсетулерді орындайтын тұлға;</w:t>
      </w:r>
    </w:p>
    <w:bookmarkEnd w:id="38"/>
    <w:bookmarkStart w:name="z198" w:id="39"/>
    <w:p>
      <w:pPr>
        <w:spacing w:after="0"/>
        <w:ind w:left="0"/>
        <w:jc w:val="both"/>
      </w:pPr>
      <w:r>
        <w:rPr>
          <w:rFonts w:ascii="Times New Roman"/>
          <w:b w:val="false"/>
          <w:i w:val="false"/>
          <w:color w:val="000000"/>
          <w:sz w:val="28"/>
        </w:rPr>
        <w:t>
      24) сауда-делдалдық функцияларды орындағаны үшін өтемақы – сауда-делдалдық қызмет көрсетулерді жүзеге асырғаны үшін мәміле тараптары бірінің ақшалай сыйақы немесе тауарды (жұмысты, көрсетілетін қызметті) өткізу бағасына жеңілдіктер беру (бағаны кеміту) нысанындағы өтеуі;</w:t>
      </w:r>
    </w:p>
    <w:bookmarkEnd w:id="39"/>
    <w:bookmarkStart w:name="z199" w:id="40"/>
    <w:p>
      <w:pPr>
        <w:spacing w:after="0"/>
        <w:ind w:left="0"/>
        <w:jc w:val="both"/>
      </w:pPr>
      <w:r>
        <w:rPr>
          <w:rFonts w:ascii="Times New Roman"/>
          <w:b w:val="false"/>
          <w:i w:val="false"/>
          <w:color w:val="000000"/>
          <w:sz w:val="28"/>
        </w:rPr>
        <w:t>
      25) трансферттік баға (трансферттік баға белгілеу) – өзара байланысты тараптар арасында қалыптасатын және (немесе) тәуелсіз тараптар арасында мәмілелер жасау кезінде бағалар (маржа, рентабельділік) ауқымы ескеріле отырып, объективті түрде қалыптасатын нарықтық бағадан (маржадан, рентабельділіктен) айырмашылығы болатын, осы Заңға сәйкес бақылауға жататын баға;</w:t>
      </w:r>
    </w:p>
    <w:bookmarkEnd w:id="40"/>
    <w:bookmarkStart w:name="z200" w:id="41"/>
    <w:p>
      <w:pPr>
        <w:spacing w:after="0"/>
        <w:ind w:left="0"/>
        <w:jc w:val="both"/>
      </w:pPr>
      <w:r>
        <w:rPr>
          <w:rFonts w:ascii="Times New Roman"/>
          <w:b w:val="false"/>
          <w:i w:val="false"/>
          <w:color w:val="000000"/>
          <w:sz w:val="28"/>
        </w:rPr>
        <w:t>
      26) трансферттік баға белгілеуді қолдану жөніндегі келісім – белгілі бір кезеңге нарықтық бағаны айқындау әдісі және нарықтық бағаны айқындау үшін қолданылатын ақпарат көзі белгіленетін, уәкілетті органдар мен мәмілеге қатысушының арасындағы жазбаша шарт;</w:t>
      </w:r>
    </w:p>
    <w:bookmarkEnd w:id="41"/>
    <w:bookmarkStart w:name="z201" w:id="42"/>
    <w:p>
      <w:pPr>
        <w:spacing w:after="0"/>
        <w:ind w:left="0"/>
        <w:jc w:val="both"/>
      </w:pPr>
      <w:r>
        <w:rPr>
          <w:rFonts w:ascii="Times New Roman"/>
          <w:b w:val="false"/>
          <w:i w:val="false"/>
          <w:color w:val="000000"/>
          <w:sz w:val="28"/>
        </w:rPr>
        <w:t>
      27) трейдер – тауарларды сатып алу-сату, жұмыстарды орындау, қызметтерді көрсету кезінде дербес және (немесе) мәмілеге қатысушының тапсырмасы бойынша делдалдық функцияларды жүзеге асыратын тұлға;</w:t>
      </w:r>
    </w:p>
    <w:bookmarkEnd w:id="42"/>
    <w:bookmarkStart w:name="z202" w:id="43"/>
    <w:p>
      <w:pPr>
        <w:spacing w:after="0"/>
        <w:ind w:left="0"/>
        <w:jc w:val="both"/>
      </w:pPr>
      <w:r>
        <w:rPr>
          <w:rFonts w:ascii="Times New Roman"/>
          <w:b w:val="false"/>
          <w:i w:val="false"/>
          <w:color w:val="000000"/>
          <w:sz w:val="28"/>
        </w:rPr>
        <w:t>
      28) түпкі тұтынушы – мәмілеге қатысушылармен осындай мәмілеге қатысушылар жүзеге асыратын мәміленің экономикалық нәтижелеріне ықпал ететін ерекше өзара қарым-қатынастары жоқ тәуелсіз тарап;</w:t>
      </w:r>
    </w:p>
    <w:bookmarkEnd w:id="43"/>
    <w:bookmarkStart w:name="z223" w:id="44"/>
    <w:p>
      <w:pPr>
        <w:spacing w:after="0"/>
        <w:ind w:left="0"/>
        <w:jc w:val="both"/>
      </w:pPr>
      <w:r>
        <w:rPr>
          <w:rFonts w:ascii="Times New Roman"/>
          <w:b w:val="false"/>
          <w:i w:val="false"/>
          <w:color w:val="000000"/>
          <w:sz w:val="28"/>
        </w:rPr>
        <w:t>
      28-1) түсім – халықаралық қаржылық есептілік стандарттарына не бағалы қағаздарды сауда-саттыққа жіберу үшін қор биржалары қабылдайтын қаржылық есептілік жасаудың өзге де халықаралық танылған стандарттарына сәйкес айқындалатын, тауарларды, жұмыстарды және көрсетілетін қызметтерді өткізуден түсетін кірістер;</w:t>
      </w:r>
    </w:p>
    <w:bookmarkEnd w:id="44"/>
    <w:bookmarkStart w:name="z203" w:id="45"/>
    <w:p>
      <w:pPr>
        <w:spacing w:after="0"/>
        <w:ind w:left="0"/>
        <w:jc w:val="both"/>
      </w:pPr>
      <w:r>
        <w:rPr>
          <w:rFonts w:ascii="Times New Roman"/>
          <w:b w:val="false"/>
          <w:i w:val="false"/>
          <w:color w:val="000000"/>
          <w:sz w:val="28"/>
        </w:rPr>
        <w:t>
      29) уәкілетті орган – Қазақстан Республикасының мемлекеттік кіріс органы;</w:t>
      </w:r>
    </w:p>
    <w:bookmarkEnd w:id="45"/>
    <w:bookmarkStart w:name="z204" w:id="46"/>
    <w:p>
      <w:pPr>
        <w:spacing w:after="0"/>
        <w:ind w:left="0"/>
        <w:jc w:val="both"/>
      </w:pPr>
      <w:r>
        <w:rPr>
          <w:rFonts w:ascii="Times New Roman"/>
          <w:b w:val="false"/>
          <w:i w:val="false"/>
          <w:color w:val="000000"/>
          <w:sz w:val="28"/>
        </w:rPr>
        <w:t>
      30) ұзақ мерзімдік баға – ресми танылған ақпарат көздерінде және (немесе) мәмілеге қатысушылар арасындағы келісімшартта (шартта) белгілі бір кезеңге белгіленген мәміле бағасы;</w:t>
      </w:r>
    </w:p>
    <w:bookmarkEnd w:id="46"/>
    <w:bookmarkStart w:name="z224" w:id="47"/>
    <w:p>
      <w:pPr>
        <w:spacing w:after="0"/>
        <w:ind w:left="0"/>
        <w:jc w:val="both"/>
      </w:pPr>
      <w:r>
        <w:rPr>
          <w:rFonts w:ascii="Times New Roman"/>
          <w:b w:val="false"/>
          <w:i w:val="false"/>
          <w:color w:val="000000"/>
          <w:sz w:val="28"/>
        </w:rPr>
        <w:t>
      30-1) халықаралық топ – осындай халықаралық топтың негізгі компаниясын қоса алғанда, халықаралық топқа қатысушылар болып табылатын, бір мезгілде мынадай шарттарға сәйкес келетін тұлғалардың жиынтығы:</w:t>
      </w:r>
    </w:p>
    <w:bookmarkEnd w:id="47"/>
    <w:p>
      <w:pPr>
        <w:spacing w:after="0"/>
        <w:ind w:left="0"/>
        <w:jc w:val="both"/>
      </w:pPr>
      <w:r>
        <w:rPr>
          <w:rFonts w:ascii="Times New Roman"/>
          <w:b w:val="false"/>
          <w:i w:val="false"/>
          <w:color w:val="000000"/>
          <w:sz w:val="28"/>
        </w:rPr>
        <w:t>
      осы тармақшаның бiрiншi абзацында көрсетiлген тұлғалар жиынтығының құрамына Қазақстан Республикасының резидентi болып танылатын не Қазақстан Республикасының резиденті болып танылмайтын, бірақ Қазақстан Республикасында кәсiпкерлiк қызметтi құрылымдық бөлiмше, тұрақты мекеме арқылы жүзеге асыратын ең болмағанда бiр тұлға кіреді;</w:t>
      </w:r>
    </w:p>
    <w:p>
      <w:pPr>
        <w:spacing w:after="0"/>
        <w:ind w:left="0"/>
        <w:jc w:val="both"/>
      </w:pPr>
      <w:r>
        <w:rPr>
          <w:rFonts w:ascii="Times New Roman"/>
          <w:b w:val="false"/>
          <w:i w:val="false"/>
          <w:color w:val="000000"/>
          <w:sz w:val="28"/>
        </w:rPr>
        <w:t>
      бақылау және (немесе) қатысу арқылы өзара байланысты болады;</w:t>
      </w:r>
    </w:p>
    <w:p>
      <w:pPr>
        <w:spacing w:after="0"/>
        <w:ind w:left="0"/>
        <w:jc w:val="both"/>
      </w:pPr>
      <w:r>
        <w:rPr>
          <w:rFonts w:ascii="Times New Roman"/>
          <w:b w:val="false"/>
          <w:i w:val="false"/>
          <w:color w:val="000000"/>
          <w:sz w:val="28"/>
        </w:rPr>
        <w:t xml:space="preserve">
      халықаралық қаржылық есептілік стандарттарына немесе бағалы қағаздарды сауда-саттыққа жіберу үшін қор биржалары қабылдайтын қаржылық есептілікті жасаудың өзге де халықаралық танылған стандарттарына сәйкес өздеріне қатысты шоғырландырылған қаржылық есептілік жасалады не қаржылық есептілігі тек қана осындай тұлғалардың мөлшеріне немесе деректерінің елеулілігіне орай шоғырландырылған қаржылық есептілік жасалған кезде ескерілмейді; </w:t>
      </w:r>
    </w:p>
    <w:bookmarkStart w:name="z225" w:id="48"/>
    <w:p>
      <w:pPr>
        <w:spacing w:after="0"/>
        <w:ind w:left="0"/>
        <w:jc w:val="both"/>
      </w:pPr>
      <w:r>
        <w:rPr>
          <w:rFonts w:ascii="Times New Roman"/>
          <w:b w:val="false"/>
          <w:i w:val="false"/>
          <w:color w:val="000000"/>
          <w:sz w:val="28"/>
        </w:rPr>
        <w:t>
      30-2) халықаралық топқа қатысушы – мынадай шарттардың біріне сәйкес келетін тұлға:</w:t>
      </w:r>
    </w:p>
    <w:bookmarkEnd w:id="48"/>
    <w:p>
      <w:pPr>
        <w:spacing w:after="0"/>
        <w:ind w:left="0"/>
        <w:jc w:val="both"/>
      </w:pPr>
      <w:r>
        <w:rPr>
          <w:rFonts w:ascii="Times New Roman"/>
          <w:b w:val="false"/>
          <w:i w:val="false"/>
          <w:color w:val="000000"/>
          <w:sz w:val="28"/>
        </w:rPr>
        <w:t>
      халықаралық топтың негізгі компаниясы;</w:t>
      </w:r>
    </w:p>
    <w:p>
      <w:pPr>
        <w:spacing w:after="0"/>
        <w:ind w:left="0"/>
        <w:jc w:val="both"/>
      </w:pPr>
      <w:r>
        <w:rPr>
          <w:rFonts w:ascii="Times New Roman"/>
          <w:b w:val="false"/>
          <w:i w:val="false"/>
          <w:color w:val="000000"/>
          <w:sz w:val="28"/>
        </w:rPr>
        <w:t>
      кәсіпкерлік қызметті жүзеге асыратын, өзіне қатысты халықаралық топтың шоғырландырылған қаржылық есептілігі жасалатын не егер осындай тұлғаның бағалы қағаздары қор биржасындағы сауда-саттыққа жіберілген болса, шоғырландырылған қаржылық есептілік (ол болмаған жағдайда) жасалуы мүмкін болған тұлға;</w:t>
      </w:r>
    </w:p>
    <w:p>
      <w:pPr>
        <w:spacing w:after="0"/>
        <w:ind w:left="0"/>
        <w:jc w:val="both"/>
      </w:pPr>
      <w:r>
        <w:rPr>
          <w:rFonts w:ascii="Times New Roman"/>
          <w:b w:val="false"/>
          <w:i w:val="false"/>
          <w:color w:val="000000"/>
          <w:sz w:val="28"/>
        </w:rPr>
        <w:t xml:space="preserve">
      кәсіпкерлік қызметті жүзеге асыратын, халықаралық қаржылық есептілік стандарттарына не бағалы қағаздарды сауда-саттыққа жіберу үшін қор биржалары қабылдайтын қаржылық есептілікті жасаудың өзге де халықаралық танылған стандарттарына сәйкес қаржылық есептілігі тек қана осындай тұлғаның мөлшеріне немесе деректерінің елеулілігіне орай халықаралық топтың шоғырландырылған қаржылық есептілігі жасалған кезде ескерілмейтін тұлға; </w:t>
      </w:r>
    </w:p>
    <w:p>
      <w:pPr>
        <w:spacing w:after="0"/>
        <w:ind w:left="0"/>
        <w:jc w:val="both"/>
      </w:pPr>
      <w:r>
        <w:rPr>
          <w:rFonts w:ascii="Times New Roman"/>
          <w:b w:val="false"/>
          <w:i w:val="false"/>
          <w:color w:val="000000"/>
          <w:sz w:val="28"/>
        </w:rPr>
        <w:t>
      осы тармақшаның екінші және (немесе) үшінші және (немесе) төртінші абзацтарында айқындалған, осындай құрылымдық бөлімшені немесе тұрақты мекемені құрған тұлғаны ішкі бақылау не оның қаржылық, салықтық немесе өзге де реттеушілік есептілігі мақсаттары үшін өзіне қатысты жеке қаржылық есептілік жасалатын тұлғаның құрылымдық бөлімшесі немесе тұрақты мекемесі;</w:t>
      </w:r>
    </w:p>
    <w:bookmarkStart w:name="z226" w:id="49"/>
    <w:p>
      <w:pPr>
        <w:spacing w:after="0"/>
        <w:ind w:left="0"/>
        <w:jc w:val="both"/>
      </w:pPr>
      <w:r>
        <w:rPr>
          <w:rFonts w:ascii="Times New Roman"/>
          <w:b w:val="false"/>
          <w:i w:val="false"/>
          <w:color w:val="000000"/>
          <w:sz w:val="28"/>
        </w:rPr>
        <w:t xml:space="preserve">
      30-3) халықаралық топқа уәклетті қатысушы – халықаралық топтың негізгі компаниясы болып табылмайтын, бірақ: </w:t>
      </w:r>
    </w:p>
    <w:bookmarkEnd w:id="49"/>
    <w:p>
      <w:pPr>
        <w:spacing w:after="0"/>
        <w:ind w:left="0"/>
        <w:jc w:val="both"/>
      </w:pPr>
      <w:r>
        <w:rPr>
          <w:rFonts w:ascii="Times New Roman"/>
          <w:b w:val="false"/>
          <w:i w:val="false"/>
          <w:color w:val="000000"/>
          <w:sz w:val="28"/>
        </w:rPr>
        <w:t xml:space="preserve">
      халықаралық топтың негізгі компаниясы халықаралық топтың атынан еларалық есептілікті дайындауға және (немесе) ұсынуға уәкілеттік берген және еларалық есептілікті ұсыну бойынша құқықтық қатынастарда халықаралық топтың негізгі компаниясы сияқты құқықтар мен міндеттерді жүзеге асыратын, </w:t>
      </w:r>
    </w:p>
    <w:p>
      <w:pPr>
        <w:spacing w:after="0"/>
        <w:ind w:left="0"/>
        <w:jc w:val="both"/>
      </w:pPr>
      <w:r>
        <w:rPr>
          <w:rFonts w:ascii="Times New Roman"/>
          <w:b w:val="false"/>
          <w:i w:val="false"/>
          <w:color w:val="000000"/>
          <w:sz w:val="28"/>
        </w:rPr>
        <w:t>
      немесе халықаралық топқа өзге қатысушы халықаралық топтың немесе осындай қатысушының атынан негізгі есептілікті және (немесе) жергілікті есептілікті тиісті өкілеттіктерді берген халықаралық топқа өзге қатысушы резиденті болып табылатын не халықаралық топқа осындай қатысушы кәсіпкерлік қызметті құрылымдық бөлімше, тұрақты мекеме арқылы жүзеге асыратын мемлекетте (аумақта) дайындауға және (немесе) ұсынуға уәкілеттік берген халықаралық топқа қатысушы. Уәкілетті қатысушы негізгі есептілікті және (немесе) жергілікті есептілікті ұсыну бойынша құқықтық қатынастарда тиісті өкілеттіктерді берген халықаралық топқа өзге қатысушы сияқты құқықтар мен міндеттерді жүзеге асырады.</w:t>
      </w:r>
    </w:p>
    <w:p>
      <w:pPr>
        <w:spacing w:after="0"/>
        <w:ind w:left="0"/>
        <w:jc w:val="both"/>
      </w:pPr>
      <w:r>
        <w:rPr>
          <w:rFonts w:ascii="Times New Roman"/>
          <w:b w:val="false"/>
          <w:i w:val="false"/>
          <w:color w:val="000000"/>
          <w:sz w:val="28"/>
        </w:rPr>
        <w:t>
      Осы Заңда реттелетін құқықтық қатынастарда халықаралық топқа уәкілетті қатысушының әрекеттері (әрекетсіздігі) халықаралық топқа уәкілетті қатысушыға тиісті өкілеттіктер берген халықаралық топқа қатысушының әрекеттері (әрекетсіздігі) болып танылады;</w:t>
      </w:r>
    </w:p>
    <w:bookmarkStart w:name="z227" w:id="50"/>
    <w:p>
      <w:pPr>
        <w:spacing w:after="0"/>
        <w:ind w:left="0"/>
        <w:jc w:val="both"/>
      </w:pPr>
      <w:r>
        <w:rPr>
          <w:rFonts w:ascii="Times New Roman"/>
          <w:b w:val="false"/>
          <w:i w:val="false"/>
          <w:color w:val="000000"/>
          <w:sz w:val="28"/>
        </w:rPr>
        <w:t>
      30-4) халықаралық топтың негізгі компаниясы – бір мезгілде мынадай шарттарды қанағаттандыратын халықаралық топқа қатысушы:</w:t>
      </w:r>
    </w:p>
    <w:bookmarkEnd w:id="50"/>
    <w:p>
      <w:pPr>
        <w:spacing w:after="0"/>
        <w:ind w:left="0"/>
        <w:jc w:val="both"/>
      </w:pPr>
      <w:r>
        <w:rPr>
          <w:rFonts w:ascii="Times New Roman"/>
          <w:b w:val="false"/>
          <w:i w:val="false"/>
          <w:color w:val="000000"/>
          <w:sz w:val="28"/>
        </w:rPr>
        <w:t xml:space="preserve">
      осындай қатысушы халықаралық топқа басқа қатысушылардың жарғылық капиталына тікелей және (немесе) жанама қатысады және мұндай қатысудың үлесі халықаралық топқа қатысушыларға қатысты шоғырландырылған қаржылық есептілік жасау үшін жеткілікті шаманы құрайды; </w:t>
      </w:r>
    </w:p>
    <w:p>
      <w:pPr>
        <w:spacing w:after="0"/>
        <w:ind w:left="0"/>
        <w:jc w:val="both"/>
      </w:pPr>
      <w:r>
        <w:rPr>
          <w:rFonts w:ascii="Times New Roman"/>
          <w:b w:val="false"/>
          <w:i w:val="false"/>
          <w:color w:val="000000"/>
          <w:sz w:val="28"/>
        </w:rPr>
        <w:t>
      осындай қатысушының үстінен басқа негізгі компания болмайды;</w:t>
      </w:r>
    </w:p>
    <w:p>
      <w:pPr>
        <w:spacing w:after="0"/>
        <w:ind w:left="0"/>
        <w:jc w:val="both"/>
      </w:pPr>
      <w:r>
        <w:rPr>
          <w:rFonts w:ascii="Times New Roman"/>
          <w:b w:val="false"/>
          <w:i w:val="false"/>
          <w:color w:val="000000"/>
          <w:sz w:val="28"/>
        </w:rPr>
        <w:t>
      халықаралық топқа бірде-бір өзге қатысушы осы тармақшада көрсетілген барлық шарттарды бір мезгілде қанағаттандырмайды;</w:t>
      </w:r>
    </w:p>
    <w:bookmarkStart w:name="z205" w:id="51"/>
    <w:p>
      <w:pPr>
        <w:spacing w:after="0"/>
        <w:ind w:left="0"/>
        <w:jc w:val="both"/>
      </w:pPr>
      <w:r>
        <w:rPr>
          <w:rFonts w:ascii="Times New Roman"/>
          <w:b w:val="false"/>
          <w:i w:val="false"/>
          <w:color w:val="000000"/>
          <w:sz w:val="28"/>
        </w:rPr>
        <w:t>
      31) халықаралық іскерлік операциялар – мәмілеге қатысушының бірі Қазақстан Республикасында тіркелмеген бейрезидент болып табылатын және мәмілеге қатысушының екіншісі Қазақстан Республикасының резиденті немесе Қазақстан Республикасында қызметін тұрақты мекеме арқылы жүзеге асыратын бейрезидент болып табылатын мәмілелер, сондай-ақ Қазақстан Республикасы резиденттерінің Қазақстан Республикасы аумағының шегінен тысқары жерлерде жасаған мәмілелері;</w:t>
      </w:r>
    </w:p>
    <w:bookmarkEnd w:id="51"/>
    <w:bookmarkStart w:name="z228" w:id="52"/>
    <w:p>
      <w:pPr>
        <w:spacing w:after="0"/>
        <w:ind w:left="0"/>
        <w:jc w:val="both"/>
      </w:pPr>
      <w:r>
        <w:rPr>
          <w:rFonts w:ascii="Times New Roman"/>
          <w:b w:val="false"/>
          <w:i w:val="false"/>
          <w:color w:val="000000"/>
          <w:sz w:val="28"/>
        </w:rPr>
        <w:t>
      32) шоғырландырылған қаржылық есептілік – халықаралық қаржылық есептілік стандарттарына не бағалы қағаздарды сауда-саттыққа жіберу үшін қор биржалары қабылдайтын қаржылық есептілік жасаудың өзге де халықаралық танылған стандарттарына сәйкес жасалатын, халықаралық топтың негізгі компаниясының және халықаралық топқа басқа да қатысушылардың активтері, міндеттемелері, капиталы, кірістері, шығыстары және ақша ағындары бір тұлғаның активтері, міндеттемелері, капиталы, кірістері, шығыстары және ақша ағындары ретінде ұсынылған халықаралық топтың қаржылық есептілігі.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2010.06.09 </w:t>
      </w:r>
      <w:r>
        <w:rPr>
          <w:rFonts w:ascii="Times New Roman"/>
          <w:b w:val="false"/>
          <w:i w:val="false"/>
          <w:color w:val="000000"/>
          <w:sz w:val="28"/>
        </w:rPr>
        <w:t>№ 288-IV</w:t>
      </w:r>
      <w:r>
        <w:rPr>
          <w:rFonts w:ascii="Times New Roman"/>
          <w:b w:val="false"/>
          <w:i w:val="false"/>
          <w:color w:val="ff0000"/>
          <w:sz w:val="28"/>
        </w:rPr>
        <w:t xml:space="preserve"> (01.01.2009 бастап қолданысқа енгізіледі) Заңымен,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Трансферттік баға белгілеу кезінде бақылауды жүзеге асыру </w:t>
      </w:r>
    </w:p>
    <w:p>
      <w:pPr>
        <w:spacing w:after="0"/>
        <w:ind w:left="0"/>
        <w:jc w:val="both"/>
      </w:pPr>
      <w:r>
        <w:rPr>
          <w:rFonts w:ascii="Times New Roman"/>
          <w:b w:val="false"/>
          <w:i w:val="false"/>
          <w:color w:val="000000"/>
          <w:sz w:val="28"/>
        </w:rPr>
        <w:t>
      1. Трансферттік баға белгілеу кезіндегі бақылау (бұдан әрі - бақылау) мынадай:</w:t>
      </w:r>
    </w:p>
    <w:bookmarkStart w:name="z26" w:id="53"/>
    <w:p>
      <w:pPr>
        <w:spacing w:after="0"/>
        <w:ind w:left="0"/>
        <w:jc w:val="both"/>
      </w:pPr>
      <w:r>
        <w:rPr>
          <w:rFonts w:ascii="Times New Roman"/>
          <w:b w:val="false"/>
          <w:i w:val="false"/>
          <w:color w:val="000000"/>
          <w:sz w:val="28"/>
        </w:rPr>
        <w:t>
      1) халықаралық іскерлік операциялар бойынша;</w:t>
      </w:r>
    </w:p>
    <w:bookmarkEnd w:id="53"/>
    <w:bookmarkStart w:name="z27" w:id="54"/>
    <w:p>
      <w:pPr>
        <w:spacing w:after="0"/>
        <w:ind w:left="0"/>
        <w:jc w:val="both"/>
      </w:pPr>
      <w:r>
        <w:rPr>
          <w:rFonts w:ascii="Times New Roman"/>
          <w:b w:val="false"/>
          <w:i w:val="false"/>
          <w:color w:val="000000"/>
          <w:sz w:val="28"/>
        </w:rPr>
        <w:t>
      2) Қазақстан Республикасының аумағында жасалған, мынадай:</w:t>
      </w:r>
    </w:p>
    <w:bookmarkEnd w:id="54"/>
    <w:p>
      <w:pPr>
        <w:spacing w:after="0"/>
        <w:ind w:left="0"/>
        <w:jc w:val="both"/>
      </w:pPr>
      <w:r>
        <w:rPr>
          <w:rFonts w:ascii="Times New Roman"/>
          <w:b w:val="false"/>
          <w:i w:val="false"/>
          <w:color w:val="000000"/>
          <w:sz w:val="28"/>
        </w:rPr>
        <w:t>
      тараптардың бірі болып табылатын жер қойнауын пайдаланушы өндірген, өткізілетін пайдалы қазбалар бойынша;</w:t>
      </w:r>
    </w:p>
    <w:p>
      <w:pPr>
        <w:spacing w:after="0"/>
        <w:ind w:left="0"/>
        <w:jc w:val="both"/>
      </w:pPr>
      <w:r>
        <w:rPr>
          <w:rFonts w:ascii="Times New Roman"/>
          <w:b w:val="false"/>
          <w:i w:val="false"/>
          <w:color w:val="000000"/>
          <w:sz w:val="28"/>
        </w:rPr>
        <w:t>
      тараптардың бірінде салықтар бойынша жеңілдіктер болатын;</w:t>
      </w:r>
    </w:p>
    <w:p>
      <w:pPr>
        <w:spacing w:after="0"/>
        <w:ind w:left="0"/>
        <w:jc w:val="both"/>
      </w:pPr>
      <w:r>
        <w:rPr>
          <w:rFonts w:ascii="Times New Roman"/>
          <w:b w:val="false"/>
          <w:i w:val="false"/>
          <w:color w:val="000000"/>
          <w:sz w:val="28"/>
        </w:rPr>
        <w:t>
      тараптардың бірі мәмілелер жасасатын жылдың алдындағы соңғы екі салықтық кезең ішінде салық декларацияларының деректері бойынша залал шегетін;</w:t>
      </w:r>
    </w:p>
    <w:p>
      <w:pPr>
        <w:spacing w:after="0"/>
        <w:ind w:left="0"/>
        <w:jc w:val="both"/>
      </w:pPr>
      <w:r>
        <w:rPr>
          <w:rFonts w:ascii="Times New Roman"/>
          <w:b w:val="false"/>
          <w:i w:val="false"/>
          <w:color w:val="000000"/>
          <w:sz w:val="28"/>
        </w:rPr>
        <w:t>
      тараптарда корпоративтік табыс салығының әртүрлі мөлшерлемесі болатын халықаралық іскерлік операцияларға тікелей өзара байланысты мәмілелер бойынша жүзеге асырылады.</w:t>
      </w:r>
    </w:p>
    <w:bookmarkStart w:name="z28" w:id="55"/>
    <w:p>
      <w:pPr>
        <w:spacing w:after="0"/>
        <w:ind w:left="0"/>
        <w:jc w:val="both"/>
      </w:pPr>
      <w:r>
        <w:rPr>
          <w:rFonts w:ascii="Times New Roman"/>
          <w:b w:val="false"/>
          <w:i w:val="false"/>
          <w:color w:val="000000"/>
          <w:sz w:val="28"/>
        </w:rPr>
        <w:t>
      2. Бақылау уәкілетті органдардың:</w:t>
      </w:r>
    </w:p>
    <w:bookmarkEnd w:id="55"/>
    <w:bookmarkStart w:name="z29" w:id="56"/>
    <w:p>
      <w:pPr>
        <w:spacing w:after="0"/>
        <w:ind w:left="0"/>
        <w:jc w:val="both"/>
      </w:pPr>
      <w:r>
        <w:rPr>
          <w:rFonts w:ascii="Times New Roman"/>
          <w:b w:val="false"/>
          <w:i w:val="false"/>
          <w:color w:val="000000"/>
          <w:sz w:val="28"/>
        </w:rPr>
        <w:t>
      1) мәмілелер мониторингін;</w:t>
      </w:r>
    </w:p>
    <w:bookmarkEnd w:id="56"/>
    <w:bookmarkStart w:name="z30" w:id="57"/>
    <w:p>
      <w:pPr>
        <w:spacing w:after="0"/>
        <w:ind w:left="0"/>
        <w:jc w:val="both"/>
      </w:pPr>
      <w:r>
        <w:rPr>
          <w:rFonts w:ascii="Times New Roman"/>
          <w:b w:val="false"/>
          <w:i w:val="false"/>
          <w:color w:val="000000"/>
          <w:sz w:val="28"/>
        </w:rPr>
        <w:t>
      2) тексерулер;</w:t>
      </w:r>
    </w:p>
    <w:bookmarkEnd w:id="57"/>
    <w:bookmarkStart w:name="z31" w:id="58"/>
    <w:p>
      <w:pPr>
        <w:spacing w:after="0"/>
        <w:ind w:left="0"/>
        <w:jc w:val="both"/>
      </w:pPr>
      <w:r>
        <w:rPr>
          <w:rFonts w:ascii="Times New Roman"/>
          <w:b w:val="false"/>
          <w:i w:val="false"/>
          <w:color w:val="000000"/>
          <w:sz w:val="28"/>
        </w:rPr>
        <w:t>
      3) Қазақстан Республикасының заңдарында белгіленген өзге де рәсімдерді жүргізуі арқылы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2010.06.09 </w:t>
      </w:r>
      <w:r>
        <w:rPr>
          <w:rFonts w:ascii="Times New Roman"/>
          <w:b w:val="false"/>
          <w:i w:val="false"/>
          <w:color w:val="000000"/>
          <w:sz w:val="28"/>
        </w:rPr>
        <w:t>№ 288-IV</w:t>
      </w:r>
      <w:r>
        <w:rPr>
          <w:rFonts w:ascii="Times New Roman"/>
          <w:b w:val="false"/>
          <w:i w:val="false"/>
          <w:color w:val="ff0000"/>
          <w:sz w:val="28"/>
        </w:rPr>
        <w:t xml:space="preserve"> (01.01.2010 бастап қолданысқа енгізіледі),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Уәкілетті органдардың өкілеттіктері</w:t>
      </w:r>
    </w:p>
    <w:p>
      <w:pPr>
        <w:spacing w:after="0"/>
        <w:ind w:left="0"/>
        <w:jc w:val="both"/>
      </w:pPr>
      <w:r>
        <w:rPr>
          <w:rFonts w:ascii="Times New Roman"/>
          <w:b w:val="false"/>
          <w:i w:val="false"/>
          <w:color w:val="000000"/>
          <w:sz w:val="28"/>
        </w:rPr>
        <w:t>
      1. Уәкілетті органдар бақылауды жүзеге асыру мақсатында:</w:t>
      </w:r>
    </w:p>
    <w:bookmarkStart w:name="z34" w:id="59"/>
    <w:p>
      <w:pPr>
        <w:spacing w:after="0"/>
        <w:ind w:left="0"/>
        <w:jc w:val="both"/>
      </w:pPr>
      <w:r>
        <w:rPr>
          <w:rFonts w:ascii="Times New Roman"/>
          <w:b w:val="false"/>
          <w:i w:val="false"/>
          <w:color w:val="000000"/>
          <w:sz w:val="28"/>
        </w:rPr>
        <w:t>
      1) мәмілеге қатысушылардан, мемлекеттік органдардан және үшінші тұлғалардан Қазақстан Республикасының заңдарында белгіленген тәртіппен нарықтық баға мен дифференциалды айқындауға қажетті ақпаратты, сондай-ақ мәмілелерге мониторинг жүргізу үшін басқа да деректерді сұратуға;</w:t>
      </w:r>
    </w:p>
    <w:bookmarkEnd w:id="59"/>
    <w:bookmarkStart w:name="z35"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0"/>
    <w:bookmarkStart w:name="z36" w:id="61"/>
    <w:p>
      <w:pPr>
        <w:spacing w:after="0"/>
        <w:ind w:left="0"/>
        <w:jc w:val="both"/>
      </w:pPr>
      <w:r>
        <w:rPr>
          <w:rFonts w:ascii="Times New Roman"/>
          <w:b w:val="false"/>
          <w:i w:val="false"/>
          <w:color w:val="000000"/>
          <w:sz w:val="28"/>
        </w:rPr>
        <w:t>
      3) мәмілелер мониторингін жүзеге асыруға;</w:t>
      </w:r>
    </w:p>
    <w:bookmarkEnd w:id="61"/>
    <w:bookmarkStart w:name="z37"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2"/>
    <w:bookmarkStart w:name="z38"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3"/>
    <w:bookmarkStart w:name="z39" w:id="64"/>
    <w:p>
      <w:pPr>
        <w:spacing w:after="0"/>
        <w:ind w:left="0"/>
        <w:jc w:val="both"/>
      </w:pPr>
      <w:r>
        <w:rPr>
          <w:rFonts w:ascii="Times New Roman"/>
          <w:b w:val="false"/>
          <w:i w:val="false"/>
          <w:color w:val="000000"/>
          <w:sz w:val="28"/>
        </w:rPr>
        <w:t>
      6) уәкілетті орган айқындаған тәртіппен трансферттік баға белгілеуді қолдану жөнінде келісім жасасуға;</w:t>
      </w:r>
    </w:p>
    <w:bookmarkEnd w:id="64"/>
    <w:bookmarkStart w:name="z229" w:id="65"/>
    <w:p>
      <w:pPr>
        <w:spacing w:after="0"/>
        <w:ind w:left="0"/>
        <w:jc w:val="both"/>
      </w:pPr>
      <w:r>
        <w:rPr>
          <w:rFonts w:ascii="Times New Roman"/>
          <w:b w:val="false"/>
          <w:i w:val="false"/>
          <w:color w:val="000000"/>
          <w:sz w:val="28"/>
        </w:rPr>
        <w:t>
      7) осы Заңның 7-2 және 7-3-баптарында белгіленген жағдайларда, халықаралық топқа қатысушыға есепті қаржы жылы үшін негізгі және (немесе) еларалық есептілікті уәкілетті органға ұсыну туралы талапты жіберуге құқылы.</w:t>
      </w:r>
    </w:p>
    <w:bookmarkEnd w:id="65"/>
    <w:bookmarkStart w:name="z40"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2011.07.05 </w:t>
      </w:r>
      <w:r>
        <w:rPr>
          <w:rFonts w:ascii="Times New Roman"/>
          <w:b w:val="false"/>
          <w:i w:val="false"/>
          <w:color w:val="000000"/>
          <w:sz w:val="28"/>
        </w:rPr>
        <w:t>N 452-IV</w:t>
      </w:r>
      <w:r>
        <w:rPr>
          <w:rFonts w:ascii="Times New Roman"/>
          <w:b w:val="false"/>
          <w:i w:val="false"/>
          <w:color w:val="000000"/>
          <w:sz w:val="28"/>
        </w:rPr>
        <w:t xml:space="preserve"> (2011.10.13 бастап қолданысқа енгізіледі) Заңымен.</w:t>
      </w:r>
    </w:p>
    <w:bookmarkEnd w:id="66"/>
    <w:bookmarkStart w:name="z41" w:id="67"/>
    <w:p>
      <w:pPr>
        <w:spacing w:after="0"/>
        <w:ind w:left="0"/>
        <w:jc w:val="both"/>
      </w:pPr>
      <w:r>
        <w:rPr>
          <w:rFonts w:ascii="Times New Roman"/>
          <w:b w:val="false"/>
          <w:i w:val="false"/>
          <w:color w:val="000000"/>
          <w:sz w:val="28"/>
        </w:rPr>
        <w:t>
      3. Уәкілетті органдар:</w:t>
      </w:r>
    </w:p>
    <w:bookmarkEnd w:id="67"/>
    <w:bookmarkStart w:name="z42" w:id="68"/>
    <w:p>
      <w:pPr>
        <w:spacing w:after="0"/>
        <w:ind w:left="0"/>
        <w:jc w:val="both"/>
      </w:pPr>
      <w:r>
        <w:rPr>
          <w:rFonts w:ascii="Times New Roman"/>
          <w:b w:val="false"/>
          <w:i w:val="false"/>
          <w:color w:val="000000"/>
          <w:sz w:val="28"/>
        </w:rPr>
        <w:t>
      1) осы Заңның ережелері қолданылатын мәмілеге қатысушылардың және халықаралық топқа қатысушылардың құқықтарын сақтауға;</w:t>
      </w:r>
    </w:p>
    <w:bookmarkEnd w:id="68"/>
    <w:bookmarkStart w:name="z43" w:id="69"/>
    <w:p>
      <w:pPr>
        <w:spacing w:after="0"/>
        <w:ind w:left="0"/>
        <w:jc w:val="both"/>
      </w:pPr>
      <w:r>
        <w:rPr>
          <w:rFonts w:ascii="Times New Roman"/>
          <w:b w:val="false"/>
          <w:i w:val="false"/>
          <w:color w:val="000000"/>
          <w:sz w:val="28"/>
        </w:rPr>
        <w:t>
      2) мемлекет мүдделерін қорғауға;</w:t>
      </w:r>
    </w:p>
    <w:bookmarkEnd w:id="69"/>
    <w:bookmarkStart w:name="z44" w:id="70"/>
    <w:p>
      <w:pPr>
        <w:spacing w:after="0"/>
        <w:ind w:left="0"/>
        <w:jc w:val="both"/>
      </w:pPr>
      <w:r>
        <w:rPr>
          <w:rFonts w:ascii="Times New Roman"/>
          <w:b w:val="false"/>
          <w:i w:val="false"/>
          <w:color w:val="000000"/>
          <w:sz w:val="28"/>
        </w:rPr>
        <w:t>
      3) қолданылатын бағаның экономикалық негіздемесін, оның ішінде мәміленің бағасын растайтын құжаттарды және дифференциалды, нарықтық бағаны айқындау әдістерінің бірінің қолданылғаны туралы ақпаратты және қолданылатын бағаның негізділігін растайтын басқа да ақпаратты қарауға;</w:t>
      </w:r>
    </w:p>
    <w:bookmarkEnd w:id="70"/>
    <w:p>
      <w:pPr>
        <w:spacing w:after="0"/>
        <w:ind w:left="0"/>
        <w:jc w:val="both"/>
      </w:pPr>
      <w:r>
        <w:rPr>
          <w:rFonts w:ascii="Times New Roman"/>
          <w:b w:val="false"/>
          <w:i w:val="false"/>
          <w:color w:val="000000"/>
          <w:sz w:val="28"/>
        </w:rPr>
        <w:t>
      3-1) мәмілеге қатысушының трансферттік баға белгілеуді қолдану жөнінде келісім жасасуға өтінішін мәмілеге қатысушыдан өтініш алған күннен бастап тоқсан жұмыс күні ішінде қарауға;</w:t>
      </w:r>
    </w:p>
    <w:p>
      <w:pPr>
        <w:spacing w:after="0"/>
        <w:ind w:left="0"/>
        <w:jc w:val="both"/>
      </w:pPr>
      <w:r>
        <w:rPr>
          <w:rFonts w:ascii="Times New Roman"/>
          <w:b w:val="false"/>
          <w:i w:val="false"/>
          <w:color w:val="000000"/>
          <w:sz w:val="28"/>
        </w:rPr>
        <w:t>
      3-2) мәмілеге қатысушының өтінішін қарау нәтижелері бойынша шешім қабылдаған күннен бастап бес жұмыс күні ішінде трансферттік баға белгілеуді қолдану жөнінде келісім жасасудан бас тартудың себептерін көрсете отырып, мәмілеге қатысушыға жазбаша жауап жіберуге;</w:t>
      </w:r>
    </w:p>
    <w:bookmarkStart w:name="z45" w:id="71"/>
    <w:p>
      <w:pPr>
        <w:spacing w:after="0"/>
        <w:ind w:left="0"/>
        <w:jc w:val="both"/>
      </w:pPr>
      <w:r>
        <w:rPr>
          <w:rFonts w:ascii="Times New Roman"/>
          <w:b w:val="false"/>
          <w:i w:val="false"/>
          <w:color w:val="000000"/>
          <w:sz w:val="28"/>
        </w:rPr>
        <w:t>
      4) мәмілелер мониторингі бойынша белгіленген есептілік нысандарын толтыру тәртібін түсіндіруге;</w:t>
      </w:r>
    </w:p>
    <w:bookmarkEnd w:id="71"/>
    <w:bookmarkStart w:name="z46" w:id="72"/>
    <w:p>
      <w:pPr>
        <w:spacing w:after="0"/>
        <w:ind w:left="0"/>
        <w:jc w:val="both"/>
      </w:pPr>
      <w:r>
        <w:rPr>
          <w:rFonts w:ascii="Times New Roman"/>
          <w:b w:val="false"/>
          <w:i w:val="false"/>
          <w:color w:val="000000"/>
          <w:sz w:val="28"/>
        </w:rPr>
        <w:t>
      5) бақылауды жүзеге асыру барысында алынған мәліметтердің құпиялылығын сақтауға;</w:t>
      </w:r>
    </w:p>
    <w:bookmarkEnd w:id="72"/>
    <w:bookmarkStart w:name="z47" w:id="73"/>
    <w:p>
      <w:pPr>
        <w:spacing w:after="0"/>
        <w:ind w:left="0"/>
        <w:jc w:val="both"/>
      </w:pPr>
      <w:r>
        <w:rPr>
          <w:rFonts w:ascii="Times New Roman"/>
          <w:b w:val="false"/>
          <w:i w:val="false"/>
          <w:color w:val="000000"/>
          <w:sz w:val="28"/>
        </w:rPr>
        <w:t>
      6) Қазақстан Республикасының заңдарына сәйкес тексеру нәтижелері бойынша мәмілеге қатысушылардың шағымдарын қарауға міндетті.</w:t>
      </w:r>
    </w:p>
    <w:bookmarkEnd w:id="73"/>
    <w:bookmarkStart w:name="z48" w:id="74"/>
    <w:p>
      <w:pPr>
        <w:spacing w:after="0"/>
        <w:ind w:left="0"/>
        <w:jc w:val="both"/>
      </w:pPr>
      <w:r>
        <w:rPr>
          <w:rFonts w:ascii="Times New Roman"/>
          <w:b w:val="false"/>
          <w:i w:val="false"/>
          <w:color w:val="000000"/>
          <w:sz w:val="28"/>
        </w:rPr>
        <w:t>
      4. Уәкiлеттi органдар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өкілеттіктердi орындайды.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2010.06.09 </w:t>
      </w:r>
      <w:r>
        <w:rPr>
          <w:rFonts w:ascii="Times New Roman"/>
          <w:b w:val="false"/>
          <w:i w:val="false"/>
          <w:color w:val="000000"/>
          <w:sz w:val="28"/>
        </w:rPr>
        <w:t>№ 288-IV</w:t>
      </w:r>
      <w:r>
        <w:rPr>
          <w:rFonts w:ascii="Times New Roman"/>
          <w:b w:val="false"/>
          <w:i w:val="false"/>
          <w:color w:val="ff0000"/>
          <w:sz w:val="28"/>
        </w:rPr>
        <w:t xml:space="preserve"> (01.01.2010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Мәмілеге қатысушылардың және халықаралық топқа қатысушылардың құқықтары мен міндеттері</w:t>
      </w:r>
    </w:p>
    <w:bookmarkStart w:name="z230" w:id="75"/>
    <w:p>
      <w:pPr>
        <w:spacing w:after="0"/>
        <w:ind w:left="0"/>
        <w:jc w:val="both"/>
      </w:pPr>
      <w:r>
        <w:rPr>
          <w:rFonts w:ascii="Times New Roman"/>
          <w:b w:val="false"/>
          <w:i w:val="false"/>
          <w:color w:val="000000"/>
          <w:sz w:val="28"/>
        </w:rPr>
        <w:t>
      1. Мәмілеге қатысушылардың және халықаралық топқа қатысушылардың:</w:t>
      </w:r>
    </w:p>
    <w:bookmarkEnd w:id="75"/>
    <w:p>
      <w:pPr>
        <w:spacing w:after="0"/>
        <w:ind w:left="0"/>
        <w:jc w:val="both"/>
      </w:pPr>
      <w:r>
        <w:rPr>
          <w:rFonts w:ascii="Times New Roman"/>
          <w:b w:val="false"/>
          <w:i w:val="false"/>
          <w:color w:val="000000"/>
          <w:sz w:val="28"/>
        </w:rPr>
        <w:t>
      1) уәкілетті органдарға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w:t>
      </w:r>
    </w:p>
    <w:p>
      <w:pPr>
        <w:spacing w:after="0"/>
        <w:ind w:left="0"/>
        <w:jc w:val="both"/>
      </w:pPr>
      <w:r>
        <w:rPr>
          <w:rFonts w:ascii="Times New Roman"/>
          <w:b w:val="false"/>
          <w:i w:val="false"/>
          <w:color w:val="000000"/>
          <w:sz w:val="28"/>
        </w:rPr>
        <w:t>
      2) уәкілетті органдардан Қазақстан Республикасының трансферттік баға белгілеу туралы заңнамасы бойынша ақпарат пен түсіндірмелер алуға;</w:t>
      </w:r>
    </w:p>
    <w:p>
      <w:pPr>
        <w:spacing w:after="0"/>
        <w:ind w:left="0"/>
        <w:jc w:val="both"/>
      </w:pPr>
      <w:r>
        <w:rPr>
          <w:rFonts w:ascii="Times New Roman"/>
          <w:b w:val="false"/>
          <w:i w:val="false"/>
          <w:color w:val="000000"/>
          <w:sz w:val="28"/>
        </w:rPr>
        <w:t>
      3) бақылауды жүзеге асыруға байланысты туындайтын мәселелер бойынша жеке өзі не өзінің өкілі арқылы немесе салық консультантының қатысуымен өз мүдделерін білдіруге;</w:t>
      </w:r>
    </w:p>
    <w:p>
      <w:pPr>
        <w:spacing w:after="0"/>
        <w:ind w:left="0"/>
        <w:jc w:val="both"/>
      </w:pPr>
      <w:r>
        <w:rPr>
          <w:rFonts w:ascii="Times New Roman"/>
          <w:b w:val="false"/>
          <w:i w:val="false"/>
          <w:color w:val="000000"/>
          <w:sz w:val="28"/>
        </w:rPr>
        <w:t>
      4) бақылауды жүзеге асыру және салықтық тексеру нәтижелері туралы хабарламаға шағым жасау барысында уәкілетті органдарға қолданылатын бағаның экономикалық негіздемесін және қолданылатын бағаны растайтын басқа да ақпаратты беруге;</w:t>
      </w:r>
    </w:p>
    <w:p>
      <w:pPr>
        <w:spacing w:after="0"/>
        <w:ind w:left="0"/>
        <w:jc w:val="both"/>
      </w:pPr>
      <w:r>
        <w:rPr>
          <w:rFonts w:ascii="Times New Roman"/>
          <w:b w:val="false"/>
          <w:i w:val="false"/>
          <w:color w:val="000000"/>
          <w:sz w:val="28"/>
        </w:rPr>
        <w:t>
      5) Қазақстан Республикасының заңдарында айқындалған тәртіппен тексерулердің актілері бойынша хабарламаларға және уәкілетті органдар лауазымды адамдарының әрекеттеріне (әрекетсіздігіне) шағым жасауға;</w:t>
      </w:r>
    </w:p>
    <w:p>
      <w:pPr>
        <w:spacing w:after="0"/>
        <w:ind w:left="0"/>
        <w:jc w:val="both"/>
      </w:pPr>
      <w:r>
        <w:rPr>
          <w:rFonts w:ascii="Times New Roman"/>
          <w:b w:val="false"/>
          <w:i w:val="false"/>
          <w:color w:val="000000"/>
          <w:sz w:val="28"/>
        </w:rPr>
        <w:t>
      6) тексеруге дейін мәміленің бағасын және (немесе) салық салу объектілерін, сондай-ақ салық салуға байланысты объектілерді дербес түзетуге;</w:t>
      </w:r>
    </w:p>
    <w:p>
      <w:pPr>
        <w:spacing w:after="0"/>
        <w:ind w:left="0"/>
        <w:jc w:val="both"/>
      </w:pPr>
      <w:r>
        <w:rPr>
          <w:rFonts w:ascii="Times New Roman"/>
          <w:b w:val="false"/>
          <w:i w:val="false"/>
          <w:color w:val="000000"/>
          <w:sz w:val="28"/>
        </w:rPr>
        <w:t>
      7) уәкілетті органдармен трансферттік баға белгілеуді қолдану жөнінде келісімдер жасасуға құқығы бар.</w:t>
      </w:r>
    </w:p>
    <w:p>
      <w:pPr>
        <w:spacing w:after="0"/>
        <w:ind w:left="0"/>
        <w:jc w:val="both"/>
      </w:pPr>
      <w:r>
        <w:rPr>
          <w:rFonts w:ascii="Times New Roman"/>
          <w:b w:val="false"/>
          <w:i w:val="false"/>
          <w:color w:val="000000"/>
          <w:sz w:val="28"/>
        </w:rPr>
        <w:t>
      Бұл ретте халықаралық топқа қатысушының өзінің атынан еларалық және (немесе) негізгі және (немесе) жергілікті есептілікті дайындауға және (немесе) ұсынуға халықаралық топқа басқа қатысушыға уәкілеттік беруге де құқығы бар.</w:t>
      </w:r>
    </w:p>
    <w:bookmarkStart w:name="z231" w:id="76"/>
    <w:p>
      <w:pPr>
        <w:spacing w:after="0"/>
        <w:ind w:left="0"/>
        <w:jc w:val="both"/>
      </w:pPr>
      <w:r>
        <w:rPr>
          <w:rFonts w:ascii="Times New Roman"/>
          <w:b w:val="false"/>
          <w:i w:val="false"/>
          <w:color w:val="000000"/>
          <w:sz w:val="28"/>
        </w:rPr>
        <w:t>
      2. Мәмілеге қатысушылардың және халықаралық топқа қатысушылардың Қазақстан Республикасының заңдарында белгіленген өзге де құқықтары бар.</w:t>
      </w:r>
    </w:p>
    <w:bookmarkEnd w:id="76"/>
    <w:bookmarkStart w:name="z232" w:id="77"/>
    <w:p>
      <w:pPr>
        <w:spacing w:after="0"/>
        <w:ind w:left="0"/>
        <w:jc w:val="both"/>
      </w:pPr>
      <w:r>
        <w:rPr>
          <w:rFonts w:ascii="Times New Roman"/>
          <w:b w:val="false"/>
          <w:i w:val="false"/>
          <w:color w:val="000000"/>
          <w:sz w:val="28"/>
        </w:rPr>
        <w:t>
      3. Мәмілеге қатысушылар:</w:t>
      </w:r>
    </w:p>
    <w:bookmarkEnd w:id="77"/>
    <w:p>
      <w:pPr>
        <w:spacing w:after="0"/>
        <w:ind w:left="0"/>
        <w:jc w:val="both"/>
      </w:pPr>
      <w:r>
        <w:rPr>
          <w:rFonts w:ascii="Times New Roman"/>
          <w:b w:val="false"/>
          <w:i w:val="false"/>
          <w:color w:val="000000"/>
          <w:sz w:val="28"/>
        </w:rPr>
        <w:t>
      1) осы Заңға сәйкес міндеттерін уақтылы және толық көлемде орындауға;</w:t>
      </w:r>
    </w:p>
    <w:p>
      <w:pPr>
        <w:spacing w:after="0"/>
        <w:ind w:left="0"/>
        <w:jc w:val="both"/>
      </w:pPr>
      <w:r>
        <w:rPr>
          <w:rFonts w:ascii="Times New Roman"/>
          <w:b w:val="false"/>
          <w:i w:val="false"/>
          <w:color w:val="000000"/>
          <w:sz w:val="28"/>
        </w:rPr>
        <w:t>
      2) уәкілетті органдардың заңды талаптарын орындауға;</w:t>
      </w:r>
    </w:p>
    <w:p>
      <w:pPr>
        <w:spacing w:after="0"/>
        <w:ind w:left="0"/>
        <w:jc w:val="both"/>
      </w:pPr>
      <w:r>
        <w:rPr>
          <w:rFonts w:ascii="Times New Roman"/>
          <w:b w:val="false"/>
          <w:i w:val="false"/>
          <w:color w:val="000000"/>
          <w:sz w:val="28"/>
        </w:rPr>
        <w:t>
      3) мәміленің қолданылатын бағасының негізділігін растайтын есептілікті және құжаттаманы жүргізуге;</w:t>
      </w:r>
    </w:p>
    <w:p>
      <w:pPr>
        <w:spacing w:after="0"/>
        <w:ind w:left="0"/>
        <w:jc w:val="both"/>
      </w:pPr>
      <w:r>
        <w:rPr>
          <w:rFonts w:ascii="Times New Roman"/>
          <w:b w:val="false"/>
          <w:i w:val="false"/>
          <w:color w:val="000000"/>
          <w:sz w:val="28"/>
        </w:rPr>
        <w:t>
      4) осы Заңда айқындалған тәртіппен уәкілетті органдарға мәмілелер мониторингі бойынша ақпаратты және есептілікті, сондай-ақ өзге де құжаттарды ұсынуға міндетті.</w:t>
      </w:r>
    </w:p>
    <w:p>
      <w:pPr>
        <w:spacing w:after="0"/>
        <w:ind w:left="0"/>
        <w:jc w:val="both"/>
      </w:pPr>
      <w:r>
        <w:rPr>
          <w:rFonts w:ascii="Times New Roman"/>
          <w:b w:val="false"/>
          <w:i w:val="false"/>
          <w:color w:val="000000"/>
          <w:sz w:val="28"/>
        </w:rPr>
        <w:t>
      Уәкілетті органдардың сұрау салуы бойынша мәмілеге қатысушы мәміленің қолданылатын бағасының негізділігін растайтын ақпаратты және құжаттарды күнтізбелік тоқсан күн ішінде ұсынады;</w:t>
      </w:r>
    </w:p>
    <w:p>
      <w:pPr>
        <w:spacing w:after="0"/>
        <w:ind w:left="0"/>
        <w:jc w:val="both"/>
      </w:pPr>
      <w:r>
        <w:rPr>
          <w:rFonts w:ascii="Times New Roman"/>
          <w:b w:val="false"/>
          <w:i w:val="false"/>
          <w:color w:val="000000"/>
          <w:sz w:val="28"/>
        </w:rPr>
        <w:t>
      5) тексерулер жүргізу барысында уәкілетті органдардың талап етуі бойынша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w:t>
      </w:r>
    </w:p>
    <w:p>
      <w:pPr>
        <w:spacing w:after="0"/>
        <w:ind w:left="0"/>
        <w:jc w:val="both"/>
      </w:pPr>
      <w:r>
        <w:rPr>
          <w:rFonts w:ascii="Times New Roman"/>
          <w:b w:val="false"/>
          <w:i w:val="false"/>
          <w:color w:val="000000"/>
          <w:sz w:val="28"/>
        </w:rPr>
        <w:t>
      6) егер мәмілеге қатысушыға жергілікті есептілікті ұсыну жөніндегі міндет жүктелген болса, осындай есептілікті жүргізуге міндетті.</w:t>
      </w:r>
    </w:p>
    <w:bookmarkStart w:name="z233" w:id="78"/>
    <w:p>
      <w:pPr>
        <w:spacing w:after="0"/>
        <w:ind w:left="0"/>
        <w:jc w:val="both"/>
      </w:pPr>
      <w:r>
        <w:rPr>
          <w:rFonts w:ascii="Times New Roman"/>
          <w:b w:val="false"/>
          <w:i w:val="false"/>
          <w:color w:val="000000"/>
          <w:sz w:val="28"/>
        </w:rPr>
        <w:t>
      4. Халықаралық топқа қатысушылар:</w:t>
      </w:r>
    </w:p>
    <w:bookmarkEnd w:id="78"/>
    <w:p>
      <w:pPr>
        <w:spacing w:after="0"/>
        <w:ind w:left="0"/>
        <w:jc w:val="both"/>
      </w:pPr>
      <w:r>
        <w:rPr>
          <w:rFonts w:ascii="Times New Roman"/>
          <w:b w:val="false"/>
          <w:i w:val="false"/>
          <w:color w:val="000000"/>
          <w:sz w:val="28"/>
        </w:rPr>
        <w:t>
      1) осы Заңға сәйкес міндеттерін уақтылы және толық көлемде орындауға;</w:t>
      </w:r>
    </w:p>
    <w:p>
      <w:pPr>
        <w:spacing w:after="0"/>
        <w:ind w:left="0"/>
        <w:jc w:val="both"/>
      </w:pPr>
      <w:r>
        <w:rPr>
          <w:rFonts w:ascii="Times New Roman"/>
          <w:b w:val="false"/>
          <w:i w:val="false"/>
          <w:color w:val="000000"/>
          <w:sz w:val="28"/>
        </w:rPr>
        <w:t>
      2) уәкілетті органдардың заңды талаптарын орындауға;</w:t>
      </w:r>
    </w:p>
    <w:p>
      <w:pPr>
        <w:spacing w:after="0"/>
        <w:ind w:left="0"/>
        <w:jc w:val="both"/>
      </w:pPr>
      <w:r>
        <w:rPr>
          <w:rFonts w:ascii="Times New Roman"/>
          <w:b w:val="false"/>
          <w:i w:val="false"/>
          <w:color w:val="000000"/>
          <w:sz w:val="28"/>
        </w:rPr>
        <w:t>
      3) осы Заңның 5-1-бабына сәйкес уәкілетті органға халықаралық топқа қатысу туралы өтінішті ұсынуға;</w:t>
      </w:r>
    </w:p>
    <w:p>
      <w:pPr>
        <w:spacing w:after="0"/>
        <w:ind w:left="0"/>
        <w:jc w:val="both"/>
      </w:pPr>
      <w:r>
        <w:rPr>
          <w:rFonts w:ascii="Times New Roman"/>
          <w:b w:val="false"/>
          <w:i w:val="false"/>
          <w:color w:val="000000"/>
          <w:sz w:val="28"/>
        </w:rPr>
        <w:t>
      4) егер халықаралық топқа қатысушыға негізгі және (немесе) еларалық есептілікті ұсыну жөніндегі міндет немесе талап жүктелген болса, осындай есептілікті жүргізуге;</w:t>
      </w:r>
    </w:p>
    <w:p>
      <w:pPr>
        <w:spacing w:after="0"/>
        <w:ind w:left="0"/>
        <w:jc w:val="both"/>
      </w:pPr>
      <w:r>
        <w:rPr>
          <w:rFonts w:ascii="Times New Roman"/>
          <w:b w:val="false"/>
          <w:i w:val="false"/>
          <w:color w:val="000000"/>
          <w:sz w:val="28"/>
        </w:rPr>
        <w:t>
      5) осы тармақтың 6) тармақшасында белгіленген жағдайларды қоспағанда, осы Заңның ережелеріне сәйкес уәкілетті органға трансферттік баға белгілеу бойынша есептілікті ұсынуға;</w:t>
      </w:r>
    </w:p>
    <w:p>
      <w:pPr>
        <w:spacing w:after="0"/>
        <w:ind w:left="0"/>
        <w:jc w:val="both"/>
      </w:pPr>
      <w:r>
        <w:rPr>
          <w:rFonts w:ascii="Times New Roman"/>
          <w:b w:val="false"/>
          <w:i w:val="false"/>
          <w:color w:val="000000"/>
          <w:sz w:val="28"/>
        </w:rPr>
        <w:t>
      6) осы Заңның ережелеріне сәйкес уәкілетті органдардың талап етуі бойынша негізгі және (немесе) еларалық есептілікті ұсынуға міндетті.</w:t>
      </w:r>
    </w:p>
    <w:bookmarkStart w:name="z234" w:id="79"/>
    <w:p>
      <w:pPr>
        <w:spacing w:after="0"/>
        <w:ind w:left="0"/>
        <w:jc w:val="both"/>
      </w:pPr>
      <w:r>
        <w:rPr>
          <w:rFonts w:ascii="Times New Roman"/>
          <w:b w:val="false"/>
          <w:i w:val="false"/>
          <w:color w:val="000000"/>
          <w:sz w:val="28"/>
        </w:rPr>
        <w:t>
      5. Мәмілеге қатысушылар және халықаралық топқа қатысушылар осы Заңда көзделген өзге де міндеттерді орындайды.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Халықаралық топқа қатысу туралы өтініш</w:t>
      </w:r>
    </w:p>
    <w:bookmarkStart w:name="z238" w:id="80"/>
    <w:p>
      <w:pPr>
        <w:spacing w:after="0"/>
        <w:ind w:left="0"/>
        <w:jc w:val="both"/>
      </w:pPr>
      <w:r>
        <w:rPr>
          <w:rFonts w:ascii="Times New Roman"/>
          <w:b w:val="false"/>
          <w:i w:val="false"/>
          <w:color w:val="000000"/>
          <w:sz w:val="28"/>
        </w:rPr>
        <w:t>
      1. Халықаралық топқа қатысушы уәкілетті органға есепті қаржы жылынан кейінгі жылдың 1 қыркүйегінен кешіктірмей өзінің халықаралық топқа қатысуы туралы өтінішті ұсынуға міндетті.</w:t>
      </w:r>
    </w:p>
    <w:bookmarkEnd w:id="80"/>
    <w:p>
      <w:pPr>
        <w:spacing w:after="0"/>
        <w:ind w:left="0"/>
        <w:jc w:val="both"/>
      </w:pPr>
      <w:r>
        <w:rPr>
          <w:rFonts w:ascii="Times New Roman"/>
          <w:b w:val="false"/>
          <w:i w:val="false"/>
          <w:color w:val="000000"/>
          <w:sz w:val="28"/>
        </w:rPr>
        <w:t>
      Өтініштің нысанын және оны толтыру тәртібін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40" w:id="81"/>
    <w:p>
      <w:pPr>
        <w:spacing w:after="0"/>
        <w:ind w:left="0"/>
        <w:jc w:val="both"/>
      </w:pPr>
      <w:r>
        <w:rPr>
          <w:rFonts w:ascii="Times New Roman"/>
          <w:b w:val="false"/>
          <w:i w:val="false"/>
          <w:color w:val="000000"/>
          <w:sz w:val="28"/>
        </w:rPr>
        <w:t>
      3. Халықаралық топқа қатысушы мәліметтердің толық емес екенін, халықаралық топқа қатысу туралы ұсынылған өтінішті толтыруда дәлсіздіктерді не қателерді анықтаған жағдайда осындай қатысушы жаңартылған ақпаратты ескере отырып, түзетілген өтінішті ұсынуға міндетті.</w:t>
      </w:r>
    </w:p>
    <w:bookmarkEnd w:id="81"/>
    <w:p>
      <w:pPr>
        <w:spacing w:after="0"/>
        <w:ind w:left="0"/>
        <w:jc w:val="both"/>
      </w:pPr>
      <w:r>
        <w:rPr>
          <w:rFonts w:ascii="Times New Roman"/>
          <w:b w:val="false"/>
          <w:i w:val="false"/>
          <w:color w:val="000000"/>
          <w:sz w:val="28"/>
        </w:rPr>
        <w:t>
      Бұл ретте осы баптың 1-тармағында белгіленген мерзім түзетілген өтінішті ұсынуға қолданылмайды.</w:t>
      </w:r>
    </w:p>
    <w:bookmarkStart w:name="z241" w:id="82"/>
    <w:p>
      <w:pPr>
        <w:spacing w:after="0"/>
        <w:ind w:left="0"/>
        <w:jc w:val="both"/>
      </w:pPr>
      <w:r>
        <w:rPr>
          <w:rFonts w:ascii="Times New Roman"/>
          <w:b w:val="false"/>
          <w:i w:val="false"/>
          <w:color w:val="000000"/>
          <w:sz w:val="28"/>
        </w:rPr>
        <w:t>
      4. Халықаралық топқа қатысушының халықаралық топқа қатысу туралы өтінішті ұсынбауы немесе халықаралық топқа осындай қатысушының уәкілетті органға анық емес мәліметтерді қамтитын өтінішті ұсынуы Қазақстан Республикасының заңдарына сәйкес жауаптылыққа әкеп соғады.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Мәмілелер мониторингі </w:t>
      </w:r>
    </w:p>
    <w:p>
      <w:pPr>
        <w:spacing w:after="0"/>
        <w:ind w:left="0"/>
        <w:jc w:val="both"/>
      </w:pPr>
      <w:r>
        <w:rPr>
          <w:rFonts w:ascii="Times New Roman"/>
          <w:b w:val="false"/>
          <w:i w:val="false"/>
          <w:color w:val="000000"/>
          <w:sz w:val="28"/>
        </w:rPr>
        <w:t>
      1. Мәмілелер мониторингі мәмілеге қатысушылар қолданатын бағаларды уәкілетті органдардың байқап отыруы арқылы жүзеге асырылады.</w:t>
      </w:r>
    </w:p>
    <w:bookmarkStart w:name="z65" w:id="83"/>
    <w:p>
      <w:pPr>
        <w:spacing w:after="0"/>
        <w:ind w:left="0"/>
        <w:jc w:val="both"/>
      </w:pPr>
      <w:r>
        <w:rPr>
          <w:rFonts w:ascii="Times New Roman"/>
          <w:b w:val="false"/>
          <w:i w:val="false"/>
          <w:color w:val="000000"/>
          <w:sz w:val="28"/>
        </w:rPr>
        <w:t>
      2. Халықаралық іскерлік операциялар мәмілелер мониторингіне жатады.</w:t>
      </w:r>
    </w:p>
    <w:bookmarkEnd w:id="83"/>
    <w:p>
      <w:pPr>
        <w:spacing w:after="0"/>
        <w:ind w:left="0"/>
        <w:jc w:val="both"/>
      </w:pPr>
      <w:r>
        <w:rPr>
          <w:rFonts w:ascii="Times New Roman"/>
          <w:b w:val="false"/>
          <w:i w:val="false"/>
          <w:color w:val="000000"/>
          <w:sz w:val="28"/>
        </w:rPr>
        <w:t>
      Мәмілелер мониторингі бойынша есептілік уәкілетті орган бекіткен тізбеге сәйкес халықаралық іскерлік операциялар бойынша ұсынылады.</w:t>
      </w:r>
    </w:p>
    <w:bookmarkStart w:name="z66" w:id="84"/>
    <w:p>
      <w:pPr>
        <w:spacing w:after="0"/>
        <w:ind w:left="0"/>
        <w:jc w:val="both"/>
      </w:pPr>
      <w:r>
        <w:rPr>
          <w:rFonts w:ascii="Times New Roman"/>
          <w:b w:val="false"/>
          <w:i w:val="false"/>
          <w:color w:val="000000"/>
          <w:sz w:val="28"/>
        </w:rPr>
        <w:t>
      3. Мәміле бағасының нарықтық бағадан ауытқығаны анықталған жағдайда уәкілетті органдар мәмілелер мониторингінің нәтижелері бойынша трансферттік баға белгілеу мәселелері бойынша тексеру жүргізеді.</w:t>
      </w:r>
    </w:p>
    <w:bookmarkEnd w:id="84"/>
    <w:bookmarkStart w:name="z67" w:id="85"/>
    <w:p>
      <w:pPr>
        <w:spacing w:after="0"/>
        <w:ind w:left="0"/>
        <w:jc w:val="both"/>
      </w:pPr>
      <w:r>
        <w:rPr>
          <w:rFonts w:ascii="Times New Roman"/>
          <w:b w:val="false"/>
          <w:i w:val="false"/>
          <w:color w:val="000000"/>
          <w:sz w:val="28"/>
        </w:rPr>
        <w:t>
      4. Мәмiлелер мониторингiн жүзеге асыру қағидаларын уәкілетті орган бекiтедi және оларда мәмiлеге қатысушының мәмілелер мониторингі бойынша бекiтiлген есептiлiк нысандарын толтыру және оларды уәкілетті органдарға ұсыну тәртібі, сондай-ақ мәмілелер мониторингі бойынша құжаттама жүргiзу тәртібі қамтылады.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2010.06.09 </w:t>
      </w:r>
      <w:r>
        <w:rPr>
          <w:rFonts w:ascii="Times New Roman"/>
          <w:b w:val="false"/>
          <w:i w:val="false"/>
          <w:color w:val="000000"/>
          <w:sz w:val="28"/>
        </w:rPr>
        <w:t>№ 288-IV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Трансферттік баға белгілеу бойынша есептілік </w:t>
      </w:r>
    </w:p>
    <w:p>
      <w:pPr>
        <w:spacing w:after="0"/>
        <w:ind w:left="0"/>
        <w:jc w:val="both"/>
      </w:pPr>
      <w:r>
        <w:rPr>
          <w:rFonts w:ascii="Times New Roman"/>
          <w:b w:val="false"/>
          <w:i w:val="false"/>
          <w:color w:val="ff0000"/>
          <w:sz w:val="28"/>
        </w:rPr>
        <w:t xml:space="preserve">
      Ескерту. 7-баптың тақырыбына өзгеріс енгізілді – ҚР 25.03.2024 </w:t>
      </w:r>
      <w:r>
        <w:rPr>
          <w:rFonts w:ascii="Times New Roman"/>
          <w:b w:val="false"/>
          <w:i w:val="false"/>
          <w:color w:val="ff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Трансферттік баға белгілеу бойынша есептілік мынадай есептілік түрлерінен тұрады:</w:t>
      </w:r>
    </w:p>
    <w:p>
      <w:pPr>
        <w:spacing w:after="0"/>
        <w:ind w:left="0"/>
        <w:jc w:val="both"/>
      </w:pPr>
      <w:r>
        <w:rPr>
          <w:rFonts w:ascii="Times New Roman"/>
          <w:b w:val="false"/>
          <w:i w:val="false"/>
          <w:color w:val="000000"/>
          <w:sz w:val="28"/>
        </w:rPr>
        <w:t xml:space="preserve">
      1) жергілікті; </w:t>
      </w:r>
    </w:p>
    <w:p>
      <w:pPr>
        <w:spacing w:after="0"/>
        <w:ind w:left="0"/>
        <w:jc w:val="both"/>
      </w:pPr>
      <w:r>
        <w:rPr>
          <w:rFonts w:ascii="Times New Roman"/>
          <w:b w:val="false"/>
          <w:i w:val="false"/>
          <w:color w:val="000000"/>
          <w:sz w:val="28"/>
        </w:rPr>
        <w:t>
      2) негізгі;</w:t>
      </w:r>
    </w:p>
    <w:p>
      <w:pPr>
        <w:spacing w:after="0"/>
        <w:ind w:left="0"/>
        <w:jc w:val="both"/>
      </w:pPr>
      <w:r>
        <w:rPr>
          <w:rFonts w:ascii="Times New Roman"/>
          <w:b w:val="false"/>
          <w:i w:val="false"/>
          <w:color w:val="000000"/>
          <w:sz w:val="28"/>
        </w:rPr>
        <w:t>
      3) еларалық.</w:t>
      </w:r>
    </w:p>
    <w:p>
      <w:pPr>
        <w:spacing w:after="0"/>
        <w:ind w:left="0"/>
        <w:jc w:val="both"/>
      </w:pPr>
      <w:r>
        <w:rPr>
          <w:rFonts w:ascii="Times New Roman"/>
          <w:b w:val="false"/>
          <w:i w:val="false"/>
          <w:color w:val="000000"/>
          <w:sz w:val="28"/>
        </w:rPr>
        <w:t>
      Трансферттік баға белгілеу бойынша есептіліктің нысандарын және оларды толтыру тәртібін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Мәмілеге қатысушы және (немесе) халықаралық топқа қатысушы ұсынылған есептілікте мәліметтердің толық емес екенін, оны толтыруда дәлсіздіктерді не қателерді анықтаған жағдайда, мұндай қатысушы жаңартылған ақпаратты ескере отырып, түзетілген есептілікті ұсынуға міндетті.</w:t>
      </w:r>
    </w:p>
    <w:p>
      <w:pPr>
        <w:spacing w:after="0"/>
        <w:ind w:left="0"/>
        <w:jc w:val="both"/>
      </w:pPr>
      <w:r>
        <w:rPr>
          <w:rFonts w:ascii="Times New Roman"/>
          <w:b w:val="false"/>
          <w:i w:val="false"/>
          <w:color w:val="000000"/>
          <w:sz w:val="28"/>
        </w:rPr>
        <w:t>
      Бұл ретте есептілікті ұсыну бойынша осы Заңда белгіленген мерзімдер түзетілген есептілікті ұсынуға қолданылмайды.</w:t>
      </w:r>
    </w:p>
    <w:p>
      <w:pPr>
        <w:spacing w:after="0"/>
        <w:ind w:left="0"/>
        <w:jc w:val="both"/>
      </w:pPr>
      <w:r>
        <w:rPr>
          <w:rFonts w:ascii="Times New Roman"/>
          <w:b w:val="false"/>
          <w:i w:val="false"/>
          <w:color w:val="000000"/>
          <w:sz w:val="28"/>
        </w:rPr>
        <w:t>
      4. Мәмілеге қатысушының және (немесе) халықаралық топқа қатысушының осы бапта көзделген есептілікті ұсынбауы немесе анық емес мәліметтерді қамтитын есептілікті ұсынуы Қазақстан Республикасының заңдарына сәйкес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Жергілікті есептілік</w:t>
      </w:r>
    </w:p>
    <w:bookmarkStart w:name="z242" w:id="86"/>
    <w:p>
      <w:pPr>
        <w:spacing w:after="0"/>
        <w:ind w:left="0"/>
        <w:jc w:val="both"/>
      </w:pPr>
      <w:r>
        <w:rPr>
          <w:rFonts w:ascii="Times New Roman"/>
          <w:b w:val="false"/>
          <w:i w:val="false"/>
          <w:color w:val="000000"/>
          <w:sz w:val="28"/>
        </w:rPr>
        <w:t>
      1. Мәмілеге қатысушы есепті қаржы жылы үшін жергілікті есептілікті уәкілетті органға есепті қаржы жылынан кейінгі 12 айдан кешіктірмей ұсынады.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44" w:id="87"/>
    <w:p>
      <w:pPr>
        <w:spacing w:after="0"/>
        <w:ind w:left="0"/>
        <w:jc w:val="both"/>
      </w:pPr>
      <w:r>
        <w:rPr>
          <w:rFonts w:ascii="Times New Roman"/>
          <w:b w:val="false"/>
          <w:i w:val="false"/>
          <w:color w:val="000000"/>
          <w:sz w:val="28"/>
        </w:rPr>
        <w:t>
      3. Осы баптың ережелері есепті қаржы жылында осы Заңның 11-бабы екінші бөлігінің 16) – 20) тармақшаларына сәйкес өзара байланысты тараптар деп айқындалған тұлғалармен жасалған мәмілелерді қоспағанда, осы Заңның 3-бабының 1-тармағында көрсетілген мәмілелерді өзара байланысты тараптармен жасаған және түсімінің мөлшері есепті қаржы жылының алдындағы қаржы жылы үшін өзінің қаржылық есептілігіне сәйкес республикалық бюджет туралы заңда белгіленген және есепті қаржы жылының алдындағы жылдың 1 қаңтарына қолданыста болатын айлық есептік көрсеткіштің бес миллион еселенген мөлшерінен кем болмайтын мәмілеге қатысушыға қолданылады.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7-3-баппен толықтырылды - ҚР 25.12.2017 </w:t>
      </w:r>
      <w:r>
        <w:rPr>
          <w:rFonts w:ascii="Times New Roman"/>
          <w:b w:val="false"/>
          <w:i w:val="false"/>
          <w:color w:val="000000"/>
          <w:sz w:val="28"/>
        </w:rPr>
        <w:t>№ 122-VI</w:t>
      </w:r>
      <w:r>
        <w:rPr>
          <w:rFonts w:ascii="Times New Roman"/>
          <w:b w:val="false"/>
          <w:i w:val="false"/>
          <w:color w:val="ff0000"/>
          <w:sz w:val="28"/>
        </w:rPr>
        <w:t xml:space="preserve"> (01.01.2019 бастап қолданысқа енгізіледі); өзгеріс енгізілді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Негізгі есептілік</w:t>
      </w:r>
    </w:p>
    <w:bookmarkStart w:name="z246" w:id="88"/>
    <w:p>
      <w:pPr>
        <w:spacing w:after="0"/>
        <w:ind w:left="0"/>
        <w:jc w:val="both"/>
      </w:pPr>
      <w:r>
        <w:rPr>
          <w:rFonts w:ascii="Times New Roman"/>
          <w:b w:val="false"/>
          <w:i w:val="false"/>
          <w:color w:val="000000"/>
          <w:sz w:val="28"/>
        </w:rPr>
        <w:t xml:space="preserve">
      1. Халықаралық топқа қатысушы есепті қаржы жылы үшін негізгі есептілікті уәкілетті органға оның талап етуі бойынша ұсынады. </w:t>
      </w:r>
    </w:p>
    <w:bookmarkEnd w:id="88"/>
    <w:p>
      <w:pPr>
        <w:spacing w:after="0"/>
        <w:ind w:left="0"/>
        <w:jc w:val="both"/>
      </w:pPr>
      <w:r>
        <w:rPr>
          <w:rFonts w:ascii="Times New Roman"/>
          <w:b w:val="false"/>
          <w:i w:val="false"/>
          <w:color w:val="000000"/>
          <w:sz w:val="28"/>
        </w:rPr>
        <w:t>
      Халықаралық топқа қатысушы есепті қаржы жылы үшін негізгі есептілікті ұсыну туралы талапты алған күннен бастап күнтізбелік отыз күн ішінде халықаралық топқа қатысушы осындай есептілікті уәкілетті органға ұсынады. Уәкілетті орган негізгі есептілікті халықаралық топқа қатысушыдан тиісті қаржы жылы аяқталған күннен кейінгі он екі ай өткен соң талап ете алады.</w:t>
      </w:r>
    </w:p>
    <w:p>
      <w:pPr>
        <w:spacing w:after="0"/>
        <w:ind w:left="0"/>
        <w:jc w:val="both"/>
      </w:pPr>
      <w:r>
        <w:rPr>
          <w:rFonts w:ascii="Times New Roman"/>
          <w:b w:val="false"/>
          <w:i w:val="false"/>
          <w:color w:val="000000"/>
          <w:sz w:val="28"/>
        </w:rPr>
        <w:t>
      Бұл ретте халықаралық топқа қатысушы бейрезидент болып табылатын халықаралық топтың негізгі компаниясының немесе халықаралық топқа уәкілетті қатысушының (егер халықаралық топтың негізгі компаниясы халықаралық топқа осындай қатысушыға негізгі есептілікті ұсыну жөніндегі өкілеттіктерді берген жағдайда) жасау жөніндегі талаптары Қазақстан Республикасының трансферттік баға белгілеу туралы заңнамасында белгіленген негізгі есептілік бойынша ақпаратқа ұқсас ақпаратты қамтитын негізгі есептілігінің нотариат куәландырған көшірмесін ұсынған жағдайда негізгі есептілікті ұсыну жөніндегі міндеттеме орындалды деп есептеледі. Егер халықаралық топтың негізгі компаниясы немесе халықаралық топқа уәкілетті қатысушы негізгі есептілікті шет мемлекеттің құзыретті органына электрондық түрде ұсынған жағдайда, мұндай есептіліктің көшірмесін нотариатта куәландыру талап етілмейді.</w:t>
      </w:r>
    </w:p>
    <w:bookmarkStart w:name="z247" w:id="89"/>
    <w:p>
      <w:pPr>
        <w:spacing w:after="0"/>
        <w:ind w:left="0"/>
        <w:jc w:val="both"/>
      </w:pPr>
      <w:r>
        <w:rPr>
          <w:rFonts w:ascii="Times New Roman"/>
          <w:b w:val="false"/>
          <w:i w:val="false"/>
          <w:color w:val="000000"/>
          <w:sz w:val="28"/>
        </w:rPr>
        <w:t>
      2. Егер осы баптың 3-тармағында өзгеше белгіленбесе, уәкілетті органның талап етуі бойынша негізгі есептілікті ұсыну жөніндегі міндет халықаралық топқа мынадай қатысушыларға:</w:t>
      </w:r>
    </w:p>
    <w:bookmarkEnd w:id="89"/>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p>
      <w:pPr>
        <w:spacing w:after="0"/>
        <w:ind w:left="0"/>
        <w:jc w:val="both"/>
      </w:pPr>
      <w:r>
        <w:rPr>
          <w:rFonts w:ascii="Times New Roman"/>
          <w:b w:val="false"/>
          <w:i w:val="false"/>
          <w:color w:val="000000"/>
          <w:sz w:val="28"/>
        </w:rPr>
        <w:t xml:space="preserve">
      2) халықаралық топқа уәкілетті қатысушыға (егер халықаралық топқа уәкілетті қатысушы негізгі есептілікті ұсынуға тиіс болған жағдайда); </w:t>
      </w:r>
    </w:p>
    <w:p>
      <w:pPr>
        <w:spacing w:after="0"/>
        <w:ind w:left="0"/>
        <w:jc w:val="both"/>
      </w:pPr>
      <w:r>
        <w:rPr>
          <w:rFonts w:ascii="Times New Roman"/>
          <w:b w:val="false"/>
          <w:i w:val="false"/>
          <w:color w:val="000000"/>
          <w:sz w:val="28"/>
        </w:rPr>
        <w:t xml:space="preserve">
      3) халықаралық топқа қатысушы болып табылатын және халықаралық топтың негізгі компаниясы немесе халықаралық топқа уәкілетті қатысушы болып табылмайтын резидентке; </w:t>
      </w:r>
    </w:p>
    <w:p>
      <w:pPr>
        <w:spacing w:after="0"/>
        <w:ind w:left="0"/>
        <w:jc w:val="both"/>
      </w:pPr>
      <w:r>
        <w:rPr>
          <w:rFonts w:ascii="Times New Roman"/>
          <w:b w:val="false"/>
          <w:i w:val="false"/>
          <w:color w:val="000000"/>
          <w:sz w:val="28"/>
        </w:rPr>
        <w:t xml:space="preserve">
      4) егер халықаралық топтың негізгі компаниясы немесе халықаралық топқа уәкілетті қатысушы (егер халықаралық топқа уәкілетті қатысушы негізгі есептілікті ұсынуға тиіс болған жағдайда) Қазақстан Республикасының резиденті болып табылмаса, халықаралық топқа қатысушы болып табылатын және Қазақстан Республикасында кәсіпкерлік қызметті құрылымдық бөлімше, тұрақты мекеме арқылы жүзеге асыратын бейрезидентке қолданылады. </w:t>
      </w:r>
    </w:p>
    <w:p>
      <w:pPr>
        <w:spacing w:after="0"/>
        <w:ind w:left="0"/>
        <w:jc w:val="both"/>
      </w:pPr>
      <w:r>
        <w:rPr>
          <w:rFonts w:ascii="Times New Roman"/>
          <w:b w:val="false"/>
          <w:i w:val="false"/>
          <w:color w:val="000000"/>
          <w:sz w:val="28"/>
        </w:rPr>
        <w:t xml:space="preserve">
      Егер осы тармақтың 3) немесе 4) тармақшасында аталған тұлғаның атынан халықаралық топқа уәкілетті қатысушы немесе осы тармақтың 3) немесе 4) тармақшасында аталған тұлға қатысушысы болып табылатын халықаралық топтың негізгі компаниясы уәкілетті орган айқындаған тәртіппен негізгі есептілікті ұсынған жағдайда, онда осы тармақтың 3) немесе 4) тармақшасында аталған тұлғаның уәкілетті органның талап етуі бойынша негізгі есептілікті ұсыну жөніндегі міндеті орындалды деп есептеледі. </w:t>
      </w:r>
    </w:p>
    <w:bookmarkStart w:name="z248" w:id="90"/>
    <w:p>
      <w:pPr>
        <w:spacing w:after="0"/>
        <w:ind w:left="0"/>
        <w:jc w:val="both"/>
      </w:pPr>
      <w:r>
        <w:rPr>
          <w:rFonts w:ascii="Times New Roman"/>
          <w:b w:val="false"/>
          <w:i w:val="false"/>
          <w:color w:val="000000"/>
          <w:sz w:val="28"/>
        </w:rPr>
        <w:t>
      3. Осы баптың ережелері бір мезгілде мынадай шарттарға сәйкес келетін халықаралық топқа қатысушыға қолданылады:</w:t>
      </w:r>
    </w:p>
    <w:bookmarkEnd w:id="90"/>
    <w:p>
      <w:pPr>
        <w:spacing w:after="0"/>
        <w:ind w:left="0"/>
        <w:jc w:val="both"/>
      </w:pPr>
      <w:r>
        <w:rPr>
          <w:rFonts w:ascii="Times New Roman"/>
          <w:b w:val="false"/>
          <w:i w:val="false"/>
          <w:color w:val="000000"/>
          <w:sz w:val="28"/>
        </w:rPr>
        <w:t>
      1) халықаралық топқа қатысушы есепті қаржы жылында осы Заңның 3-бабында көрсетілген мәмілелерді жасайды;</w:t>
      </w:r>
    </w:p>
    <w:p>
      <w:pPr>
        <w:spacing w:after="0"/>
        <w:ind w:left="0"/>
        <w:jc w:val="both"/>
      </w:pPr>
      <w:r>
        <w:rPr>
          <w:rFonts w:ascii="Times New Roman"/>
          <w:b w:val="false"/>
          <w:i w:val="false"/>
          <w:color w:val="000000"/>
          <w:sz w:val="28"/>
        </w:rPr>
        <w:t>
      2) негізгі есептілік ұсынылатын есепті қаржы жылының тікелей алдындағы қаржы жылы үшін халықаралық топтың шоғырландырылған қаржылық есептілігі бойынша түсім мөлшері:</w:t>
      </w:r>
    </w:p>
    <w:p>
      <w:pPr>
        <w:spacing w:after="0"/>
        <w:ind w:left="0"/>
        <w:jc w:val="both"/>
      </w:pPr>
      <w:r>
        <w:rPr>
          <w:rFonts w:ascii="Times New Roman"/>
          <w:b w:val="false"/>
          <w:i w:val="false"/>
          <w:color w:val="000000"/>
          <w:sz w:val="28"/>
        </w:rPr>
        <w:t xml:space="preserve">
      егер халықаралық топтың негізгі компаниясы Қазақстан Республикасының резиденті болып табылған жағдайда – Қазақстан Республикасының салық заңнамасына сәйкес айқындалған валюта айырбастаудың тиісті қаржы жылындағы орташа арифметикалық нарықтық бағамы қолданыла отырып, 750 миллион еуроға баламалы; </w:t>
      </w:r>
    </w:p>
    <w:p>
      <w:pPr>
        <w:spacing w:after="0"/>
        <w:ind w:left="0"/>
        <w:jc w:val="both"/>
      </w:pPr>
      <w:r>
        <w:rPr>
          <w:rFonts w:ascii="Times New Roman"/>
          <w:b w:val="false"/>
          <w:i w:val="false"/>
          <w:color w:val="000000"/>
          <w:sz w:val="28"/>
        </w:rPr>
        <w:t>
      егер халықаралық топтың негізгі компаниясы немесе халықаралық топқа уәкілетті қатысушы Қазақстан Республикасының бейрезиденті болып табылған жағдайда және осындай шет мемлекетте еларалық есептілікті ұсыну бойынша заңнама болған кезде – осындай мемлекеттің құзыретті органына еларалық есептілік ұсыну жөніндегі міндеттің туындауы үшін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резиденті болып табылатын шет мемлекеттің заңнамасында белгіленген сомадан кем емес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7-3-баппен толықтырылды - ҚР 25.12.2017 </w:t>
      </w:r>
      <w:r>
        <w:rPr>
          <w:rFonts w:ascii="Times New Roman"/>
          <w:b w:val="false"/>
          <w:i w:val="false"/>
          <w:color w:val="000000"/>
          <w:sz w:val="28"/>
        </w:rPr>
        <w:t>№ 122-VI</w:t>
      </w:r>
      <w:r>
        <w:rPr>
          <w:rFonts w:ascii="Times New Roman"/>
          <w:b w:val="false"/>
          <w:i w:val="false"/>
          <w:color w:val="ff0000"/>
          <w:sz w:val="28"/>
        </w:rPr>
        <w:t xml:space="preserve"> (01.01.2019 бастап қолданысқа енгізіледі); өзгеріс енгзілді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Еларалық есептілік</w:t>
      </w:r>
    </w:p>
    <w:p>
      <w:pPr>
        <w:spacing w:after="0"/>
        <w:ind w:left="0"/>
        <w:jc w:val="both"/>
      </w:pPr>
      <w:r>
        <w:rPr>
          <w:rFonts w:ascii="Times New Roman"/>
          <w:b w:val="false"/>
          <w:i w:val="false"/>
          <w:color w:val="000000"/>
          <w:sz w:val="28"/>
        </w:rPr>
        <w:t>
      1. Осы баптың 2-тармағында көрсетілген халықаралық топқа қатысушы есепті қаржы жылы үшін еларалық есептілікті уәкілетті органға есепті қаржы жылынан кейінгі 12 айдан кешіктірмей ұсынады.</w:t>
      </w:r>
    </w:p>
    <w:p>
      <w:pPr>
        <w:spacing w:after="0"/>
        <w:ind w:left="0"/>
        <w:jc w:val="both"/>
      </w:pPr>
      <w:r>
        <w:rPr>
          <w:rFonts w:ascii="Times New Roman"/>
          <w:b w:val="false"/>
          <w:i w:val="false"/>
          <w:color w:val="000000"/>
          <w:sz w:val="28"/>
        </w:rPr>
        <w:t xml:space="preserve">
      Осы баптың 3-тармағында көрсетілген халықаралық топқа қатысушы есепті қаржы жылы үшін еларалық есептілікті уәкілетті органға оның талап етуі бойынша, еларалық есептілікті ұсыну туралы талапты халықаралық топқа қатысушы алған күннен бастап 12 айдан кешіктірмей ұсынады. </w:t>
      </w:r>
    </w:p>
    <w:p>
      <w:pPr>
        <w:spacing w:after="0"/>
        <w:ind w:left="0"/>
        <w:jc w:val="both"/>
      </w:pPr>
      <w:r>
        <w:rPr>
          <w:rFonts w:ascii="Times New Roman"/>
          <w:b w:val="false"/>
          <w:i w:val="false"/>
          <w:color w:val="000000"/>
          <w:sz w:val="28"/>
        </w:rPr>
        <w:t>
      Бұл ретте халықаралық топқа қатысушы бейрезидент болып табылатын халықаралық топтың негізгі компаниясының немесе халықаралық топқа уәкілетті қатысушының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жасау жөніндегі талаптары Қазақстан Республикасының трансферттік баға белгілеу туралы заңнамасында белгіленген еларалық есептілік бойынша ақпаратқа ұқсас ақпаратты қамтитын еларалық есептілігінің нотариат куәландырған көшірмесін ұсынған жағдайда еларалық есептілікті ұсыну жөніндегі міндеттеме орындалды деп есептеледі. Егер халықаралық топтың негізгі компаниясы немесе халықаралық топқа уәкілетті қатысушы еларалық есептілікті шет мемлекеттің құзыретті органына электрондық түрде ұсынған жағдайда, мұндай есептіліктің көшірмесін нотариатта куәландыру талап етілмейді.</w:t>
      </w:r>
    </w:p>
    <w:p>
      <w:pPr>
        <w:spacing w:after="0"/>
        <w:ind w:left="0"/>
        <w:jc w:val="both"/>
      </w:pPr>
      <w:r>
        <w:rPr>
          <w:rFonts w:ascii="Times New Roman"/>
          <w:b w:val="false"/>
          <w:i w:val="false"/>
          <w:color w:val="000000"/>
          <w:sz w:val="28"/>
        </w:rPr>
        <w:t>
      2. Егер осы баптың 4-тармағында өзгеше белгіленбесе, еларалық есептілікті ұсыну жөніндегі міндет халықаралық топқа мынадай қатысушыларға:</w:t>
      </w:r>
    </w:p>
    <w:p>
      <w:pPr>
        <w:spacing w:after="0"/>
        <w:ind w:left="0"/>
        <w:jc w:val="both"/>
      </w:pPr>
      <w:r>
        <w:rPr>
          <w:rFonts w:ascii="Times New Roman"/>
          <w:b w:val="false"/>
          <w:i w:val="false"/>
          <w:color w:val="000000"/>
          <w:sz w:val="28"/>
        </w:rPr>
        <w:t>
      1) Қазақстан Республикасының резиденті болып табылатын халықаралық топтың негізгі компаниясына;</w:t>
      </w:r>
    </w:p>
    <w:p>
      <w:pPr>
        <w:spacing w:after="0"/>
        <w:ind w:left="0"/>
        <w:jc w:val="both"/>
      </w:pPr>
      <w:r>
        <w:rPr>
          <w:rFonts w:ascii="Times New Roman"/>
          <w:b w:val="false"/>
          <w:i w:val="false"/>
          <w:color w:val="000000"/>
          <w:sz w:val="28"/>
        </w:rPr>
        <w:t xml:space="preserve">
      2) халықаралық топқа уәкілетті қатысушыға (егер осы тармақтың 1) тармақшасында көрсетілген халықаралық топтың негізгі компаниясы халықаралық топқа осындай қатысушыға еларалық есептілікті ұсыну жөніндегі өкілеттіктерді берген жағдайда) жүктеледі. </w:t>
      </w:r>
    </w:p>
    <w:p>
      <w:pPr>
        <w:spacing w:after="0"/>
        <w:ind w:left="0"/>
        <w:jc w:val="both"/>
      </w:pPr>
      <w:r>
        <w:rPr>
          <w:rFonts w:ascii="Times New Roman"/>
          <w:b w:val="false"/>
          <w:i w:val="false"/>
          <w:color w:val="000000"/>
          <w:sz w:val="28"/>
        </w:rPr>
        <w:t xml:space="preserve">
      3. Егер осы баптың 4-тармағында өзгеше белгіленбесе, уәкілетті органның талап етуі бойынша еларалық есептілікті ұсыну жөніндегі міндет халықаралық топқа мынадай қатысушыларға: </w:t>
      </w:r>
    </w:p>
    <w:p>
      <w:pPr>
        <w:spacing w:after="0"/>
        <w:ind w:left="0"/>
        <w:jc w:val="both"/>
      </w:pPr>
      <w:r>
        <w:rPr>
          <w:rFonts w:ascii="Times New Roman"/>
          <w:b w:val="false"/>
          <w:i w:val="false"/>
          <w:color w:val="000000"/>
          <w:sz w:val="28"/>
        </w:rPr>
        <w:t xml:space="preserve">
      1) мынадай шарттардың бірі сақталған кезде: </w:t>
      </w:r>
    </w:p>
    <w:p>
      <w:pPr>
        <w:spacing w:after="0"/>
        <w:ind w:left="0"/>
        <w:jc w:val="both"/>
      </w:pPr>
      <w:r>
        <w:rPr>
          <w:rFonts w:ascii="Times New Roman"/>
          <w:b w:val="false"/>
          <w:i w:val="false"/>
          <w:color w:val="000000"/>
          <w:sz w:val="28"/>
        </w:rPr>
        <w:t xml:space="preserve">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Қазақстан Республикасының резиденті болып табылмаса және өзі резиденті болып табылатын мемлекеттің (аумақтың) заңнамасына сәйкес еларалық есептілікті ұсыну жөніндегі міндеттемелері болмаса;  </w:t>
      </w:r>
    </w:p>
    <w:p>
      <w:pPr>
        <w:spacing w:after="0"/>
        <w:ind w:left="0"/>
        <w:jc w:val="both"/>
      </w:pPr>
      <w:r>
        <w:rPr>
          <w:rFonts w:ascii="Times New Roman"/>
          <w:b w:val="false"/>
          <w:i w:val="false"/>
          <w:color w:val="000000"/>
          <w:sz w:val="28"/>
        </w:rPr>
        <w:t xml:space="preserve">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еларалық есептілікті ұсыну жөніндегі өз міндеттемелерін орындамаған болса (уәкілетті органда ақпарат, оның ішінде шет мемлекеттің (аумақтың) құзыретті органынан алынған ақпарат болған кезде);  </w:t>
      </w:r>
    </w:p>
    <w:p>
      <w:pPr>
        <w:spacing w:after="0"/>
        <w:ind w:left="0"/>
        <w:jc w:val="both"/>
      </w:pPr>
      <w:r>
        <w:rPr>
          <w:rFonts w:ascii="Times New Roman"/>
          <w:b w:val="false"/>
          <w:i w:val="false"/>
          <w:color w:val="000000"/>
          <w:sz w:val="28"/>
        </w:rPr>
        <w:t>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резиденті болып табылатын мемлекеттің (аумақтың) Қазақстан Республикасымен салық салу мәселелері бойынша ақпарат алмасу туралы ережені көздейтін қолданыстағы халықаралық шарты (келісімі) болмаса;</w:t>
      </w:r>
    </w:p>
    <w:p>
      <w:pPr>
        <w:spacing w:after="0"/>
        <w:ind w:left="0"/>
        <w:jc w:val="both"/>
      </w:pPr>
      <w:r>
        <w:rPr>
          <w:rFonts w:ascii="Times New Roman"/>
          <w:b w:val="false"/>
          <w:i w:val="false"/>
          <w:color w:val="000000"/>
          <w:sz w:val="28"/>
        </w:rPr>
        <w:t>
      халықаралық топтың негізгі компаниясы немесе халықаралық топқа уәкілетті қатысушы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резиденті болып табылатын мемлекет (аумақ) уәкілетті органмен автоматты түрде ақпарат алмасу жөніндегі міндеттемелерді жүйелі түрде орындамауға жол берсе, халықаралық топқа қатысушы болып табылатын және халықаралық топтың негізгі компаниясы немесе халықаралық топқа уәкілетті қатысушы болып табылмайтын резидентке;</w:t>
      </w:r>
    </w:p>
    <w:p>
      <w:pPr>
        <w:spacing w:after="0"/>
        <w:ind w:left="0"/>
        <w:jc w:val="both"/>
      </w:pPr>
      <w:r>
        <w:rPr>
          <w:rFonts w:ascii="Times New Roman"/>
          <w:b w:val="false"/>
          <w:i w:val="false"/>
          <w:color w:val="000000"/>
          <w:sz w:val="28"/>
        </w:rPr>
        <w:t>
      2) осы тармақтың 1) тармақшасында көрсетілген шарттарға ұқсас шарттардың бірі сақталған кезде халықаралық топқа қатысушы болып табылатын және Қазақстан Республикасында кәсіпкерлік қызметті құрылымдық бөлімше, тұрақты мекеме арқылы жүзеге асыратын бейрезидентке қолданылады.</w:t>
      </w:r>
    </w:p>
    <w:p>
      <w:pPr>
        <w:spacing w:after="0"/>
        <w:ind w:left="0"/>
        <w:jc w:val="both"/>
      </w:pPr>
      <w:r>
        <w:rPr>
          <w:rFonts w:ascii="Times New Roman"/>
          <w:b w:val="false"/>
          <w:i w:val="false"/>
          <w:color w:val="000000"/>
          <w:sz w:val="28"/>
        </w:rPr>
        <w:t xml:space="preserve">
      Осы тармақтың 1) тармақшасы бесінші абзацының мақсаттары үшін Қазақстан Республикасымен салық салу мәселелері бойынша ақпарат алмасу туралы ережені көздейтін халықаралық шарт (келісім) болған кезде шет мемлекеттің (аумақтың) құзыретті органы уәкілетті органға еларалық есептілік бойынша мәліметтерді ұсынудан бас тартқан немесе шет мемлекеттің (аумақтың) құзыретті органы уәкілетті органмен қатысушыларының бірі Қазақстан Республикасының резиденті немесе Қазақстан Республикасында кәсіпкерлік қызметті құрылымдық бөлімше, тұрақты мекеме арқылы жүзеге асыратын бейрезидент болып табылатын халықаралық топқа қатысты еларалық есептіліктің деректері бойынша автоматты түрде ақпарат алмасуды уәкілетті орган тиісті сұрау салуды жібергеннен кейін екі жылдан астам уақыт ішінде жүзеге асырмаған жағдайлар автоматты түрде ақпарат алмасу жөніндегі міндеттемелерді жүйелі түрде орындамау деп түсініледі. </w:t>
      </w:r>
    </w:p>
    <w:p>
      <w:pPr>
        <w:spacing w:after="0"/>
        <w:ind w:left="0"/>
        <w:jc w:val="both"/>
      </w:pPr>
      <w:r>
        <w:rPr>
          <w:rFonts w:ascii="Times New Roman"/>
          <w:b w:val="false"/>
          <w:i w:val="false"/>
          <w:color w:val="000000"/>
          <w:sz w:val="28"/>
        </w:rPr>
        <w:t>
      4. Осы баптың ережелері, егер еларалық есептілік ұсынылатын есепті қаржы жылының тікелей алдындағы қаржы жылы үшін халықаралық топтың шоғырландырылған қаржылық есептілігі бойынша түсім мөлшері:</w:t>
      </w:r>
    </w:p>
    <w:p>
      <w:pPr>
        <w:spacing w:after="0"/>
        <w:ind w:left="0"/>
        <w:jc w:val="both"/>
      </w:pPr>
      <w:r>
        <w:rPr>
          <w:rFonts w:ascii="Times New Roman"/>
          <w:b w:val="false"/>
          <w:i w:val="false"/>
          <w:color w:val="000000"/>
          <w:sz w:val="28"/>
        </w:rPr>
        <w:t xml:space="preserve">
      егер халықаралық топтың негізгі компаниясы Қазақстан Республикасының резиденті болып табылған жағдайда – Қазақстан Республикасының салық заңнамасына сәйкес айқындалған валюта айырбастаудың тиісті қаржы жылындағы орташа арифметикалық нарықтық бағамы қолданыла отырып, 750 миллион еуроға баламалы; </w:t>
      </w:r>
    </w:p>
    <w:p>
      <w:pPr>
        <w:spacing w:after="0"/>
        <w:ind w:left="0"/>
        <w:jc w:val="both"/>
      </w:pPr>
      <w:r>
        <w:rPr>
          <w:rFonts w:ascii="Times New Roman"/>
          <w:b w:val="false"/>
          <w:i w:val="false"/>
          <w:color w:val="000000"/>
          <w:sz w:val="28"/>
        </w:rPr>
        <w:t>
      егер халықаралық топтың негізгі компаниясы немесе халықаралық топқа уәкілетті қатысушы Қазақстан Республикасының бейрезиденті болып табылған жағдайда және осындай шет мемлекетте еларалық есептілікті ұсыну бойынша заңнама болған кезде – осындай мемлекеттің құзыретті органына еларалық есептілік ұсыну жөніндегі міндеттің туындауы үшін халықаралық топтың негізгі компаниясы немесе халықаралық топқа уәкілетті қатысушы резиденті болып табылатын шет мемлекеттің заңнамасында белгіленген сомадан кем емес болатын жағдайда халықаралық топтың негізгі компаниясына немесе халықаралық топқа уәкілетті қатысушыға (егер халықаралық топтың негізгі компаниясы халықаралық топқа осындай қатысушыға еларалық есептілікті ұсыну жөніндегі өкілеттіктерді берген жағдайда) немесе уәкілетті органның талап етуі бойынша еларалық есептілікті ұсыну жөніндегі міндет жүктелген халықаралық топқа өзге қатысушыға қолданылады.</w:t>
      </w:r>
    </w:p>
    <w:p>
      <w:pPr>
        <w:spacing w:after="0"/>
        <w:ind w:left="0"/>
        <w:jc w:val="both"/>
      </w:pPr>
      <w:r>
        <w:rPr>
          <w:rFonts w:ascii="Times New Roman"/>
          <w:b w:val="false"/>
          <w:i w:val="false"/>
          <w:color w:val="000000"/>
          <w:sz w:val="28"/>
        </w:rPr>
        <w:t>
      5. Уәкілетті орган шет мемлекеттің құзыретті органынан салық салу мәселелері бойынша ақпарат алмасу туралы ережені көздейтін халықаралық шарт (келісім) негізінде, қатысушыларының бірі Қазақстан Республикасының резиденті немесе Қазақстан Республикасында кәсіпкерлік қызметті құрылымдық бөлімше, тұрақты мекеме арқылы жүзеге асыратын бейрезидент болып табылатын халықаралық топтың қызметіне қатысты еларалық есептілік деректерінің осындай халықаралық шарттың (келісімнің) тараптары белгілеген тәртіппен және мерзімдерде жыл сайынғы негізде автоматты түрде ақпарат алмасу арқылы ұсынылуын сұратуға және талап етуге тиіс.</w:t>
      </w:r>
    </w:p>
    <w:p>
      <w:pPr>
        <w:spacing w:after="0"/>
        <w:ind w:left="0"/>
        <w:jc w:val="both"/>
      </w:pPr>
      <w:r>
        <w:rPr>
          <w:rFonts w:ascii="Times New Roman"/>
          <w:b w:val="false"/>
          <w:i w:val="false"/>
          <w:color w:val="000000"/>
          <w:sz w:val="28"/>
        </w:rPr>
        <w:t>
      6. Шет мемлекеттің (аумақтың) құзыретті органы өзаралық қағидатын сақтаған жағдайда, уәкілетті орган тараптарының бірі Қазақстан Республикасы болып табылатын, салық салу мәселелері бойынша ақпарат алмасу туралы ережені көздейтін қолданыстағы халықаралық шарт (келісім) негізінде халықаралық топқа қатысушы резидент немесе кәсіпкерлік қызметті құрылымдық бөлімше, тұрақты мекеме арқылы жүзеге асыратын бейрезидент болып табылатын шет мемлекеттің (аумақтың) құзыретті органына Қазақстан Республикасында халықаралық топтың негізгі компаниясы немесе халықаралық топқа уәкілетті қатысушы ұсынған еларалық есептіліктің тиісті деректерін шет мемлекеттің сұрау салуы бойынша осындай халықаралық шарттың (келісімнің) тараптары белгілеген тәртіппен және мерзімдерде автоматты түрде ақпарат алмасу арқылы жіберуге тиіс.</w:t>
      </w:r>
    </w:p>
    <w:p>
      <w:pPr>
        <w:spacing w:after="0"/>
        <w:ind w:left="0"/>
        <w:jc w:val="both"/>
      </w:pPr>
      <w:r>
        <w:rPr>
          <w:rFonts w:ascii="Times New Roman"/>
          <w:b w:val="false"/>
          <w:i w:val="false"/>
          <w:color w:val="000000"/>
          <w:sz w:val="28"/>
        </w:rPr>
        <w:t>
      Осы баптың мақсаттары үшін өзаралық қағидаты деп уәкілетті органның және шет мемлекеттің (аумақтың) құзыретті органының еларалық есептіліктің деректерін өзара ұсынуы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7-3-баппен толықтырылды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Салық салу мақсатында трансферттік баға белгілеу бойынша есептілікті пайдалану</w:t>
      </w:r>
    </w:p>
    <w:p>
      <w:pPr>
        <w:spacing w:after="0"/>
        <w:ind w:left="0"/>
        <w:jc w:val="both"/>
      </w:pPr>
      <w:r>
        <w:rPr>
          <w:rFonts w:ascii="Times New Roman"/>
          <w:b w:val="false"/>
          <w:i w:val="false"/>
          <w:color w:val="000000"/>
          <w:sz w:val="28"/>
        </w:rPr>
        <w:t>
      Уәкілетті орган трансферттік баға белгілеу бойынша есептілікті салық салу мақсатында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7-4-баппен толықтырылды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Уәкілетті органдардың басқа ұйымдармен өзара іс-қимылы </w:t>
      </w:r>
    </w:p>
    <w:p>
      <w:pPr>
        <w:spacing w:after="0"/>
        <w:ind w:left="0"/>
        <w:jc w:val="both"/>
      </w:pPr>
      <w:r>
        <w:rPr>
          <w:rFonts w:ascii="Times New Roman"/>
          <w:b w:val="false"/>
          <w:i w:val="false"/>
          <w:color w:val="000000"/>
          <w:sz w:val="28"/>
        </w:rPr>
        <w:t>
      1. Уәкілетті органдар Қазақстан Республикасының заңдарына сәйкес мына субъектілерден:</w:t>
      </w:r>
    </w:p>
    <w:bookmarkStart w:name="z80" w:id="91"/>
    <w:p>
      <w:pPr>
        <w:spacing w:after="0"/>
        <w:ind w:left="0"/>
        <w:jc w:val="both"/>
      </w:pPr>
      <w:r>
        <w:rPr>
          <w:rFonts w:ascii="Times New Roman"/>
          <w:b w:val="false"/>
          <w:i w:val="false"/>
          <w:color w:val="000000"/>
          <w:sz w:val="28"/>
        </w:rPr>
        <w:t>
      1) мемлекеттік органдардан;</w:t>
      </w:r>
    </w:p>
    <w:bookmarkEnd w:id="91"/>
    <w:bookmarkStart w:name="z81" w:id="92"/>
    <w:p>
      <w:pPr>
        <w:spacing w:after="0"/>
        <w:ind w:left="0"/>
        <w:jc w:val="both"/>
      </w:pPr>
      <w:r>
        <w:rPr>
          <w:rFonts w:ascii="Times New Roman"/>
          <w:b w:val="false"/>
          <w:i w:val="false"/>
          <w:color w:val="000000"/>
          <w:sz w:val="28"/>
        </w:rPr>
        <w:t>
      2) банктерден, банк операцияларының жекелеген түрлерін жүзеге асыратын ұйымдардан;</w:t>
      </w:r>
    </w:p>
    <w:bookmarkEnd w:id="92"/>
    <w:bookmarkStart w:name="z82" w:id="93"/>
    <w:p>
      <w:pPr>
        <w:spacing w:after="0"/>
        <w:ind w:left="0"/>
        <w:jc w:val="both"/>
      </w:pPr>
      <w:r>
        <w:rPr>
          <w:rFonts w:ascii="Times New Roman"/>
          <w:b w:val="false"/>
          <w:i w:val="false"/>
          <w:color w:val="000000"/>
          <w:sz w:val="28"/>
        </w:rPr>
        <w:t>
      3) сақтандыру (қайта сақтандыру) ұйымдарынан, сақтандыру брокерлерінен;</w:t>
      </w:r>
    </w:p>
    <w:bookmarkEnd w:id="93"/>
    <w:bookmarkStart w:name="z83" w:id="94"/>
    <w:p>
      <w:pPr>
        <w:spacing w:after="0"/>
        <w:ind w:left="0"/>
        <w:jc w:val="both"/>
      </w:pPr>
      <w:r>
        <w:rPr>
          <w:rFonts w:ascii="Times New Roman"/>
          <w:b w:val="false"/>
          <w:i w:val="false"/>
          <w:color w:val="000000"/>
          <w:sz w:val="28"/>
        </w:rPr>
        <w:t>
      4) бағалы қағаздар нарығының кәсіби қатысушыларынан;</w:t>
      </w:r>
    </w:p>
    <w:bookmarkEnd w:id="94"/>
    <w:bookmarkStart w:name="z84" w:id="95"/>
    <w:p>
      <w:pPr>
        <w:spacing w:after="0"/>
        <w:ind w:left="0"/>
        <w:jc w:val="both"/>
      </w:pPr>
      <w:r>
        <w:rPr>
          <w:rFonts w:ascii="Times New Roman"/>
          <w:b w:val="false"/>
          <w:i w:val="false"/>
          <w:color w:val="000000"/>
          <w:sz w:val="28"/>
        </w:rPr>
        <w:t>
      5) аудиторлардан, аудиторлық ұйымдардан;</w:t>
      </w:r>
    </w:p>
    <w:bookmarkEnd w:id="95"/>
    <w:bookmarkStart w:name="z85" w:id="96"/>
    <w:p>
      <w:pPr>
        <w:spacing w:after="0"/>
        <w:ind w:left="0"/>
        <w:jc w:val="both"/>
      </w:pPr>
      <w:r>
        <w:rPr>
          <w:rFonts w:ascii="Times New Roman"/>
          <w:b w:val="false"/>
          <w:i w:val="false"/>
          <w:color w:val="000000"/>
          <w:sz w:val="28"/>
        </w:rPr>
        <w:t>
      6) халықаралық іскерлік операцияларға қатысы бар өзге де ұйымдардан мәміле бағасының қолданылу дұрыстығын айқындау үшін қажетті ақпарат сұратуға құқылы.</w:t>
      </w:r>
    </w:p>
    <w:bookmarkEnd w:id="96"/>
    <w:bookmarkStart w:name="z86" w:id="97"/>
    <w:p>
      <w:pPr>
        <w:spacing w:after="0"/>
        <w:ind w:left="0"/>
        <w:jc w:val="both"/>
      </w:pPr>
      <w:r>
        <w:rPr>
          <w:rFonts w:ascii="Times New Roman"/>
          <w:b w:val="false"/>
          <w:i w:val="false"/>
          <w:color w:val="000000"/>
          <w:sz w:val="28"/>
        </w:rPr>
        <w:t xml:space="preserve">
      2. Ақпарат беру және мемлекеттік органдардың мамандарын тексерулерге тарту туралы сауалдар күнтізбелік отыз күн ішінде орындалуға міндетті. </w:t>
      </w:r>
    </w:p>
    <w:bookmarkEnd w:id="97"/>
    <w:p>
      <w:pPr>
        <w:spacing w:after="0"/>
        <w:ind w:left="0"/>
        <w:jc w:val="both"/>
      </w:pPr>
      <w:r>
        <w:rPr>
          <w:rFonts w:ascii="Times New Roman"/>
          <w:b/>
          <w:i w:val="false"/>
          <w:color w:val="000000"/>
          <w:sz w:val="28"/>
        </w:rPr>
        <w:t xml:space="preserve">9-бап. Трансферттік баға белгілеу мәселелері бойынша тексерулер жүргізу </w:t>
      </w:r>
    </w:p>
    <w:p>
      <w:pPr>
        <w:spacing w:after="0"/>
        <w:ind w:left="0"/>
        <w:jc w:val="both"/>
      </w:pPr>
      <w:r>
        <w:rPr>
          <w:rFonts w:ascii="Times New Roman"/>
          <w:b w:val="false"/>
          <w:i w:val="false"/>
          <w:color w:val="000000"/>
          <w:sz w:val="28"/>
        </w:rPr>
        <w:t>
      1. Уәкілетті органдар мынадай жағдайларда:</w:t>
      </w:r>
    </w:p>
    <w:bookmarkStart w:name="z88" w:id="98"/>
    <w:p>
      <w:pPr>
        <w:spacing w:after="0"/>
        <w:ind w:left="0"/>
        <w:jc w:val="both"/>
      </w:pPr>
      <w:r>
        <w:rPr>
          <w:rFonts w:ascii="Times New Roman"/>
          <w:b w:val="false"/>
          <w:i w:val="false"/>
          <w:color w:val="000000"/>
          <w:sz w:val="28"/>
        </w:rPr>
        <w:t>
      1) мәміле бағасының нарықтық бағадан ауытқуы анықталған кезде;</w:t>
      </w:r>
    </w:p>
    <w:bookmarkEnd w:id="98"/>
    <w:bookmarkStart w:name="z89" w:id="99"/>
    <w:p>
      <w:pPr>
        <w:spacing w:after="0"/>
        <w:ind w:left="0"/>
        <w:jc w:val="both"/>
      </w:pPr>
      <w:r>
        <w:rPr>
          <w:rFonts w:ascii="Times New Roman"/>
          <w:b w:val="false"/>
          <w:i w:val="false"/>
          <w:color w:val="000000"/>
          <w:sz w:val="28"/>
        </w:rPr>
        <w:t>
      2) мемлекеттік органдардан алынған трансферттік бағаларды қолдану фактілері туралы ақпарат негізінде;</w:t>
      </w:r>
    </w:p>
    <w:bookmarkEnd w:id="99"/>
    <w:bookmarkStart w:name="z90" w:id="100"/>
    <w:p>
      <w:pPr>
        <w:spacing w:after="0"/>
        <w:ind w:left="0"/>
        <w:jc w:val="both"/>
      </w:pPr>
      <w:r>
        <w:rPr>
          <w:rFonts w:ascii="Times New Roman"/>
          <w:b w:val="false"/>
          <w:i w:val="false"/>
          <w:color w:val="000000"/>
          <w:sz w:val="28"/>
        </w:rPr>
        <w:t>
      3) нарықтық бағалар бойынша ақпарат көздері болмаған жағдайда, Қазақстан Республикасының салық заңнамасын және Еуразиялық экономикалық одақтың және (немесе) Қазақстан Республикасының кеден заңнамасын сақтау мәселелері бойынша уәкілетті органдар жүзеге асыратын тексерулерді жүргізу кезінде трансферттік баға белгілеу мәселелері бойынша тексерулер жүргізеді.</w:t>
      </w:r>
    </w:p>
    <w:bookmarkEnd w:id="100"/>
    <w:bookmarkStart w:name="z91" w:id="101"/>
    <w:p>
      <w:pPr>
        <w:spacing w:after="0"/>
        <w:ind w:left="0"/>
        <w:jc w:val="both"/>
      </w:pPr>
      <w:r>
        <w:rPr>
          <w:rFonts w:ascii="Times New Roman"/>
          <w:b w:val="false"/>
          <w:i w:val="false"/>
          <w:color w:val="000000"/>
          <w:sz w:val="28"/>
        </w:rPr>
        <w:t xml:space="preserve">
      2. Трансферттік бағаларды қолдану саласындағы мемлекеттік бақылау тексеру нысанында және өзге де нысандарда жүзеге асырылады. </w:t>
      </w:r>
    </w:p>
    <w:bookmarkEnd w:id="101"/>
    <w:p>
      <w:pPr>
        <w:spacing w:after="0"/>
        <w:ind w:left="0"/>
        <w:jc w:val="both"/>
      </w:pP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pPr>
        <w:spacing w:after="0"/>
        <w:ind w:left="0"/>
        <w:jc w:val="both"/>
      </w:pPr>
      <w:r>
        <w:rPr>
          <w:rFonts w:ascii="Times New Roman"/>
          <w:b w:val="false"/>
          <w:i w:val="false"/>
          <w:color w:val="000000"/>
          <w:sz w:val="28"/>
        </w:rPr>
        <w:t>
      Мемлекеттік кіріс органдары жүзеге асыратын тексеруді және мемлекеттік бақылаудың өзге де нысандарын жүргізу тәртібі мен мерзімдерінің ерекшеліктері Қазақстан Республикасының салық заңнамасында және Еуразиялық экономикалық одақтың және (немесе) Қазақстан Республикасының кеден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Салық салу объектілеріне және (немесе) салық салумен байланысты объектілерге түзету</w:t>
      </w:r>
    </w:p>
    <w:bookmarkStart w:name="z93" w:id="102"/>
    <w:p>
      <w:pPr>
        <w:spacing w:after="0"/>
        <w:ind w:left="0"/>
        <w:jc w:val="both"/>
      </w:pPr>
      <w:r>
        <w:rPr>
          <w:rFonts w:ascii="Times New Roman"/>
          <w:b w:val="false"/>
          <w:i w:val="false"/>
          <w:color w:val="000000"/>
          <w:sz w:val="28"/>
        </w:rPr>
        <w:t>
      1. Тексеру жүргізу барысында бағалар ауқымы ескеріле отырып, мәміле бағасының нарықтық бағадан және (немесе) мәмілеге қатысушы рентабельділігінің рентабельділік ауқымынан ауытқу фактісі анықталған кезде уәкілетті орган осы Заңда және Қазақстан Республикасының өзге де заңдарында көзделген тәртіппен салық салу объектілеріне және (немесе) салық салумен байланысты объектілерге түзету жасайды.</w:t>
      </w:r>
    </w:p>
    <w:bookmarkEnd w:id="102"/>
    <w:bookmarkStart w:name="z94" w:id="103"/>
    <w:p>
      <w:pPr>
        <w:spacing w:after="0"/>
        <w:ind w:left="0"/>
        <w:jc w:val="both"/>
      </w:pPr>
      <w:r>
        <w:rPr>
          <w:rFonts w:ascii="Times New Roman"/>
          <w:b w:val="false"/>
          <w:i w:val="false"/>
          <w:color w:val="000000"/>
          <w:sz w:val="28"/>
        </w:rPr>
        <w:t>
      2. Егер осы бапта өзгеше көзделмесе, биржалық тауарлар бойынша ақпарат көздерінде көрсетілген бағалар ауқымы және дифференциал ескеріле отырып, салық салу объектілеріне және (немесе) салық салумен байланысты объектілерге түзету жасалады. Биржалық тауарлардың тізбесін Қазақстан Республикасының Үкіметі бекітеді.</w:t>
      </w:r>
    </w:p>
    <w:bookmarkEnd w:id="103"/>
    <w:bookmarkStart w:name="z95" w:id="104"/>
    <w:p>
      <w:pPr>
        <w:spacing w:after="0"/>
        <w:ind w:left="0"/>
        <w:jc w:val="both"/>
      </w:pPr>
      <w:r>
        <w:rPr>
          <w:rFonts w:ascii="Times New Roman"/>
          <w:b w:val="false"/>
          <w:i w:val="false"/>
          <w:color w:val="000000"/>
          <w:sz w:val="28"/>
        </w:rPr>
        <w:t>
      3. Егер осы баптың 4-тармағында өзгеше көзделмесе, ауыл шаруашылығы өнімімен мәмілелер бойынша мәміленің бағасы нарықтық бағадан он проценттен артық ауытқыған кезде, салық салу объектілеріне және (немесе) салық салумен байланысты объектілерге түзету жасалады.</w:t>
      </w:r>
    </w:p>
    <w:bookmarkEnd w:id="104"/>
    <w:bookmarkStart w:name="z96" w:id="105"/>
    <w:p>
      <w:pPr>
        <w:spacing w:after="0"/>
        <w:ind w:left="0"/>
        <w:jc w:val="both"/>
      </w:pPr>
      <w:r>
        <w:rPr>
          <w:rFonts w:ascii="Times New Roman"/>
          <w:b w:val="false"/>
          <w:i w:val="false"/>
          <w:color w:val="000000"/>
          <w:sz w:val="28"/>
        </w:rPr>
        <w:t>
      4. Ағымдағы күнтізбелік жылдың алдағы айларының бірінде өндірілген (алынған) ауыл шаруашылығы өніміне қатысты ағымдағы күнтізбелік жылдың 15 наурызы мен 1 шілдесі аралығындағы кезеңде жасалған экспорттық шарттар бойынша, егер экспорттық келісімшарт жасалғаннан кейін он бес жұмыс күні ішінде осы ауыл шаруашылығы өнімінің бөлек есебі жүргізілген және мәмілеге қатысушының (сатушының) банктік шоттарына резидент еместен экспорттық келісімшарттың жалпы сомасының кемінде елу проценті мөлшерінде ақшалай қаражат түскен жағдайда, мәміле бағасы мамандандырылған ұйымның ағымдағы күнтізбелік жылға белгіленген коммерциялық сатып алу бағасынан төмен болмаса, салық салу объектілеріне және (немесе) салық салумен байланысты объектілерге түзету жасалмайды.</w:t>
      </w:r>
    </w:p>
    <w:bookmarkEnd w:id="105"/>
    <w:bookmarkStart w:name="z97" w:id="106"/>
    <w:p>
      <w:pPr>
        <w:spacing w:after="0"/>
        <w:ind w:left="0"/>
        <w:jc w:val="both"/>
      </w:pPr>
      <w:r>
        <w:rPr>
          <w:rFonts w:ascii="Times New Roman"/>
          <w:b w:val="false"/>
          <w:i w:val="false"/>
          <w:color w:val="000000"/>
          <w:sz w:val="28"/>
        </w:rPr>
        <w:t>
      5. Салық салу объектілеріне және (немесе) салық салумен байланысты объектілерге түзету мәміле бағасының ақпарат көзінде көрсетілген, бағалар ауқымынан алынған медианалық мән ретінде айқындалған нарықтық бағадан ауытқуы кезінде мыналармен:</w:t>
      </w:r>
    </w:p>
    <w:bookmarkEnd w:id="106"/>
    <w:bookmarkStart w:name="z98" w:id="107"/>
    <w:p>
      <w:pPr>
        <w:spacing w:after="0"/>
        <w:ind w:left="0"/>
        <w:jc w:val="both"/>
      </w:pPr>
      <w:r>
        <w:rPr>
          <w:rFonts w:ascii="Times New Roman"/>
          <w:b w:val="false"/>
          <w:i w:val="false"/>
          <w:color w:val="000000"/>
          <w:sz w:val="28"/>
        </w:rPr>
        <w:t>
      1) жеңілдікті салық салынатын мемлекетте тіркелген;</w:t>
      </w:r>
    </w:p>
    <w:bookmarkEnd w:id="107"/>
    <w:bookmarkStart w:name="z99" w:id="108"/>
    <w:p>
      <w:pPr>
        <w:spacing w:after="0"/>
        <w:ind w:left="0"/>
        <w:jc w:val="both"/>
      </w:pPr>
      <w:r>
        <w:rPr>
          <w:rFonts w:ascii="Times New Roman"/>
          <w:b w:val="false"/>
          <w:i w:val="false"/>
          <w:color w:val="000000"/>
          <w:sz w:val="28"/>
        </w:rPr>
        <w:t>
      2) тауар айырбастау (бартерлік) операцияларын жүзеге асыратын;</w:t>
      </w:r>
    </w:p>
    <w:bookmarkEnd w:id="108"/>
    <w:bookmarkStart w:name="z100" w:id="109"/>
    <w:p>
      <w:pPr>
        <w:spacing w:after="0"/>
        <w:ind w:left="0"/>
        <w:jc w:val="both"/>
      </w:pPr>
      <w:r>
        <w:rPr>
          <w:rFonts w:ascii="Times New Roman"/>
          <w:b w:val="false"/>
          <w:i w:val="false"/>
          <w:color w:val="000000"/>
          <w:sz w:val="28"/>
        </w:rPr>
        <w:t>
      3) мәміле жасалған жылдың алдындағы соңғы екі салық кезеңінде салық декларацияларының деректері бойынша залал шеккен;</w:t>
      </w:r>
    </w:p>
    <w:bookmarkEnd w:id="109"/>
    <w:bookmarkStart w:name="z101" w:id="110"/>
    <w:p>
      <w:pPr>
        <w:spacing w:after="0"/>
        <w:ind w:left="0"/>
        <w:jc w:val="both"/>
      </w:pPr>
      <w:r>
        <w:rPr>
          <w:rFonts w:ascii="Times New Roman"/>
          <w:b w:val="false"/>
          <w:i w:val="false"/>
          <w:color w:val="000000"/>
          <w:sz w:val="28"/>
        </w:rPr>
        <w:t>
      4) салықтар бойынша жеңілдіктері бар;</w:t>
      </w:r>
    </w:p>
    <w:bookmarkEnd w:id="110"/>
    <w:bookmarkStart w:name="z102" w:id="111"/>
    <w:p>
      <w:pPr>
        <w:spacing w:after="0"/>
        <w:ind w:left="0"/>
        <w:jc w:val="both"/>
      </w:pPr>
      <w:r>
        <w:rPr>
          <w:rFonts w:ascii="Times New Roman"/>
          <w:b w:val="false"/>
          <w:i w:val="false"/>
          <w:color w:val="000000"/>
          <w:sz w:val="28"/>
        </w:rPr>
        <w:t>
      5) қарсы біртекті талапты есепке алу (талапты басқаға беру кезіндегі есепке алуды қоса алғанда) жолымен жүргізілетін мәмілелер жөніндегі міндеттемелерді орындауды жүзеге асыратын қатысушылармен жасалатын мәмілелерге жасалады.</w:t>
      </w:r>
    </w:p>
    <w:bookmarkEnd w:id="111"/>
    <w:bookmarkStart w:name="z253" w:id="112"/>
    <w:p>
      <w:pPr>
        <w:spacing w:after="0"/>
        <w:ind w:left="0"/>
        <w:jc w:val="both"/>
      </w:pPr>
      <w:r>
        <w:rPr>
          <w:rFonts w:ascii="Times New Roman"/>
          <w:b w:val="false"/>
          <w:i w:val="false"/>
          <w:color w:val="000000"/>
          <w:sz w:val="28"/>
        </w:rPr>
        <w:t>
      5-1. Уәкілетті орган өзара байланысты тараптармен жасалған мәмілелер бойынша мәміле бағасы ақпарат көзінде көрсетілген, бағалар ауқымынан алынған медианалық мән ретінде айқындалған нарықтық бағадан ауытқыған кезде жүргізілген салықтық тексерудің нәтижелері бойынша салық салу объектілеріне және (немесе) салық салуға байланысты объектілерге түзету жүргізеді.</w:t>
      </w:r>
    </w:p>
    <w:bookmarkEnd w:id="112"/>
    <w:bookmarkStart w:name="z103" w:id="113"/>
    <w:p>
      <w:pPr>
        <w:spacing w:after="0"/>
        <w:ind w:left="0"/>
        <w:jc w:val="both"/>
      </w:pPr>
      <w:r>
        <w:rPr>
          <w:rFonts w:ascii="Times New Roman"/>
          <w:b w:val="false"/>
          <w:i w:val="false"/>
          <w:color w:val="000000"/>
          <w:sz w:val="28"/>
        </w:rPr>
        <w:t>
      6. Салық салу объектілеріне және (немесе) салық салумен байланысты объектілерге түзету жасау негізінде Қазақстан Республикасының заңнамасына сәйкес айыппұлдар мен өсімпұлдар қолданыла отырып, осы мәмілелердің есепті кезеңдегі табыстары немесе шығыстары және басқа да салық салу объектілері бағалар ауқымы ескеріле отырып, нарықтық баға тұрғысынан айқындалатын жағдайдағыдай болып есептелетін салықтарды және бюджетке төленетін басқа да міндетті төлемдерді төлеу жүргізіледі.</w:t>
      </w:r>
    </w:p>
    <w:bookmarkEnd w:id="113"/>
    <w:bookmarkStart w:name="z104" w:id="114"/>
    <w:p>
      <w:pPr>
        <w:spacing w:after="0"/>
        <w:ind w:left="0"/>
        <w:jc w:val="both"/>
      </w:pPr>
      <w:r>
        <w:rPr>
          <w:rFonts w:ascii="Times New Roman"/>
          <w:b w:val="false"/>
          <w:i w:val="false"/>
          <w:color w:val="000000"/>
          <w:sz w:val="28"/>
        </w:rPr>
        <w:t>
      7. Салықтар және (немесе) кедендік төлемдер бойынша жеңілдіктері бар мәмілеге қатысушыда бағалар ауқымы ескеріле отырып, мәміле бағасының нарықтық бағадан ауытқу фактісі анықталған жағдайда, мәміле бағасының нарықтық бағадан ауытқуы анықталған кезеңде салықтарды және төлемдерді төлеу Қазақстан Республикасының салықтық және кедендік міндеттемелерді азайтатын заңнамасының арнайы ережелері қолданылмастан, жалпы белгіленген тәртіппен жүзеге асырылады.</w:t>
      </w:r>
    </w:p>
    <w:bookmarkEnd w:id="114"/>
    <w:bookmarkStart w:name="z105" w:id="115"/>
    <w:p>
      <w:pPr>
        <w:spacing w:after="0"/>
        <w:ind w:left="0"/>
        <w:jc w:val="both"/>
      </w:pPr>
      <w:r>
        <w:rPr>
          <w:rFonts w:ascii="Times New Roman"/>
          <w:b w:val="false"/>
          <w:i w:val="false"/>
          <w:color w:val="000000"/>
          <w:sz w:val="28"/>
        </w:rPr>
        <w:t>
      8. Салыстырымды экономикалық шарттарда "қол созу" принципіне сай келмейтін, осы Заңның 16-бабына сәйкес жүзеге асырылатын пайданы бөлу фактісі анықталған кезде салық салу объектілеріне және (немесе) салық салумен байланысты объектілерге түзету есепті салық кезеңінің қорытындылары бойынша өзара байланысты тараптар арасында жасалады.</w:t>
      </w:r>
    </w:p>
    <w:bookmarkEnd w:id="115"/>
    <w:p>
      <w:pPr>
        <w:spacing w:after="0"/>
        <w:ind w:left="0"/>
        <w:jc w:val="both"/>
      </w:pPr>
      <w:r>
        <w:rPr>
          <w:rFonts w:ascii="Times New Roman"/>
          <w:b w:val="false"/>
          <w:i w:val="false"/>
          <w:color w:val="000000"/>
          <w:sz w:val="28"/>
        </w:rPr>
        <w:t>
      Осы тармаққа сәйкес түзету Қазақстан Республикасының кеден заңнамасына сәйкес талап етілетін құжаттардың нысандарын ресімдей отырып, тауарлардың (жұмыстардың, көрсетілетін қызметтердің) жөнелтілгенін растайтын төлем құжаттарын және бастапқы құжаттарды тиісті өзгертусіз, салық салу объектілерін және (немесе) салық салумен байланысты объектілерді өзгерту жолымен жүзеге асырылады.</w:t>
      </w:r>
    </w:p>
    <w:p>
      <w:pPr>
        <w:spacing w:after="0"/>
        <w:ind w:left="0"/>
        <w:jc w:val="both"/>
      </w:pPr>
      <w:r>
        <w:rPr>
          <w:rFonts w:ascii="Times New Roman"/>
          <w:b w:val="false"/>
          <w:i w:val="false"/>
          <w:color w:val="000000"/>
          <w:sz w:val="28"/>
        </w:rPr>
        <w:t>
      Мәмілеге қатысушының жалпы пайданың бір бөлігін өзара байланысты тараптар арасында бір мезгілде аудара отырып, осы Заңның 5-бабы 1-тармағының 5) тармақшасына сәйкес жасаған түзетуі жағдайында алынған пайда есепті салық кезеңінде өткізуден түскен табыс ретінде қаралады, ал берілген пайда есепті салық кезеңінде өткізуден түскен табысты азайту ретінде қаралады.</w:t>
      </w:r>
    </w:p>
    <w:p>
      <w:pPr>
        <w:spacing w:after="0"/>
        <w:ind w:left="0"/>
        <w:jc w:val="both"/>
      </w:pPr>
      <w:r>
        <w:rPr>
          <w:rFonts w:ascii="Times New Roman"/>
          <w:b w:val="false"/>
          <w:i w:val="false"/>
          <w:color w:val="000000"/>
          <w:sz w:val="28"/>
        </w:rPr>
        <w:t>
      Осы тармаққа сәйкес салық салу объектілеріне және (немесе) салық салумен байланысты объектілерге жасалатын түзету әрбір мәміле бойынша жеке-жеке, осы баптың 9-тармағында көзделген шарттарды сақтап, тиісті есептер қоса беріле отырып, мемлекеттік кіріс органдарына табыс етілетін тиісті салық есептілігінде көрсетілуге тиіс.</w:t>
      </w:r>
    </w:p>
    <w:bookmarkStart w:name="z106" w:id="116"/>
    <w:p>
      <w:pPr>
        <w:spacing w:after="0"/>
        <w:ind w:left="0"/>
        <w:jc w:val="both"/>
      </w:pPr>
      <w:r>
        <w:rPr>
          <w:rFonts w:ascii="Times New Roman"/>
          <w:b w:val="false"/>
          <w:i w:val="false"/>
          <w:color w:val="000000"/>
          <w:sz w:val="28"/>
        </w:rPr>
        <w:t>
      9. Егер мұндай түзету салық және бюджетке төленетін басқа да міндетті төлемдер сомаларының өсуіне әкеп соғатын немесе одан әрі өсуіне әкеп соғуы мүмкін болса, салық салу объектілеріне және (немесе) салық салумен байланысты объектілерге түзету жасалады.</w:t>
      </w:r>
    </w:p>
    <w:bookmarkEnd w:id="116"/>
    <w:bookmarkStart w:name="z107" w:id="117"/>
    <w:p>
      <w:pPr>
        <w:spacing w:after="0"/>
        <w:ind w:left="0"/>
        <w:jc w:val="both"/>
      </w:pPr>
      <w:r>
        <w:rPr>
          <w:rFonts w:ascii="Times New Roman"/>
          <w:b w:val="false"/>
          <w:i w:val="false"/>
          <w:color w:val="000000"/>
          <w:sz w:val="28"/>
        </w:rPr>
        <w:t>
      10. Бағалар ауқымы ескерiле отырып, мәмiле бағасының нарықтық бағадан ауытқуы кезiнде салық салу объектiлерiне және (немесе) салық салумен байланысты объектiлерге мынадай жағдайларда:</w:t>
      </w:r>
    </w:p>
    <w:bookmarkEnd w:id="117"/>
    <w:bookmarkStart w:name="z108" w:id="118"/>
    <w:p>
      <w:pPr>
        <w:spacing w:after="0"/>
        <w:ind w:left="0"/>
        <w:jc w:val="both"/>
      </w:pPr>
      <w:r>
        <w:rPr>
          <w:rFonts w:ascii="Times New Roman"/>
          <w:b w:val="false"/>
          <w:i w:val="false"/>
          <w:color w:val="000000"/>
          <w:sz w:val="28"/>
        </w:rPr>
        <w:t>
      1) Қазақстан Республикасы ратификациялаған халықаралық шартта мәміле бағасы және (немесе) баға белгілеу тәртібі (әдістемесі) белгіленген немесе айқындалған;</w:t>
      </w:r>
    </w:p>
    <w:bookmarkEnd w:id="118"/>
    <w:bookmarkStart w:name="z180" w:id="119"/>
    <w:p>
      <w:pPr>
        <w:spacing w:after="0"/>
        <w:ind w:left="0"/>
        <w:jc w:val="both"/>
      </w:pPr>
      <w:r>
        <w:rPr>
          <w:rFonts w:ascii="Times New Roman"/>
          <w:b w:val="false"/>
          <w:i w:val="false"/>
          <w:color w:val="000000"/>
          <w:sz w:val="28"/>
        </w:rPr>
        <w:t>
      2) Қазақстан Республикасының Үкіметі мен басқа да мемлекеттердің үкіметтері арасындағы келісімдерде мәміле бағасы белгіленген;</w:t>
      </w:r>
    </w:p>
    <w:bookmarkEnd w:id="119"/>
    <w:bookmarkStart w:name="z192" w:id="120"/>
    <w:p>
      <w:pPr>
        <w:spacing w:after="0"/>
        <w:ind w:left="0"/>
        <w:jc w:val="both"/>
      </w:pPr>
      <w:r>
        <w:rPr>
          <w:rFonts w:ascii="Times New Roman"/>
          <w:b w:val="false"/>
          <w:i w:val="false"/>
          <w:color w:val="000000"/>
          <w:sz w:val="28"/>
        </w:rPr>
        <w:t>
      2-1) бағалы металдардағы активтерді толықтыру үшін тазартылған алтынды сатып алуға мемлекеттің басым құқығын іске асыру;</w:t>
      </w:r>
    </w:p>
    <w:bookmarkEnd w:id="120"/>
    <w:bookmarkStart w:name="z207" w:id="121"/>
    <w:p>
      <w:pPr>
        <w:spacing w:after="0"/>
        <w:ind w:left="0"/>
        <w:jc w:val="both"/>
      </w:pPr>
      <w:r>
        <w:rPr>
          <w:rFonts w:ascii="Times New Roman"/>
          <w:b w:val="false"/>
          <w:i w:val="false"/>
          <w:color w:val="000000"/>
          <w:sz w:val="28"/>
        </w:rPr>
        <w:t>
      3) Қазақстан Республикасы Үкіметінің шешімі бойынша мәміле бағасы және (немесе) баға белгілеу тәртібі (әдістемесі) белгіленген кезде түзету жасалмайды.</w:t>
      </w:r>
    </w:p>
    <w:bookmarkEnd w:id="121"/>
    <w:p>
      <w:pPr>
        <w:spacing w:after="0"/>
        <w:ind w:left="0"/>
        <w:jc w:val="both"/>
      </w:pPr>
      <w:r>
        <w:rPr>
          <w:rFonts w:ascii="Times New Roman"/>
          <w:b w:val="false"/>
          <w:i w:val="false"/>
          <w:color w:val="000000"/>
          <w:sz w:val="28"/>
        </w:rPr>
        <w:t>
      Мәміле бағасының осы тармақтың бірінші бөлігінің 1) – 3) тармақшаларына сәйкес белгіленген және (немесе) қалыптастырылған бағадан ауытқуы кезінде салық салу объектілерін және (немесе) салық салумен байланысты объектілерді түзету осы Заңда белгіленген тәртіппен жүргізіледі.</w:t>
      </w:r>
    </w:p>
    <w:bookmarkStart w:name="z211" w:id="122"/>
    <w:p>
      <w:pPr>
        <w:spacing w:after="0"/>
        <w:ind w:left="0"/>
        <w:jc w:val="both"/>
      </w:pPr>
      <w:r>
        <w:rPr>
          <w:rFonts w:ascii="Times New Roman"/>
          <w:b w:val="false"/>
          <w:i w:val="false"/>
          <w:color w:val="000000"/>
          <w:sz w:val="28"/>
        </w:rPr>
        <w:t xml:space="preserve">
      Қазақстан Республикасы Үкіметінің шешімі бойынша мәміле бағасын және (немесе) баға белгілеу тәртібін (әдістемесін) белгілеу туралы өтінішті мәмілеге қатысушы ұсынылып отырған бағаның және (немесе) баға белгілеу тәртібінің (әдістемесінің) экономикалық негіздемесін, қолайсыз әлеуметтік-экономикалық салдарлардың туындау қатерін растайтын құжаттарды (есептерді, негіздемелерді) және Қазақстан Республикасы Үкіметінің шешімі бойынша мәміле бағасын және (немесе) баға белгілеу тәртібін (әдістемесін) белгілеу қажеттігінің негіздемесін қоса тіркей отырып, мемлекеттік басқарудың тиісті саласына басшылықты жүзеге асыратын уәкілетті органға ұсынады. </w:t>
      </w:r>
    </w:p>
    <w:bookmarkEnd w:id="122"/>
    <w:bookmarkStart w:name="z212" w:id="123"/>
    <w:p>
      <w:pPr>
        <w:spacing w:after="0"/>
        <w:ind w:left="0"/>
        <w:jc w:val="both"/>
      </w:pPr>
      <w:r>
        <w:rPr>
          <w:rFonts w:ascii="Times New Roman"/>
          <w:b w:val="false"/>
          <w:i w:val="false"/>
          <w:color w:val="000000"/>
          <w:sz w:val="28"/>
        </w:rPr>
        <w:t>
      Мемлекеттік басқарудың тиісті саласына басшылықты жүзеге асыратын уәкілетті орган өтінішті алған күннен бастап отыз жұмыс күнінен кешіктірмей мынадай шешімдердің бірін:</w:t>
      </w:r>
    </w:p>
    <w:bookmarkEnd w:id="123"/>
    <w:bookmarkStart w:name="z213" w:id="124"/>
    <w:p>
      <w:pPr>
        <w:spacing w:after="0"/>
        <w:ind w:left="0"/>
        <w:jc w:val="both"/>
      </w:pPr>
      <w:r>
        <w:rPr>
          <w:rFonts w:ascii="Times New Roman"/>
          <w:b w:val="false"/>
          <w:i w:val="false"/>
          <w:color w:val="000000"/>
          <w:sz w:val="28"/>
        </w:rPr>
        <w:t>
      1) мәміле бағасын және (немесе) баға белгілеу тәртібін (әдістемесін) белгілеудің орындылығы туралы шешім қабылдайды және Қазақстан Республикасының Үкіметіне мәміле бағасын және (немесе) баға белгілеу тәртібін (әдістемесін) белгілеу туралы ұсыныстарды жолдайды;</w:t>
      </w:r>
    </w:p>
    <w:bookmarkEnd w:id="124"/>
    <w:bookmarkStart w:name="z214" w:id="125"/>
    <w:p>
      <w:pPr>
        <w:spacing w:after="0"/>
        <w:ind w:left="0"/>
        <w:jc w:val="both"/>
      </w:pPr>
      <w:r>
        <w:rPr>
          <w:rFonts w:ascii="Times New Roman"/>
          <w:b w:val="false"/>
          <w:i w:val="false"/>
          <w:color w:val="000000"/>
          <w:sz w:val="28"/>
        </w:rPr>
        <w:t>
      2) мәміле бағасын және (немесе) баға белгілеу тәртібін (әдістемесін) белгілеудің орынсыздығы туралы шешім қабылдайды және мәмілеге қатысушыға дәлелді бас тартуды жолдайды.</w:t>
      </w:r>
    </w:p>
    <w:bookmarkEnd w:id="125"/>
    <w:bookmarkStart w:name="z208" w:id="126"/>
    <w:p>
      <w:pPr>
        <w:spacing w:after="0"/>
        <w:ind w:left="0"/>
        <w:jc w:val="both"/>
      </w:pPr>
      <w:r>
        <w:rPr>
          <w:rFonts w:ascii="Times New Roman"/>
          <w:b w:val="false"/>
          <w:i w:val="false"/>
          <w:color w:val="000000"/>
          <w:sz w:val="28"/>
        </w:rPr>
        <w:t>
      11. Салық төлеуші кешенді салықтық тексеруді (трансферттік баға белгілеу мәселелері енгізілген жағдайда) және трансферттік баға белгілеу мәселелері бойынша тақырыптық тексеруді жүргізу басталғанға дейін салық салу объектілеріне және (немесе) салық салумен байланысты объектілерге дербес түзету жасаған кезде салық және бюджетке төленетін басқа да міндетті төлемдердің сомалары бағалар ауқымы және (немесе) рентабельділік (маржа) ауқымы қолданыла отырып есептеледі және уәкілетті органға ұсынылатын тиісті салық есептілігі көрсетіле отырып, айыппұл есептелмей енгізілуге тиіс.</w:t>
      </w:r>
    </w:p>
    <w:bookmarkEnd w:id="126"/>
    <w:bookmarkStart w:name="z209" w:id="127"/>
    <w:p>
      <w:pPr>
        <w:spacing w:after="0"/>
        <w:ind w:left="0"/>
        <w:jc w:val="both"/>
      </w:pPr>
      <w:r>
        <w:rPr>
          <w:rFonts w:ascii="Times New Roman"/>
          <w:b w:val="false"/>
          <w:i w:val="false"/>
          <w:color w:val="000000"/>
          <w:sz w:val="28"/>
        </w:rPr>
        <w:t>
      12. Жеңілдікті салық салынатын мемлекетте тіркелген мәмілеге қатысушының салық салу объектілеріне және (немесе) салық салуға байланысты объектілеріне түзету мынадай түрде:</w:t>
      </w:r>
    </w:p>
    <w:bookmarkEnd w:id="127"/>
    <w:p>
      <w:pPr>
        <w:spacing w:after="0"/>
        <w:ind w:left="0"/>
        <w:jc w:val="both"/>
      </w:pPr>
      <w:r>
        <w:rPr>
          <w:rFonts w:ascii="Times New Roman"/>
          <w:b w:val="false"/>
          <w:i w:val="false"/>
          <w:color w:val="000000"/>
          <w:sz w:val="28"/>
        </w:rPr>
        <w:t xml:space="preserve">
      1) осы Заңның 12-бабы 1-тармағының 1) тармақшасында көрсетілген әдісті қолдану кезінде – осы Заңның 13-бабы 5-тармағының ережелері ескерілмей; </w:t>
      </w:r>
    </w:p>
    <w:p>
      <w:pPr>
        <w:spacing w:after="0"/>
        <w:ind w:left="0"/>
        <w:jc w:val="both"/>
      </w:pPr>
      <w:r>
        <w:rPr>
          <w:rFonts w:ascii="Times New Roman"/>
          <w:b w:val="false"/>
          <w:i w:val="false"/>
          <w:color w:val="000000"/>
          <w:sz w:val="28"/>
        </w:rPr>
        <w:t>
      2) осы Заңның 12-бабы 1-тармағының 2), 3) және 5) тармақшаларында көрсетілген әдістерді қолдану кезінде жеңілдікті салық салынатын мемлекетте тіркелген мәмілеге қатысушының рентабельділігі ескерілмей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2010.06.09 </w:t>
      </w:r>
      <w:r>
        <w:rPr>
          <w:rFonts w:ascii="Times New Roman"/>
          <w:b w:val="false"/>
          <w:i w:val="false"/>
          <w:color w:val="000000"/>
          <w:sz w:val="28"/>
        </w:rPr>
        <w:t>№ 288-IV</w:t>
      </w:r>
      <w:r>
        <w:rPr>
          <w:rFonts w:ascii="Times New Roman"/>
          <w:b w:val="false"/>
          <w:i w:val="false"/>
          <w:color w:val="ff0000"/>
          <w:sz w:val="28"/>
        </w:rPr>
        <w:t xml:space="preserve"> (2009.01.01 бастап қолданысқа енгізіледі) Заңымен; өзгерістер енгізілді - ҚР 2012.06.22 </w:t>
      </w:r>
      <w:r>
        <w:rPr>
          <w:rFonts w:ascii="Times New Roman"/>
          <w:b w:val="false"/>
          <w:i w:val="false"/>
          <w:color w:val="000000"/>
          <w:sz w:val="28"/>
        </w:rPr>
        <w:t>№ 21-V</w:t>
      </w:r>
      <w:r>
        <w:rPr>
          <w:rFonts w:ascii="Times New Roman"/>
          <w:b w:val="false"/>
          <w:i w:val="false"/>
          <w:color w:val="ff0000"/>
          <w:sz w:val="28"/>
        </w:rPr>
        <w:t xml:space="preserve"> (2009.01.01 бастап қолданысқа енгізіледі); 05.12.2013 </w:t>
      </w:r>
      <w:r>
        <w:rPr>
          <w:rFonts w:ascii="Times New Roman"/>
          <w:b w:val="false"/>
          <w:i w:val="false"/>
          <w:color w:val="000000"/>
          <w:sz w:val="28"/>
        </w:rPr>
        <w:t>N 152-V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9-б.</w:t>
      </w:r>
      <w:r>
        <w:rPr>
          <w:rFonts w:ascii="Times New Roman"/>
          <w:b w:val="false"/>
          <w:i w:val="false"/>
          <w:color w:val="ff0000"/>
          <w:sz w:val="28"/>
        </w:rPr>
        <w:t xml:space="preserve"> қараңыз);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Жекелеген жағдайларда нарықтық бағаны айқындау және салық салу объектілерін және (немесе) салық салумен байланысты объектілерді түзету</w:t>
      </w:r>
    </w:p>
    <w:bookmarkStart w:name="z188" w:id="128"/>
    <w:p>
      <w:pPr>
        <w:spacing w:after="0"/>
        <w:ind w:left="0"/>
        <w:jc w:val="both"/>
      </w:pPr>
      <w:r>
        <w:rPr>
          <w:rFonts w:ascii="Times New Roman"/>
          <w:b w:val="false"/>
          <w:i w:val="false"/>
          <w:color w:val="000000"/>
          <w:sz w:val="28"/>
        </w:rPr>
        <w:t>
      1. Мәміле бағасы Қазақстан Республикасының Үкіметі 2012 жылғы 30 маусымға дейін бекіткен жеңілдікті салық салынатын елдерде тіркелген тараптармен жасалған мәмілелерді қоса алғанда, өнімді бөлу туралы келісімдер шеңберінде өткізілетін тауарлардың нарықтық бағасын айқындау тәртібіне (әдістемесіне) сәйкес қалыптастырылған құқықтық қатынастар субъектілеріне осы Заңда белгіленген нарықтық бағаны айқындау әдістері қолданылмайды.</w:t>
      </w:r>
    </w:p>
    <w:bookmarkEnd w:id="128"/>
    <w:bookmarkStart w:name="z189" w:id="129"/>
    <w:p>
      <w:pPr>
        <w:spacing w:after="0"/>
        <w:ind w:left="0"/>
        <w:jc w:val="both"/>
      </w:pPr>
      <w:r>
        <w:rPr>
          <w:rFonts w:ascii="Times New Roman"/>
          <w:b w:val="false"/>
          <w:i w:val="false"/>
          <w:color w:val="000000"/>
          <w:sz w:val="28"/>
        </w:rPr>
        <w:t>
      Мәміле бағасы жеңілдікті салық салынатын елдерде тіркелген тараптармен жасалған мәмілелерді қоса алғанда, өнімді бөлу туралы келісімдер шеңберінде өткізілетін тауарлардың нарықтық бағасын айқындау тәртібіне (әдістемесіне) сәйкес қалыптастырылған бағадан ауытқыған кезде салық салу объектілерін және (немесе) салық салумен байланысты объектілерді түзету осындай тәртіпке (әдістемеге) сәйкес айқындалатын бағаға дейін жүргізіледі.</w:t>
      </w:r>
    </w:p>
    <w:bookmarkEnd w:id="129"/>
    <w:bookmarkStart w:name="z190" w:id="130"/>
    <w:p>
      <w:pPr>
        <w:spacing w:after="0"/>
        <w:ind w:left="0"/>
        <w:jc w:val="both"/>
      </w:pPr>
      <w:r>
        <w:rPr>
          <w:rFonts w:ascii="Times New Roman"/>
          <w:b w:val="false"/>
          <w:i w:val="false"/>
          <w:color w:val="000000"/>
          <w:sz w:val="28"/>
        </w:rPr>
        <w:t>
      2. Осы бап өнімді бөлу туралы келісім күшіне енген күннен бастап жасалған мәмілелерге қолданылады.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10-1-баппен толықтырылды - ҚР 2012.06.22 </w:t>
      </w:r>
      <w:r>
        <w:rPr>
          <w:rFonts w:ascii="Times New Roman"/>
          <w:b w:val="false"/>
          <w:i w:val="false"/>
          <w:color w:val="000000"/>
          <w:sz w:val="28"/>
        </w:rPr>
        <w:t>№ 21-V</w:t>
      </w:r>
      <w:r>
        <w:rPr>
          <w:rFonts w:ascii="Times New Roman"/>
          <w:b w:val="false"/>
          <w:i w:val="false"/>
          <w:color w:val="ff0000"/>
          <w:sz w:val="28"/>
        </w:rPr>
        <w:t xml:space="preserve"> (2009.01.01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Тараптардың өзара байланыстылығын айқындау </w:t>
      </w:r>
    </w:p>
    <w:p>
      <w:pPr>
        <w:spacing w:after="0"/>
        <w:ind w:left="0"/>
        <w:jc w:val="both"/>
      </w:pPr>
      <w:r>
        <w:rPr>
          <w:rFonts w:ascii="Times New Roman"/>
          <w:b w:val="false"/>
          <w:i w:val="false"/>
          <w:color w:val="000000"/>
          <w:sz w:val="28"/>
        </w:rPr>
        <w:t>
      Өздерінің арасындағы мәмілелердің (операциялардың) экономикалық нәтижелеріне ықпал ететін ерекше өзара қарым-қатынастары бар жеке және (немесе) заңды тұлғалар өзара байланысты тараптар болып танылады.</w:t>
      </w:r>
    </w:p>
    <w:bookmarkStart w:name="z184" w:id="131"/>
    <w:p>
      <w:pPr>
        <w:spacing w:after="0"/>
        <w:ind w:left="0"/>
        <w:jc w:val="both"/>
      </w:pPr>
      <w:r>
        <w:rPr>
          <w:rFonts w:ascii="Times New Roman"/>
          <w:b w:val="false"/>
          <w:i w:val="false"/>
          <w:color w:val="000000"/>
          <w:sz w:val="28"/>
        </w:rPr>
        <w:t>
      Мұндай ерекше өзара қарым-қатынастар мынадай:</w:t>
      </w:r>
    </w:p>
    <w:bookmarkEnd w:id="131"/>
    <w:bookmarkStart w:name="z110" w:id="132"/>
    <w:p>
      <w:pPr>
        <w:spacing w:after="0"/>
        <w:ind w:left="0"/>
        <w:jc w:val="both"/>
      </w:pPr>
      <w:r>
        <w:rPr>
          <w:rFonts w:ascii="Times New Roman"/>
          <w:b w:val="false"/>
          <w:i w:val="false"/>
          <w:color w:val="000000"/>
          <w:sz w:val="28"/>
        </w:rPr>
        <w:t>
      1) бір тұлға басқа тұлғаның үлестес тұлғасы болып танылған;</w:t>
      </w:r>
    </w:p>
    <w:bookmarkEnd w:id="132"/>
    <w:bookmarkStart w:name="z111" w:id="133"/>
    <w:p>
      <w:pPr>
        <w:spacing w:after="0"/>
        <w:ind w:left="0"/>
        <w:jc w:val="both"/>
      </w:pPr>
      <w:r>
        <w:rPr>
          <w:rFonts w:ascii="Times New Roman"/>
          <w:b w:val="false"/>
          <w:i w:val="false"/>
          <w:color w:val="000000"/>
          <w:sz w:val="28"/>
        </w:rPr>
        <w:t>
      2) тұлға мәмілеге қатысушының ірі акционері, ірі қатысушысы (дауыс беретін акцияларының немесе қатысу үлестерінің он және одан да көп процентін иеленуші) болып табылатын;</w:t>
      </w:r>
    </w:p>
    <w:bookmarkEnd w:id="133"/>
    <w:bookmarkStart w:name="z112" w:id="134"/>
    <w:p>
      <w:pPr>
        <w:spacing w:after="0"/>
        <w:ind w:left="0"/>
        <w:jc w:val="both"/>
      </w:pPr>
      <w:r>
        <w:rPr>
          <w:rFonts w:ascii="Times New Roman"/>
          <w:b w:val="false"/>
          <w:i w:val="false"/>
          <w:color w:val="000000"/>
          <w:sz w:val="28"/>
        </w:rPr>
        <w:t>
      3) мүлікті сенімгерлікпен басқаруды қоса алғанда, мәмілеге қатысушымен шарт арқылы өзара байланысты тұлға, мүлікті сенімгерлікпен басқаруға сәйкес сенімгерлікпен басқарушы қабылдайтын шешімді айқындауға құқылы болатын;</w:t>
      </w:r>
    </w:p>
    <w:bookmarkEnd w:id="134"/>
    <w:bookmarkStart w:name="z113" w:id="135"/>
    <w:p>
      <w:pPr>
        <w:spacing w:after="0"/>
        <w:ind w:left="0"/>
        <w:jc w:val="both"/>
      </w:pPr>
      <w:r>
        <w:rPr>
          <w:rFonts w:ascii="Times New Roman"/>
          <w:b w:val="false"/>
          <w:i w:val="false"/>
          <w:color w:val="000000"/>
          <w:sz w:val="28"/>
        </w:rPr>
        <w:t>
      4) мүліктің меншік иесі осы мүлікке қатысты, оның ішінде мүлікті сенімгерлікпен басқаруға сәйкес меншік иесі осындай тұлға қабылдайтын шешімдерді айқындауға құқылы болатын шарт негізінде, мүліктің меншік иесінің бір немесе бірнеше құқықтық өкілеттігі (иелену, пайдалану, билік ету) берілген тұлғамен өзара байланысты болатын;</w:t>
      </w:r>
    </w:p>
    <w:bookmarkEnd w:id="135"/>
    <w:bookmarkStart w:name="z114" w:id="136"/>
    <w:p>
      <w:pPr>
        <w:spacing w:after="0"/>
        <w:ind w:left="0"/>
        <w:jc w:val="both"/>
      </w:pPr>
      <w:r>
        <w:rPr>
          <w:rFonts w:ascii="Times New Roman"/>
          <w:b w:val="false"/>
          <w:i w:val="false"/>
          <w:color w:val="000000"/>
          <w:sz w:val="28"/>
        </w:rPr>
        <w:t>
      5) тәуелсіз директорды қоспағанда, тұлға осы баптың 2), 3), 6) - 10) тармақшаларында аталған мәмілеге қатысушының немесе заңды тұлғаның лауазымды тұлғасы болып табылатын;</w:t>
      </w:r>
    </w:p>
    <w:bookmarkEnd w:id="136"/>
    <w:bookmarkStart w:name="z115" w:id="137"/>
    <w:p>
      <w:pPr>
        <w:spacing w:after="0"/>
        <w:ind w:left="0"/>
        <w:jc w:val="both"/>
      </w:pPr>
      <w:r>
        <w:rPr>
          <w:rFonts w:ascii="Times New Roman"/>
          <w:b w:val="false"/>
          <w:i w:val="false"/>
          <w:color w:val="000000"/>
          <w:sz w:val="28"/>
        </w:rPr>
        <w:t>
      6) заңды тұлғаны мәмілеге қатысушының ірі акционері, ірі қатысушысы немесе лауазымды тұлғасы болып табылатын тұлға бақылайтын;</w:t>
      </w:r>
    </w:p>
    <w:bookmarkEnd w:id="137"/>
    <w:bookmarkStart w:name="z116" w:id="138"/>
    <w:p>
      <w:pPr>
        <w:spacing w:after="0"/>
        <w:ind w:left="0"/>
        <w:jc w:val="both"/>
      </w:pPr>
      <w:r>
        <w:rPr>
          <w:rFonts w:ascii="Times New Roman"/>
          <w:b w:val="false"/>
          <w:i w:val="false"/>
          <w:color w:val="000000"/>
          <w:sz w:val="28"/>
        </w:rPr>
        <w:t>
      7) мүлікте тиісті үлеске құқығы бар заңды тұлғаға қатысты мәмілеге қатысушының ірі акционері, ірі қатысушысы немесе лауазымды тұлғасы болып табылатын тұлға ірі акционер, ірі қатысушы болып табылатын;</w:t>
      </w:r>
    </w:p>
    <w:bookmarkEnd w:id="138"/>
    <w:bookmarkStart w:name="z117" w:id="139"/>
    <w:p>
      <w:pPr>
        <w:spacing w:after="0"/>
        <w:ind w:left="0"/>
        <w:jc w:val="both"/>
      </w:pPr>
      <w:r>
        <w:rPr>
          <w:rFonts w:ascii="Times New Roman"/>
          <w:b w:val="false"/>
          <w:i w:val="false"/>
          <w:color w:val="000000"/>
          <w:sz w:val="28"/>
        </w:rPr>
        <w:t>
      8) мүлікте тиісті үлеске құқығы бар заңды тұлғаға қатысты мәмілеге қатысушы ірі акционер, ірі қатысушы болып табылатын;</w:t>
      </w:r>
    </w:p>
    <w:bookmarkEnd w:id="139"/>
    <w:bookmarkStart w:name="z118" w:id="140"/>
    <w:p>
      <w:pPr>
        <w:spacing w:after="0"/>
        <w:ind w:left="0"/>
        <w:jc w:val="both"/>
      </w:pPr>
      <w:r>
        <w:rPr>
          <w:rFonts w:ascii="Times New Roman"/>
          <w:b w:val="false"/>
          <w:i w:val="false"/>
          <w:color w:val="000000"/>
          <w:sz w:val="28"/>
        </w:rPr>
        <w:t>
      9) заңды тұлға мәмілеге қатысушымен бірлесіп, үшінші тұлғаның бақылауында болатын;</w:t>
      </w:r>
    </w:p>
    <w:bookmarkEnd w:id="140"/>
    <w:bookmarkStart w:name="z119" w:id="141"/>
    <w:p>
      <w:pPr>
        <w:spacing w:after="0"/>
        <w:ind w:left="0"/>
        <w:jc w:val="both"/>
      </w:pPr>
      <w:r>
        <w:rPr>
          <w:rFonts w:ascii="Times New Roman"/>
          <w:b w:val="false"/>
          <w:i w:val="false"/>
          <w:color w:val="000000"/>
          <w:sz w:val="28"/>
        </w:rPr>
        <w:t>
      10) тұлға осы баптың 2), 3), 6)-9) тармақшаларында аталған мәмілеге қатысушының не заңды тұлғалардың дауыс беретін акцияларының немесе қатысу үлестерінің он және одан да көп процентін дербес немесе өзінің үлестес тұлғаларымен бірлесіп иеленетін, пайдаланатын, оған билік ететін;</w:t>
      </w:r>
    </w:p>
    <w:bookmarkEnd w:id="141"/>
    <w:bookmarkStart w:name="z120" w:id="142"/>
    <w:p>
      <w:pPr>
        <w:spacing w:after="0"/>
        <w:ind w:left="0"/>
        <w:jc w:val="both"/>
      </w:pPr>
      <w:r>
        <w:rPr>
          <w:rFonts w:ascii="Times New Roman"/>
          <w:b w:val="false"/>
          <w:i w:val="false"/>
          <w:color w:val="000000"/>
          <w:sz w:val="28"/>
        </w:rPr>
        <w:t>
      11) мәмілеге қатысушының тәуелсіз директорын қоспағанда, жеке тұлға ірі акционер, ірі қатысушы не лауазымды тұлға болып табылатын жеке тұлғаның жақын туысы (ата-анасы, ұлы, қызы, асырап алушысы, асырап алғаны, аға-інісі, апа-қарындасы (сіңлісі), әжесі, атасы, немересі), сондай-ақ жекжаты (жұбайының (зайыбының) аға-інісі, апа-қарындасы (сіңлісі), ата-анасы, ұлы немесе қызы) болып табылатын;</w:t>
      </w:r>
    </w:p>
    <w:bookmarkEnd w:id="142"/>
    <w:bookmarkStart w:name="z121" w:id="143"/>
    <w:p>
      <w:pPr>
        <w:spacing w:after="0"/>
        <w:ind w:left="0"/>
        <w:jc w:val="both"/>
      </w:pPr>
      <w:r>
        <w:rPr>
          <w:rFonts w:ascii="Times New Roman"/>
          <w:b w:val="false"/>
          <w:i w:val="false"/>
          <w:color w:val="000000"/>
          <w:sz w:val="28"/>
        </w:rPr>
        <w:t>
      12) егер бір ғана тұлға мүлікті сенімгерлікпен басқарудың екі шарты бойынша да сенімгерлікпен басқарудың құрылтайшысы болса және өздері қабылдайтын шешімдерді айқындау мүмкіндігі болса, екі сенімгерлікпен басқарушы өзара байланысты болатын;</w:t>
      </w:r>
    </w:p>
    <w:bookmarkEnd w:id="143"/>
    <w:bookmarkStart w:name="z122" w:id="144"/>
    <w:p>
      <w:pPr>
        <w:spacing w:after="0"/>
        <w:ind w:left="0"/>
        <w:jc w:val="both"/>
      </w:pPr>
      <w:r>
        <w:rPr>
          <w:rFonts w:ascii="Times New Roman"/>
          <w:b w:val="false"/>
          <w:i w:val="false"/>
          <w:color w:val="000000"/>
          <w:sz w:val="28"/>
        </w:rPr>
        <w:t>
      13) егер сенімгерлікпен басқару құрылтайшысының сенімгерлікпен басқарушы қабылдайтын шешімді айқындайтын мүмкіндігі болса, сенімгерлікпен басқарушы және онда сенімгерлікпен басқарудың құрылтайшысы ірі акционер не ірі қатысушы (дауыс беретін акцияларының немесе қатысу үлестерінің он және одан да көп процентін иеленетін) болып табылатын ұйым болатын;</w:t>
      </w:r>
    </w:p>
    <w:bookmarkEnd w:id="144"/>
    <w:bookmarkStart w:name="z123" w:id="145"/>
    <w:p>
      <w:pPr>
        <w:spacing w:after="0"/>
        <w:ind w:left="0"/>
        <w:jc w:val="both"/>
      </w:pPr>
      <w:r>
        <w:rPr>
          <w:rFonts w:ascii="Times New Roman"/>
          <w:b w:val="false"/>
          <w:i w:val="false"/>
          <w:color w:val="000000"/>
          <w:sz w:val="28"/>
        </w:rPr>
        <w:t>
      14) егер сенімгерлікпен басқарушы қабылдайтын шешімді айқындау мүмкіндігі бар бір ғана тұлға мүлікті сенімгерлікпен басқарудың екі шарты бойынша да сенімгерлікпен басқарудың құрылтайшысы болып табылса, мүлікті сенімгерлікпен басқарудың бір шарты бойынша сенімгерлікпен басқарушы және мүлікті сенімгерлікпен басқарудың екінші шарты бойынша пайда алушы өзара байланысты болып танылатын;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тұлға басқа тұлғаның және оның өзара байланысты тарапының материалдық емес активтерін және (немесе) зияткерлік меншік құқықтарын пайдаланып өнім өндіретін немесе оны сататын, солар үшін өзі жиынтығында мұндай өнімдердің бастапқы құнының (немесе өзіндік құнының) елу пайызынан астамын құрайтын төлемдерді жүргізуге тиіс болатын;</w:t>
      </w:r>
    </w:p>
    <w:p>
      <w:pPr>
        <w:spacing w:after="0"/>
        <w:ind w:left="0"/>
        <w:jc w:val="both"/>
      </w:pPr>
      <w:r>
        <w:rPr>
          <w:rFonts w:ascii="Times New Roman"/>
          <w:b w:val="false"/>
          <w:i w:val="false"/>
          <w:color w:val="000000"/>
          <w:sz w:val="28"/>
        </w:rPr>
        <w:t>
      17) тұлға және (немесе) оның өзара байланысты тарапы дайын өнімді өндіру үшін басқа тұлға пайдаланатын шикізаттың, материалдардың немесе бастапқы өнімнің жалпы құнының (негізгі құралдардың амортизация шығыстары есепке алынбаған) елу пайыздан астамын беретін;</w:t>
      </w:r>
    </w:p>
    <w:p>
      <w:pPr>
        <w:spacing w:after="0"/>
        <w:ind w:left="0"/>
        <w:jc w:val="both"/>
      </w:pPr>
      <w:r>
        <w:rPr>
          <w:rFonts w:ascii="Times New Roman"/>
          <w:b w:val="false"/>
          <w:i w:val="false"/>
          <w:color w:val="000000"/>
          <w:sz w:val="28"/>
        </w:rPr>
        <w:t>
      18) тұлға және (немесе) оның өзара байланысты тарапы халықаралық іскерлік операциялар болып табылатын мәмілелер бойынша басқа тұлғаның есепті күнтізбелік жылдағы түсімінің елу пайыздан астамын қалыптастыратын;</w:t>
      </w:r>
    </w:p>
    <w:p>
      <w:pPr>
        <w:spacing w:after="0"/>
        <w:ind w:left="0"/>
        <w:jc w:val="both"/>
      </w:pPr>
      <w:r>
        <w:rPr>
          <w:rFonts w:ascii="Times New Roman"/>
          <w:b w:val="false"/>
          <w:i w:val="false"/>
          <w:color w:val="000000"/>
          <w:sz w:val="28"/>
        </w:rPr>
        <w:t>
      19) тұлғалардың бірі тәуелсіз халықаралық қаржы ұйымы немесе шет мемлекеттің мемлекеттік мекемесі болып табылатын жағдайларды, сондай-ақ тұлғалардың бірінде Қазақстан Республикасында немесе шет мемлекетте берілген банктік және өзге де операцияларды жүргізуге лицензиясы болған жағдайларды қоспағанда, тұлғаның мәміле жасалған немесе мәміленің негізгі шарттары қайта қаралған күні басқа тұлға алдындағы жалпы берешегі меншікті капиталдың елу пайызынан асатын немесе есепті күнтізбелік жылдың соңындағы жалпы борыш сомасының кемінде он пайызына басқа тұлға кепілдік беретін;</w:t>
      </w:r>
    </w:p>
    <w:p>
      <w:pPr>
        <w:spacing w:after="0"/>
        <w:ind w:left="0"/>
        <w:jc w:val="both"/>
      </w:pPr>
      <w:r>
        <w:rPr>
          <w:rFonts w:ascii="Times New Roman"/>
          <w:b w:val="false"/>
          <w:i w:val="false"/>
          <w:color w:val="000000"/>
          <w:sz w:val="28"/>
        </w:rPr>
        <w:t>
      20) тұлғаға есепті күнтізбелік жылға тауарларды (жұмыстарды, көрсетілетін қызметтерді) сатып алу немесе сату кезінде жазбаша келісімге сәйкес компанияның агенті, дистрибьюторы немесе дилері ретінде құқықтар берілген шарттарды қамтиды.</w:t>
      </w:r>
    </w:p>
    <w:p>
      <w:pPr>
        <w:spacing w:after="0"/>
        <w:ind w:left="0"/>
        <w:jc w:val="both"/>
      </w:pPr>
      <w:r>
        <w:rPr>
          <w:rFonts w:ascii="Times New Roman"/>
          <w:b w:val="false"/>
          <w:i w:val="false"/>
          <w:color w:val="000000"/>
          <w:sz w:val="28"/>
        </w:rPr>
        <w:t>
      Осы баптың екінші бөлігінің 16) – 20) тармақшаларында көзделген шарттар:</w:t>
      </w:r>
    </w:p>
    <w:p>
      <w:pPr>
        <w:spacing w:after="0"/>
        <w:ind w:left="0"/>
        <w:jc w:val="both"/>
      </w:pPr>
      <w:r>
        <w:rPr>
          <w:rFonts w:ascii="Times New Roman"/>
          <w:b w:val="false"/>
          <w:i w:val="false"/>
          <w:color w:val="000000"/>
          <w:sz w:val="28"/>
        </w:rPr>
        <w:t>
      қаржылық есептілігі халықаралық қаржылық есептілік стандарттарына (бұдан әрі – ХҚЕС) сәйкес ашық қолжетімділікте жарияланатын және (немесе) Экономикалық ынтымақтастық және даму ұйымына (бұдан әрі – ЭЫДҰ) қатысушы елдердің қор биржаларында ұсынылған;</w:t>
      </w:r>
    </w:p>
    <w:p>
      <w:pPr>
        <w:spacing w:after="0"/>
        <w:ind w:left="0"/>
        <w:jc w:val="both"/>
      </w:pPr>
      <w:r>
        <w:rPr>
          <w:rFonts w:ascii="Times New Roman"/>
          <w:b w:val="false"/>
          <w:i w:val="false"/>
          <w:color w:val="000000"/>
          <w:sz w:val="28"/>
        </w:rPr>
        <w:t>
      қаржылық есептілігі ХҚЕС-ке сәйкес ашық қолжетімділікте жарияланатын және (немесе) ЭЫДҰ-ға қатысушы елдердің қор биржаларында ұсынылған халықаралық топтың қатысушысы болып табылатын;</w:t>
      </w:r>
    </w:p>
    <w:p>
      <w:pPr>
        <w:spacing w:after="0"/>
        <w:ind w:left="0"/>
        <w:jc w:val="both"/>
      </w:pPr>
      <w:r>
        <w:rPr>
          <w:rFonts w:ascii="Times New Roman"/>
          <w:b w:val="false"/>
          <w:i w:val="false"/>
          <w:color w:val="000000"/>
          <w:sz w:val="28"/>
        </w:rPr>
        <w:t>
      қаржылық есептілігі уәкілетті органның талап етуі бойынша оған сұрау салу алынған кезден бастап күнтізбелік алпыс күннен кешіктірілмей ұсынылатын мәмілеге қатысушы-бейрезидентке қолданылмайды. Бұл ретте қаржылық есептілікті тәуелсіз аудиторлық ұйым растауға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2010.06.09 </w:t>
      </w:r>
      <w:r>
        <w:rPr>
          <w:rFonts w:ascii="Times New Roman"/>
          <w:b w:val="false"/>
          <w:i w:val="false"/>
          <w:color w:val="000000"/>
          <w:sz w:val="28"/>
        </w:rPr>
        <w:t>№ 288-IV</w:t>
      </w:r>
      <w:r>
        <w:rPr>
          <w:rFonts w:ascii="Times New Roman"/>
          <w:b w:val="false"/>
          <w:i w:val="false"/>
          <w:color w:val="ff0000"/>
          <w:sz w:val="28"/>
        </w:rPr>
        <w:t xml:space="preserve"> (01.01.2010 бастап қолданысқа енгізіледі);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Нарықтық бағаны айқындау әдістері </w:t>
      </w:r>
    </w:p>
    <w:p>
      <w:pPr>
        <w:spacing w:after="0"/>
        <w:ind w:left="0"/>
        <w:jc w:val="both"/>
      </w:pPr>
      <w:r>
        <w:rPr>
          <w:rFonts w:ascii="Times New Roman"/>
          <w:b w:val="false"/>
          <w:i w:val="false"/>
          <w:color w:val="000000"/>
          <w:sz w:val="28"/>
        </w:rPr>
        <w:t>
      1. Нарықтық бағаны айқындау мақсатында мынадай әдістердің бірі қолданылады:</w:t>
      </w:r>
    </w:p>
    <w:bookmarkStart w:name="z126" w:id="146"/>
    <w:p>
      <w:pPr>
        <w:spacing w:after="0"/>
        <w:ind w:left="0"/>
        <w:jc w:val="both"/>
      </w:pPr>
      <w:r>
        <w:rPr>
          <w:rFonts w:ascii="Times New Roman"/>
          <w:b w:val="false"/>
          <w:i w:val="false"/>
          <w:color w:val="000000"/>
          <w:sz w:val="28"/>
        </w:rPr>
        <w:t>
      1) салыстырымды бақыланбайтын баға әдісі;</w:t>
      </w:r>
    </w:p>
    <w:bookmarkEnd w:id="146"/>
    <w:bookmarkStart w:name="z127" w:id="147"/>
    <w:p>
      <w:pPr>
        <w:spacing w:after="0"/>
        <w:ind w:left="0"/>
        <w:jc w:val="both"/>
      </w:pPr>
      <w:r>
        <w:rPr>
          <w:rFonts w:ascii="Times New Roman"/>
          <w:b w:val="false"/>
          <w:i w:val="false"/>
          <w:color w:val="000000"/>
          <w:sz w:val="28"/>
        </w:rPr>
        <w:t>
      2) "шығындарға қосу" әдісі;</w:t>
      </w:r>
    </w:p>
    <w:bookmarkEnd w:id="147"/>
    <w:bookmarkStart w:name="z128" w:id="148"/>
    <w:p>
      <w:pPr>
        <w:spacing w:after="0"/>
        <w:ind w:left="0"/>
        <w:jc w:val="both"/>
      </w:pPr>
      <w:r>
        <w:rPr>
          <w:rFonts w:ascii="Times New Roman"/>
          <w:b w:val="false"/>
          <w:i w:val="false"/>
          <w:color w:val="000000"/>
          <w:sz w:val="28"/>
        </w:rPr>
        <w:t>
      3) кейіннен өткізу бағасы әдісі;</w:t>
      </w:r>
    </w:p>
    <w:bookmarkEnd w:id="148"/>
    <w:bookmarkStart w:name="z129" w:id="149"/>
    <w:p>
      <w:pPr>
        <w:spacing w:after="0"/>
        <w:ind w:left="0"/>
        <w:jc w:val="both"/>
      </w:pPr>
      <w:r>
        <w:rPr>
          <w:rFonts w:ascii="Times New Roman"/>
          <w:b w:val="false"/>
          <w:i w:val="false"/>
          <w:color w:val="000000"/>
          <w:sz w:val="28"/>
        </w:rPr>
        <w:t>
      4) пайданы бөлу әдісі;</w:t>
      </w:r>
    </w:p>
    <w:bookmarkEnd w:id="149"/>
    <w:bookmarkStart w:name="z130" w:id="150"/>
    <w:p>
      <w:pPr>
        <w:spacing w:after="0"/>
        <w:ind w:left="0"/>
        <w:jc w:val="both"/>
      </w:pPr>
      <w:r>
        <w:rPr>
          <w:rFonts w:ascii="Times New Roman"/>
          <w:b w:val="false"/>
          <w:i w:val="false"/>
          <w:color w:val="000000"/>
          <w:sz w:val="28"/>
        </w:rPr>
        <w:t>
      5) таза пайда әдісі.</w:t>
      </w:r>
    </w:p>
    <w:bookmarkEnd w:id="150"/>
    <w:bookmarkStart w:name="z131" w:id="151"/>
    <w:p>
      <w:pPr>
        <w:spacing w:after="0"/>
        <w:ind w:left="0"/>
        <w:jc w:val="both"/>
      </w:pPr>
      <w:r>
        <w:rPr>
          <w:rFonts w:ascii="Times New Roman"/>
          <w:b w:val="false"/>
          <w:i w:val="false"/>
          <w:color w:val="000000"/>
          <w:sz w:val="28"/>
        </w:rPr>
        <w:t>
      2. Салыстырымды бақыланбайтын баға әдісін қолдану мүмкін болмаған жағдайда осы баптың 1-тармағында көрсетілген әдістердің бірі қолданылады, ол жасалатын мәміленің нақты мән-жайлары мен шарттары ескеріле отырып, мәміле бағасының нарықтық бағаларға сәйкес келетіні немесе сәйкес келмейтіні туралы неғұрлым негізделген тұжырым жасауға мүмкіндік береді.</w:t>
      </w:r>
    </w:p>
    <w:bookmarkEnd w:id="151"/>
    <w:bookmarkStart w:name="z254" w:id="152"/>
    <w:p>
      <w:pPr>
        <w:spacing w:after="0"/>
        <w:ind w:left="0"/>
        <w:jc w:val="both"/>
      </w:pPr>
      <w:r>
        <w:rPr>
          <w:rFonts w:ascii="Times New Roman"/>
          <w:b w:val="false"/>
          <w:i w:val="false"/>
          <w:color w:val="000000"/>
          <w:sz w:val="28"/>
        </w:rPr>
        <w:t>
      3. Тиісті әдісті таңдау негізделген болуға тиіс, мұнда мәмілеге қатысушы мынадай мән-жайларды:</w:t>
      </w:r>
    </w:p>
    <w:bookmarkEnd w:id="152"/>
    <w:p>
      <w:pPr>
        <w:spacing w:after="0"/>
        <w:ind w:left="0"/>
        <w:jc w:val="both"/>
      </w:pPr>
      <w:r>
        <w:rPr>
          <w:rFonts w:ascii="Times New Roman"/>
          <w:b w:val="false"/>
          <w:i w:val="false"/>
          <w:color w:val="000000"/>
          <w:sz w:val="28"/>
        </w:rPr>
        <w:t>
      1) пайдаланылатын активтер мен болжанатын тәуекелдерді ескере отырып, жасалатын операцияда әрбір қатысушы орындайтын функцияларды талдау жолымен айқындалатын, жасалатын мәміленің сипаты ескерілетін әдісті таңдауды;</w:t>
      </w:r>
    </w:p>
    <w:p>
      <w:pPr>
        <w:spacing w:after="0"/>
        <w:ind w:left="0"/>
        <w:jc w:val="both"/>
      </w:pPr>
      <w:r>
        <w:rPr>
          <w:rFonts w:ascii="Times New Roman"/>
          <w:b w:val="false"/>
          <w:i w:val="false"/>
          <w:color w:val="000000"/>
          <w:sz w:val="28"/>
        </w:rPr>
        <w:t>
      2) трансферттік баға белгілеудің таңдалған әдісін қолдануға қажетті анық ақпараттың болуын;</w:t>
      </w:r>
    </w:p>
    <w:p>
      <w:pPr>
        <w:spacing w:after="0"/>
        <w:ind w:left="0"/>
        <w:jc w:val="both"/>
      </w:pPr>
      <w:r>
        <w:rPr>
          <w:rFonts w:ascii="Times New Roman"/>
          <w:b w:val="false"/>
          <w:i w:val="false"/>
          <w:color w:val="000000"/>
          <w:sz w:val="28"/>
        </w:rPr>
        <w:t>
      3) салыстырымдылыққа келтіру үшін түзетулердің сенімділігін қоса алғанда, бақыланатын және бақыланбайтын операциялардың салыстырымдылық дәрежесін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Салыстырымды бақыланбайтын баға әдісі</w:t>
      </w:r>
    </w:p>
    <w:bookmarkStart w:name="z133" w:id="153"/>
    <w:p>
      <w:pPr>
        <w:spacing w:after="0"/>
        <w:ind w:left="0"/>
        <w:jc w:val="both"/>
      </w:pPr>
      <w:r>
        <w:rPr>
          <w:rFonts w:ascii="Times New Roman"/>
          <w:b w:val="false"/>
          <w:i w:val="false"/>
          <w:color w:val="000000"/>
          <w:sz w:val="28"/>
        </w:rPr>
        <w:t>
      1. Егер осы бапта өзгеше көзделмесе, салыстырымды бақыланбайтын баға әдісі салыстырымды экономикалық шарттарда тауарларға (жұмыстарға, көрсетілетін қызметтерге) арналған мәміле бағасын бірдей (ал олар болмаған жағдайда - біртекті) тауарлар (жұмыстар, көрсетілетін қызметтер) бойынша бағалар ауқымы ескеріле отырып, нарықтық бағамен салыстыру жолымен қолданылады.</w:t>
      </w:r>
    </w:p>
    <w:bookmarkEnd w:id="153"/>
    <w:p>
      <w:pPr>
        <w:spacing w:after="0"/>
        <w:ind w:left="0"/>
        <w:jc w:val="both"/>
      </w:pPr>
      <w:r>
        <w:rPr>
          <w:rFonts w:ascii="Times New Roman"/>
          <w:b w:val="false"/>
          <w:i w:val="false"/>
          <w:color w:val="000000"/>
          <w:sz w:val="28"/>
        </w:rPr>
        <w:t>
      Тауардың (жұмыстың, көрсетілетін қызметтің) нарықтық бағасын айқындау кезінде осы тауарды (жұмысты, көрсетілетін қызметті) өткізетін кездегі тауарлардың (жұмыстардың, көрсетілетін қызметтердің) бағалары туралы ақпарат ескеріледі.</w:t>
      </w:r>
    </w:p>
    <w:p>
      <w:pPr>
        <w:spacing w:after="0"/>
        <w:ind w:left="0"/>
        <w:jc w:val="both"/>
      </w:pPr>
      <w:r>
        <w:rPr>
          <w:rFonts w:ascii="Times New Roman"/>
          <w:b w:val="false"/>
          <w:i w:val="false"/>
          <w:color w:val="000000"/>
          <w:sz w:val="28"/>
        </w:rPr>
        <w:t>
      Егер тауарларды (жұмыстарды, көрсетілетін қызметтерді) өткізу келісімшартының талаптарында белгіленім кезеңін қолдану көзделген жағдайда, биржалық тауарлардың, сондай-ақ бағалары биржалық тауарлардың белгіленімдеріне байланыстырылған биржалық емес тауарлардың бағасы дифференциал ескеріле отырып, белгіленім кезеңіндегі тауарларға (жұмыстарға, көрсетілетін қызметтерге) күнделікті белгіленімдердің кез келген бір ақпарат көзінде жарияланған орташа арифметикалық мәні ретінде айқындалады.</w:t>
      </w:r>
    </w:p>
    <w:p>
      <w:pPr>
        <w:spacing w:after="0"/>
        <w:ind w:left="0"/>
        <w:jc w:val="both"/>
      </w:pPr>
      <w:r>
        <w:rPr>
          <w:rFonts w:ascii="Times New Roman"/>
          <w:b w:val="false"/>
          <w:i w:val="false"/>
          <w:color w:val="000000"/>
          <w:sz w:val="28"/>
        </w:rPr>
        <w:t>
      Белгіленім кезеңіндегі баға белгіленімдерінің орташа арифметикалық мәні мынадай формула бойынша айқындалады: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P</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S = --------------</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белгіленім кезеңіндегі тиісті тауарға (жұмысқа, көрсетілетін қызметке) күнделікті орташа арифметикалық баға белгіленімдерінің орташа арифметикалық мәні;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n</w:t>
      </w:r>
      <w:r>
        <w:rPr>
          <w:rFonts w:ascii="Times New Roman"/>
          <w:b w:val="false"/>
          <w:i w:val="false"/>
          <w:color w:val="000000"/>
          <w:sz w:val="28"/>
        </w:rPr>
        <w:t xml:space="preserve"> – белгіленім кезеңі ішінде баға белгіленімдері жарияланған күндерде тиісті тауарға (жұмысқа, көрсетілетін қызметке) күнделікті баға белгіленімдерінің орташа арифметикалық мәні;</w:t>
      </w:r>
    </w:p>
    <w:p>
      <w:pPr>
        <w:spacing w:after="0"/>
        <w:ind w:left="0"/>
        <w:jc w:val="both"/>
      </w:pPr>
      <w:r>
        <w:rPr>
          <w:rFonts w:ascii="Times New Roman"/>
          <w:b w:val="false"/>
          <w:i w:val="false"/>
          <w:color w:val="000000"/>
          <w:sz w:val="28"/>
        </w:rPr>
        <w:t>
      n – баға белгіленімдері жарияланған белгіленім кезеңіндегі күндердің саны.</w:t>
      </w:r>
    </w:p>
    <w:p>
      <w:pPr>
        <w:spacing w:after="0"/>
        <w:ind w:left="0"/>
        <w:jc w:val="both"/>
      </w:pPr>
      <w:r>
        <w:rPr>
          <w:rFonts w:ascii="Times New Roman"/>
          <w:b w:val="false"/>
          <w:i w:val="false"/>
          <w:color w:val="000000"/>
          <w:sz w:val="28"/>
        </w:rPr>
        <w:t>
      Белгіленім кезеңіндегі тиісті тауарға (жұмысқа, көрсетілетін қызметке) күнделікті баға белгіленімдерінің орташа арифметикалық мәні мынадай формула бойынша айқындалады: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n1</w:t>
      </w:r>
      <w:r>
        <w:rPr>
          <w:rFonts w:ascii="Times New Roman"/>
          <w:b w:val="false"/>
          <w:i w:val="false"/>
          <w:color w:val="000000"/>
          <w:sz w:val="28"/>
        </w:rPr>
        <w:t xml:space="preserve"> + C</w:t>
      </w:r>
      <w:r>
        <w:rPr>
          <w:rFonts w:ascii="Times New Roman"/>
          <w:b w:val="false"/>
          <w:i w:val="false"/>
          <w:color w:val="000000"/>
          <w:vertAlign w:val="subscript"/>
        </w:rPr>
        <w:t>n2</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тиісті тауарға (жұмысқа, көрсетілетін қызметке) күнделікті баға белгіленімдерінің орташа арифметикалық мәні;</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n1</w:t>
      </w:r>
      <w:r>
        <w:rPr>
          <w:rFonts w:ascii="Times New Roman"/>
          <w:b w:val="false"/>
          <w:i w:val="false"/>
          <w:color w:val="000000"/>
          <w:sz w:val="28"/>
        </w:rPr>
        <w:t xml:space="preserve"> – тиісті тауарға (жұмысқа, көрсетілетін қызметке) күнделікті баға белгіленімінің ең төменгі (min) мәні;</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n2</w:t>
      </w:r>
      <w:r>
        <w:rPr>
          <w:rFonts w:ascii="Times New Roman"/>
          <w:b w:val="false"/>
          <w:i w:val="false"/>
          <w:color w:val="000000"/>
          <w:sz w:val="28"/>
        </w:rPr>
        <w:t xml:space="preserve"> – тиісті тауарға (жұмысқа, көрсетілетін қызметке) күнделікті баға белгіленімінің ең жоғарғы (max) мәні.</w:t>
      </w:r>
    </w:p>
    <w:p>
      <w:pPr>
        <w:spacing w:after="0"/>
        <w:ind w:left="0"/>
        <w:jc w:val="both"/>
      </w:pPr>
      <w:r>
        <w:rPr>
          <w:rFonts w:ascii="Times New Roman"/>
          <w:b w:val="false"/>
          <w:i w:val="false"/>
          <w:color w:val="000000"/>
          <w:sz w:val="28"/>
        </w:rPr>
        <w:t>
      Бір күнге ең төменгі және ең жоғарғы баға белгіленімдері болмаған кезде орташа арифметикалық мән ретінде тиісті күндегі белгіленімнің нақты мәні қолданылады.</w:t>
      </w:r>
    </w:p>
    <w:bookmarkStart w:name="z134" w:id="154"/>
    <w:p>
      <w:pPr>
        <w:spacing w:after="0"/>
        <w:ind w:left="0"/>
        <w:jc w:val="both"/>
      </w:pPr>
      <w:r>
        <w:rPr>
          <w:rFonts w:ascii="Times New Roman"/>
          <w:b w:val="false"/>
          <w:i w:val="false"/>
          <w:color w:val="000000"/>
          <w:sz w:val="28"/>
        </w:rPr>
        <w:t>
      2. Осы Заңның мақсаттары үшін шарт шеңберінде тауардың (орындалған жұмыстың, көрсетілген қызметтің) құжаттамалық расталған әрбір берілімі мәміле болып танылады, ал өткізу бағасын нарықтық бағамен салыстыру сатып алушының тіркелген еліне қарамастан тиісті тауарлар (жұмыстар, көрсетілетін қызметтер) нарығында ғана жүзеге асырылады.</w:t>
      </w:r>
    </w:p>
    <w:bookmarkEnd w:id="154"/>
    <w:p>
      <w:pPr>
        <w:spacing w:after="0"/>
        <w:ind w:left="0"/>
        <w:jc w:val="both"/>
      </w:pPr>
      <w:r>
        <w:rPr>
          <w:rFonts w:ascii="Times New Roman"/>
          <w:b w:val="false"/>
          <w:i w:val="false"/>
          <w:color w:val="000000"/>
          <w:sz w:val="28"/>
        </w:rPr>
        <w:t>
      Егер осы бапта өзгеше көзделмесе, сатып алушыға меншік құқығының ауысқан күні тауардың өткізілген кезі болып табылады.</w:t>
      </w:r>
    </w:p>
    <w:p>
      <w:pPr>
        <w:spacing w:after="0"/>
        <w:ind w:left="0"/>
        <w:jc w:val="both"/>
      </w:pPr>
      <w:r>
        <w:rPr>
          <w:rFonts w:ascii="Times New Roman"/>
          <w:b w:val="false"/>
          <w:i w:val="false"/>
          <w:color w:val="000000"/>
          <w:sz w:val="28"/>
        </w:rPr>
        <w:t>
      Тауарларды (жұмыстарды, көрсетілетін қызметтерді) өткізу келісімшартында белгіленген белгіленім кезеңі ол белгіленген күннен бастап он екі айлық кезең ішінде өзгертуге жатпайды.</w:t>
      </w:r>
    </w:p>
    <w:p>
      <w:pPr>
        <w:spacing w:after="0"/>
        <w:ind w:left="0"/>
        <w:jc w:val="both"/>
      </w:pPr>
      <w:r>
        <w:rPr>
          <w:rFonts w:ascii="Times New Roman"/>
          <w:b w:val="false"/>
          <w:i w:val="false"/>
          <w:color w:val="000000"/>
          <w:sz w:val="28"/>
        </w:rPr>
        <w:t>
      Осы Заңның мақсаттары үшін белгіленім кезеңі келісімшарт талаптарына сәйкес мынадай уақыт аралығында айқындалуға тиіс:</w:t>
      </w:r>
    </w:p>
    <w:bookmarkStart w:name="z215" w:id="155"/>
    <w:p>
      <w:pPr>
        <w:spacing w:after="0"/>
        <w:ind w:left="0"/>
        <w:jc w:val="both"/>
      </w:pPr>
      <w:r>
        <w:rPr>
          <w:rFonts w:ascii="Times New Roman"/>
          <w:b w:val="false"/>
          <w:i w:val="false"/>
          <w:color w:val="000000"/>
          <w:sz w:val="28"/>
        </w:rPr>
        <w:t>
      мұнай бойынша:</w:t>
      </w:r>
    </w:p>
    <w:bookmarkEnd w:id="155"/>
    <w:bookmarkStart w:name="z216" w:id="156"/>
    <w:p>
      <w:pPr>
        <w:spacing w:after="0"/>
        <w:ind w:left="0"/>
        <w:jc w:val="both"/>
      </w:pPr>
      <w:r>
        <w:rPr>
          <w:rFonts w:ascii="Times New Roman"/>
          <w:b w:val="false"/>
          <w:i w:val="false"/>
          <w:color w:val="000000"/>
          <w:sz w:val="28"/>
        </w:rPr>
        <w:t>
      1) тауарды теңіз көлігімен өткізген кезде тауарға меншік құқығы сатып алушыға ауысқан күнге дейін бес белгіленім күнінен аспауға және тауарға меншік құқығы сатып алушыға ауысқан күннен кейін бес белгіленім күнінен аспауға;</w:t>
      </w:r>
    </w:p>
    <w:bookmarkEnd w:id="156"/>
    <w:bookmarkStart w:name="z217" w:id="157"/>
    <w:p>
      <w:pPr>
        <w:spacing w:after="0"/>
        <w:ind w:left="0"/>
        <w:jc w:val="both"/>
      </w:pPr>
      <w:r>
        <w:rPr>
          <w:rFonts w:ascii="Times New Roman"/>
          <w:b w:val="false"/>
          <w:i w:val="false"/>
          <w:color w:val="000000"/>
          <w:sz w:val="28"/>
        </w:rPr>
        <w:t>
      2) тауарды теңіз көлігімен өткізуді қоспағанда, магистральдық құбыржол көлігімен және көліктің өзге түрімен өткізу кезінде тауарға меншік құқығы сатып алушыға ауысқан айдың бірінші күнінен бастап соңғы күніне дейін;</w:t>
      </w:r>
    </w:p>
    <w:bookmarkEnd w:id="157"/>
    <w:bookmarkStart w:name="z218" w:id="158"/>
    <w:p>
      <w:pPr>
        <w:spacing w:after="0"/>
        <w:ind w:left="0"/>
        <w:jc w:val="both"/>
      </w:pPr>
      <w:r>
        <w:rPr>
          <w:rFonts w:ascii="Times New Roman"/>
          <w:b w:val="false"/>
          <w:i w:val="false"/>
          <w:color w:val="000000"/>
          <w:sz w:val="28"/>
        </w:rPr>
        <w:t>
      мұнайды қоспағанда, биржалық тауарлар (жұмыстар, көрсетілетін қызметтер) бойынша – тауарға (жұмысқа, көрсетілетін қызметке) меншік құқығы сатып алушыға ауысқан күнге дейін күнтізбелік алпыс екі күннен аспауға және тауарға (жұмысқа, көрсетілетін қызметке) меншік құқығы сатып алушыға ауысқан күннен кейін күнтізбелік алпыс екі күннен аспауға;</w:t>
      </w:r>
    </w:p>
    <w:bookmarkEnd w:id="158"/>
    <w:bookmarkStart w:name="z219" w:id="159"/>
    <w:p>
      <w:pPr>
        <w:spacing w:after="0"/>
        <w:ind w:left="0"/>
        <w:jc w:val="both"/>
      </w:pPr>
      <w:r>
        <w:rPr>
          <w:rFonts w:ascii="Times New Roman"/>
          <w:b w:val="false"/>
          <w:i w:val="false"/>
          <w:color w:val="000000"/>
          <w:sz w:val="28"/>
        </w:rPr>
        <w:t>
      бағалары биржалық тауарлардың белгіленімдеріне байланыстырылған биржалық емес тауарлар бойынша – тауарға меншік құқығы сатып алушыға ауысқан күнге дейін күнтізбелік алпыс екі күннен аспауға және тауарға меншік құқығы сатып алушыға ауысқан күннен кейін күнтізбелік бір жүз жиырма үш күннен аспауға тиіс.</w:t>
      </w:r>
    </w:p>
    <w:bookmarkEnd w:id="159"/>
    <w:p>
      <w:pPr>
        <w:spacing w:after="0"/>
        <w:ind w:left="0"/>
        <w:jc w:val="both"/>
      </w:pPr>
      <w:r>
        <w:rPr>
          <w:rFonts w:ascii="Times New Roman"/>
          <w:b w:val="false"/>
          <w:i w:val="false"/>
          <w:color w:val="000000"/>
          <w:sz w:val="28"/>
        </w:rPr>
        <w:t>
      Тауарларды (жұмыстарды, көрсетілетін қызметтерді) өткізу келісімшартында белгіленген белгіленім кезеңі осы бапта белгіленген белгіленім кезеңін айқындау шарттарына сәйкес келмеген жағдайда тауарлардың (жұмыстардың, көрсетілетін қызметтердің) нарықтық бағалары осы тауарды (жұмысты, көрсетілетін қызметті) өткізу кезінде қабылданады.</w:t>
      </w:r>
    </w:p>
    <w:bookmarkStart w:name="z135" w:id="160"/>
    <w:p>
      <w:pPr>
        <w:spacing w:after="0"/>
        <w:ind w:left="0"/>
        <w:jc w:val="both"/>
      </w:pPr>
      <w:r>
        <w:rPr>
          <w:rFonts w:ascii="Times New Roman"/>
          <w:b w:val="false"/>
          <w:i w:val="false"/>
          <w:color w:val="000000"/>
          <w:sz w:val="28"/>
        </w:rPr>
        <w:t>
      Ұзақ мерзімдік бағасы көрсетілген биржалық емес тауарлармен (жұмыстармен, көрсетілетін қызметтермен) ұзақ мерзімдік келісімшарттар бойынша нарықтық бағаны айқындау үшін тауарды (жұмысты, көрсетілетін қызметті) өткізу кезі, мына шарттар бір мезгілде сақталған жағдайда, шарттың жасалған кезі болып табылады:</w:t>
      </w:r>
    </w:p>
    <w:bookmarkEnd w:id="160"/>
    <w:bookmarkStart w:name="z136" w:id="161"/>
    <w:p>
      <w:pPr>
        <w:spacing w:after="0"/>
        <w:ind w:left="0"/>
        <w:jc w:val="both"/>
      </w:pPr>
      <w:r>
        <w:rPr>
          <w:rFonts w:ascii="Times New Roman"/>
          <w:b w:val="false"/>
          <w:i w:val="false"/>
          <w:color w:val="000000"/>
          <w:sz w:val="28"/>
        </w:rPr>
        <w:t>
      1) шарт бойынша мәмілелердің жасалуы шарт жасалған күннен бастап бір ай ішінде басталады;</w:t>
      </w:r>
    </w:p>
    <w:bookmarkEnd w:id="161"/>
    <w:bookmarkStart w:name="z137" w:id="162"/>
    <w:p>
      <w:pPr>
        <w:spacing w:after="0"/>
        <w:ind w:left="0"/>
        <w:jc w:val="both"/>
      </w:pPr>
      <w:r>
        <w:rPr>
          <w:rFonts w:ascii="Times New Roman"/>
          <w:b w:val="false"/>
          <w:i w:val="false"/>
          <w:color w:val="000000"/>
          <w:sz w:val="28"/>
        </w:rPr>
        <w:t>
      2) нарықтық баға ұзақ мерзімдік келісімшарттар үшін осы Заңға сәйкес шарт жасалатын күннің алдындағы соңғы күнге белгіленген, ресми түрде танылған ақпарат көздерінен айқындалады;</w:t>
      </w:r>
    </w:p>
    <w:bookmarkEnd w:id="162"/>
    <w:bookmarkStart w:name="z138" w:id="163"/>
    <w:p>
      <w:pPr>
        <w:spacing w:after="0"/>
        <w:ind w:left="0"/>
        <w:jc w:val="both"/>
      </w:pPr>
      <w:r>
        <w:rPr>
          <w:rFonts w:ascii="Times New Roman"/>
          <w:b w:val="false"/>
          <w:i w:val="false"/>
          <w:color w:val="000000"/>
          <w:sz w:val="28"/>
        </w:rPr>
        <w:t>
      3) ұзақ мерзімдік баға бір жылдан артық қолданылмайды және өзара қарым-қатынастары осы Заңның 11-бабы екінші бөлігінің 16) – 20) тармақшаларында көзделген шарттарды да қамтитын мәмілеге қатысушылар арасындағы түпкі келісімшартпен немесе Қазақстан Республикасының резиденті-мәмілеге қатысушымен үлестес трейдер және тәуелсіз тарап болып табылатын түпкі тұтынушы арасындағы кейінгі келісімшартпен расталады. Уәкілетті органдардың сұратуы бойынша ұсынылған құжаттар келісімшарттың орындалуының дәлелдемесі болып табылады.</w:t>
      </w:r>
    </w:p>
    <w:bookmarkEnd w:id="163"/>
    <w:bookmarkStart w:name="z139" w:id="164"/>
    <w:p>
      <w:pPr>
        <w:spacing w:after="0"/>
        <w:ind w:left="0"/>
        <w:jc w:val="both"/>
      </w:pPr>
      <w:r>
        <w:rPr>
          <w:rFonts w:ascii="Times New Roman"/>
          <w:b w:val="false"/>
          <w:i w:val="false"/>
          <w:color w:val="000000"/>
          <w:sz w:val="28"/>
        </w:rPr>
        <w:t>
      3. Салыстырымды бақыланбайтын баға әдісі сыртқы немесе ішкі салыстыру жолымен нарықтық бағаны айқындау үшін қолданылады. Салыстырымды бақыланбайтын баға әдісін сыртқы салыстыру жолымен қолдану мүмкін болмаған кезде салыстырымды бақыланбайтын баға әдісі ішкі салыстыру жолымен қолданылады. Бұл ретте, сыртқы салыстыру кезінде мәмілеге қатысушы мен өзара байланысты тарап арасындағы және тәуелсіз екі және одан да көп тарап арасындағы салыстырымды мәмілелер салыстырылады. Ішкі салыстыру кезінде мәмілеге қатысушы мен өзара байланысты тарап арасындағы және сол мәмілеге қатысушы мен тәуелсіз тарап арасындағы салыстырымды мәмілелер салыстырылады.</w:t>
      </w:r>
    </w:p>
    <w:bookmarkEnd w:id="164"/>
    <w:bookmarkStart w:name="z140" w:id="165"/>
    <w:p>
      <w:pPr>
        <w:spacing w:after="0"/>
        <w:ind w:left="0"/>
        <w:jc w:val="both"/>
      </w:pPr>
      <w:r>
        <w:rPr>
          <w:rFonts w:ascii="Times New Roman"/>
          <w:b w:val="false"/>
          <w:i w:val="false"/>
          <w:color w:val="000000"/>
          <w:sz w:val="28"/>
        </w:rPr>
        <w:t>
      4. Салыстырымды бақыланбайтын баға әдісін қолданған кезде нарықтық баға былайша айқындалады:</w:t>
      </w:r>
    </w:p>
    <w:bookmarkEnd w:id="165"/>
    <w:bookmarkStart w:name="z141" w:id="166"/>
    <w:p>
      <w:pPr>
        <w:spacing w:after="0"/>
        <w:ind w:left="0"/>
        <w:jc w:val="both"/>
      </w:pPr>
      <w:r>
        <w:rPr>
          <w:rFonts w:ascii="Times New Roman"/>
          <w:b w:val="false"/>
          <w:i w:val="false"/>
          <w:color w:val="000000"/>
          <w:sz w:val="28"/>
        </w:rPr>
        <w:t>
      1) ақпарат көзінде бағасы бар тиісті рынокқа тасымалдау бағыты туралы құжаттамалық расталған ақпараты бар тауарлармен (жұмыстармен, көрсетілетін қызметтермен) мәмілелер жасасу үшін нарықтық баға бағалар ауқымы ескеріле отырып, ақпарат көзінен алынған баға ретінде айқындалады. Мәміленің бағасы дифференциал арқылы нарықтық бағасы бар салыстырымды экономикалық шарттарға келтіріледі;</w:t>
      </w:r>
    </w:p>
    <w:bookmarkEnd w:id="166"/>
    <w:bookmarkStart w:name="z142" w:id="167"/>
    <w:p>
      <w:pPr>
        <w:spacing w:after="0"/>
        <w:ind w:left="0"/>
        <w:jc w:val="both"/>
      </w:pPr>
      <w:r>
        <w:rPr>
          <w:rFonts w:ascii="Times New Roman"/>
          <w:b w:val="false"/>
          <w:i w:val="false"/>
          <w:color w:val="000000"/>
          <w:sz w:val="28"/>
        </w:rPr>
        <w:t>
      2) осы тармақтың 1) тармақшасына сәйкес келмейтін тауарлармен (жұмыстармен, көрсетілетін қызметтермен) мәмілелер жасасу үшін нарықтық баға тиісті рыноктағы ақпарат көзінен алынған бағаны дифференциал арқылы бағалар ауқымы ескеріле отырып, мәміле бағасы бар салыстырымды экономикалық шарттарға келтіру жолымен айқындалады.</w:t>
      </w:r>
    </w:p>
    <w:bookmarkEnd w:id="167"/>
    <w:bookmarkStart w:name="z143" w:id="168"/>
    <w:p>
      <w:pPr>
        <w:spacing w:after="0"/>
        <w:ind w:left="0"/>
        <w:jc w:val="both"/>
      </w:pPr>
      <w:r>
        <w:rPr>
          <w:rFonts w:ascii="Times New Roman"/>
          <w:b w:val="false"/>
          <w:i w:val="false"/>
          <w:color w:val="000000"/>
          <w:sz w:val="28"/>
        </w:rPr>
        <w:t>
      5. Дифференциалға:</w:t>
      </w:r>
    </w:p>
    <w:bookmarkEnd w:id="168"/>
    <w:bookmarkStart w:name="z144" w:id="169"/>
    <w:p>
      <w:pPr>
        <w:spacing w:after="0"/>
        <w:ind w:left="0"/>
        <w:jc w:val="both"/>
      </w:pPr>
      <w:r>
        <w:rPr>
          <w:rFonts w:ascii="Times New Roman"/>
          <w:b w:val="false"/>
          <w:i w:val="false"/>
          <w:color w:val="000000"/>
          <w:sz w:val="28"/>
        </w:rPr>
        <w:t>
      1) тиісті рынокқа тауарларды (жұмыстарды, көрсетілетін қызметтерді) жеткізу үшін қажетті, негізделген әрі құжаттамамен және (немесе) ақпарат көздерімен расталған шығыстар;</w:t>
      </w:r>
    </w:p>
    <w:bookmarkEnd w:id="169"/>
    <w:bookmarkStart w:name="z145" w:id="170"/>
    <w:p>
      <w:pPr>
        <w:spacing w:after="0"/>
        <w:ind w:left="0"/>
        <w:jc w:val="both"/>
      </w:pPr>
      <w:r>
        <w:rPr>
          <w:rFonts w:ascii="Times New Roman"/>
          <w:b w:val="false"/>
          <w:i w:val="false"/>
          <w:color w:val="000000"/>
          <w:sz w:val="28"/>
        </w:rPr>
        <w:t>
      2) осы баптың 7-тармағында көрсетілген мәміле бағасының нарықтық бағадан ауытқу шамасына ықпал ететін жағдайлар;</w:t>
      </w:r>
    </w:p>
    <w:bookmarkEnd w:id="170"/>
    <w:bookmarkStart w:name="z146" w:id="171"/>
    <w:p>
      <w:pPr>
        <w:spacing w:after="0"/>
        <w:ind w:left="0"/>
        <w:jc w:val="both"/>
      </w:pPr>
      <w:r>
        <w:rPr>
          <w:rFonts w:ascii="Times New Roman"/>
          <w:b w:val="false"/>
          <w:i w:val="false"/>
          <w:color w:val="000000"/>
          <w:sz w:val="28"/>
        </w:rPr>
        <w:t>
      3) тауарлардың (жұмыстардың, көрсетілетін қызметтердің) сапасы кіреді.</w:t>
      </w:r>
    </w:p>
    <w:bookmarkEnd w:id="171"/>
    <w:bookmarkStart w:name="z147" w:id="172"/>
    <w:p>
      <w:pPr>
        <w:spacing w:after="0"/>
        <w:ind w:left="0"/>
        <w:jc w:val="both"/>
      </w:pPr>
      <w:r>
        <w:rPr>
          <w:rFonts w:ascii="Times New Roman"/>
          <w:b w:val="false"/>
          <w:i w:val="false"/>
          <w:color w:val="000000"/>
          <w:sz w:val="28"/>
        </w:rPr>
        <w:t>
      6. Дифференциалды құрайтындар құжаттамамен немесе ақпарат көздерімен расталуға тиіс.</w:t>
      </w:r>
    </w:p>
    <w:bookmarkEnd w:id="172"/>
    <w:bookmarkStart w:name="z148" w:id="173"/>
    <w:p>
      <w:pPr>
        <w:spacing w:after="0"/>
        <w:ind w:left="0"/>
        <w:jc w:val="both"/>
      </w:pPr>
      <w:r>
        <w:rPr>
          <w:rFonts w:ascii="Times New Roman"/>
          <w:b w:val="false"/>
          <w:i w:val="false"/>
          <w:color w:val="000000"/>
          <w:sz w:val="28"/>
        </w:rPr>
        <w:t>
      7. Мәміле бағасының нарықтық бағадан ауытқу шамасына ықпал ететін жағдайларға:</w:t>
      </w:r>
    </w:p>
    <w:bookmarkEnd w:id="173"/>
    <w:bookmarkStart w:name="z149" w:id="174"/>
    <w:p>
      <w:pPr>
        <w:spacing w:after="0"/>
        <w:ind w:left="0"/>
        <w:jc w:val="both"/>
      </w:pPr>
      <w:r>
        <w:rPr>
          <w:rFonts w:ascii="Times New Roman"/>
          <w:b w:val="false"/>
          <w:i w:val="false"/>
          <w:color w:val="000000"/>
          <w:sz w:val="28"/>
        </w:rPr>
        <w:t>
      1) берілетін тауарлардың, орындалатын жұмыстардың, көрсетілетін қызметтердің саны (көлемі);</w:t>
      </w:r>
    </w:p>
    <w:bookmarkEnd w:id="174"/>
    <w:bookmarkStart w:name="z150" w:id="175"/>
    <w:p>
      <w:pPr>
        <w:spacing w:after="0"/>
        <w:ind w:left="0"/>
        <w:jc w:val="both"/>
      </w:pPr>
      <w:r>
        <w:rPr>
          <w:rFonts w:ascii="Times New Roman"/>
          <w:b w:val="false"/>
          <w:i w:val="false"/>
          <w:color w:val="000000"/>
          <w:sz w:val="28"/>
        </w:rPr>
        <w:t>
      2) мәмілелердің осы түрінде қолданылатын төлемдердің шарттары, сондай-ақ бағаларға ықпал етуі мүмкін өзге де жағдайлар;</w:t>
      </w:r>
    </w:p>
    <w:bookmarkEnd w:id="175"/>
    <w:bookmarkStart w:name="z151" w:id="176"/>
    <w:p>
      <w:pPr>
        <w:spacing w:after="0"/>
        <w:ind w:left="0"/>
        <w:jc w:val="both"/>
      </w:pPr>
      <w:r>
        <w:rPr>
          <w:rFonts w:ascii="Times New Roman"/>
          <w:b w:val="false"/>
          <w:i w:val="false"/>
          <w:color w:val="000000"/>
          <w:sz w:val="28"/>
        </w:rPr>
        <w:t>
      3) мәмілелер жасасу кезінде қолданылатын, оның ішінде:</w:t>
      </w:r>
    </w:p>
    <w:bookmarkEnd w:id="176"/>
    <w:p>
      <w:pPr>
        <w:spacing w:after="0"/>
        <w:ind w:left="0"/>
        <w:jc w:val="both"/>
      </w:pPr>
      <w:r>
        <w:rPr>
          <w:rFonts w:ascii="Times New Roman"/>
          <w:b w:val="false"/>
          <w:i w:val="false"/>
          <w:color w:val="000000"/>
          <w:sz w:val="28"/>
        </w:rPr>
        <w:t>
      тауарларға (жұмыстарға, көрсетілетін қызметтерге) тұтынушы сұранысының маусымдық ауытқулары;</w:t>
      </w:r>
    </w:p>
    <w:p>
      <w:pPr>
        <w:spacing w:after="0"/>
        <w:ind w:left="0"/>
        <w:jc w:val="both"/>
      </w:pPr>
      <w:r>
        <w:rPr>
          <w:rFonts w:ascii="Times New Roman"/>
          <w:b w:val="false"/>
          <w:i w:val="false"/>
          <w:color w:val="000000"/>
          <w:sz w:val="28"/>
        </w:rPr>
        <w:t>
      тауарлардың (жұмыстардың, көрсетілетін қызметтердің) сапасының немесе өзге де тұтынушылық қасиеттерінің жоғалуы;</w:t>
      </w:r>
    </w:p>
    <w:p>
      <w:pPr>
        <w:spacing w:after="0"/>
        <w:ind w:left="0"/>
        <w:jc w:val="both"/>
      </w:pPr>
      <w:r>
        <w:rPr>
          <w:rFonts w:ascii="Times New Roman"/>
          <w:b w:val="false"/>
          <w:i w:val="false"/>
          <w:color w:val="000000"/>
          <w:sz w:val="28"/>
        </w:rPr>
        <w:t>
      тауарлардың (жұмыстардың, көрсетілетін қызметтердің) жоғалған сапасының және (немесе) өзге де тұтынушылық қасиеттерінің ішінара жақсаруы немесе қалпына келтірілуі;</w:t>
      </w:r>
    </w:p>
    <w:p>
      <w:pPr>
        <w:spacing w:after="0"/>
        <w:ind w:left="0"/>
        <w:jc w:val="both"/>
      </w:pPr>
      <w:r>
        <w:rPr>
          <w:rFonts w:ascii="Times New Roman"/>
          <w:b w:val="false"/>
          <w:i w:val="false"/>
          <w:color w:val="000000"/>
          <w:sz w:val="28"/>
        </w:rPr>
        <w:t>
      тауарлардың (жұмыстардың, көрсетілетін қызметтердің) жарамдылық немесе өткізу мерзімдерінің өтуі (өту күнінің жақындауы);</w:t>
      </w:r>
    </w:p>
    <w:p>
      <w:pPr>
        <w:spacing w:after="0"/>
        <w:ind w:left="0"/>
        <w:jc w:val="both"/>
      </w:pPr>
      <w:r>
        <w:rPr>
          <w:rFonts w:ascii="Times New Roman"/>
          <w:b w:val="false"/>
          <w:i w:val="false"/>
          <w:color w:val="000000"/>
          <w:sz w:val="28"/>
        </w:rPr>
        <w:t>
      ұқсастары жоқ жаңа тауарларды (жұмыстарды, көрсетілетін қызметтерді) нарыққа шығарған кездегі, сондай-ақ тауарларды (жұмыстарды, көрсетілетін қызметтерді) жаңа нарықтарға шығарған кездегі маркетинг саясаты;</w:t>
      </w:r>
    </w:p>
    <w:p>
      <w:pPr>
        <w:spacing w:after="0"/>
        <w:ind w:left="0"/>
        <w:jc w:val="both"/>
      </w:pPr>
      <w:r>
        <w:rPr>
          <w:rFonts w:ascii="Times New Roman"/>
          <w:b w:val="false"/>
          <w:i w:val="false"/>
          <w:color w:val="000000"/>
          <w:sz w:val="28"/>
        </w:rPr>
        <w:t>
      тұтынушыларды тауарлардың (жұмыстардың, көрсетілетін қызметтердің) тәжірибелік модельдерімен және үлгілерімен таныстыру мақсатында оларды өткізу нәтижесінде туындайтын баға жеңілдіктері немесе баға үстемелері;</w:t>
      </w:r>
    </w:p>
    <w:bookmarkStart w:name="z152" w:id="177"/>
    <w:p>
      <w:pPr>
        <w:spacing w:after="0"/>
        <w:ind w:left="0"/>
        <w:jc w:val="both"/>
      </w:pPr>
      <w:r>
        <w:rPr>
          <w:rFonts w:ascii="Times New Roman"/>
          <w:b w:val="false"/>
          <w:i w:val="false"/>
          <w:color w:val="000000"/>
          <w:sz w:val="28"/>
        </w:rPr>
        <w:t>
      4) рыноктағы өтімділігі, шығарған елі және тауар белгісінің болуы;</w:t>
      </w:r>
    </w:p>
    <w:bookmarkEnd w:id="177"/>
    <w:bookmarkStart w:name="z153" w:id="178"/>
    <w:p>
      <w:pPr>
        <w:spacing w:after="0"/>
        <w:ind w:left="0"/>
        <w:jc w:val="both"/>
      </w:pPr>
      <w:r>
        <w:rPr>
          <w:rFonts w:ascii="Times New Roman"/>
          <w:b w:val="false"/>
          <w:i w:val="false"/>
          <w:color w:val="000000"/>
          <w:sz w:val="28"/>
        </w:rPr>
        <w:t>
      5) маржа, сауда брокерінің, трейдердің немесе агенттің комиссиялық (агенттік) сыйақысы не олардың сауда-делдалдық функцияларды орындағаны үшін өтемақысы жатады.</w:t>
      </w:r>
    </w:p>
    <w:bookmarkEnd w:id="178"/>
    <w:bookmarkStart w:name="z185" w:id="179"/>
    <w:p>
      <w:pPr>
        <w:spacing w:after="0"/>
        <w:ind w:left="0"/>
        <w:jc w:val="both"/>
      </w:pPr>
      <w:r>
        <w:rPr>
          <w:rFonts w:ascii="Times New Roman"/>
          <w:b w:val="false"/>
          <w:i w:val="false"/>
          <w:color w:val="000000"/>
          <w:sz w:val="28"/>
        </w:rPr>
        <w:t>
      8. Осы баптың 5-тармағында көрсетілген дифференциал бойынша мәмілеге қатысушының мынадай мәмілелер мониторингі бойынша тиісті есептілікке өзгерістер мен толықтырулар енгізуіне:</w:t>
      </w:r>
    </w:p>
    <w:bookmarkEnd w:id="179"/>
    <w:bookmarkStart w:name="z186" w:id="180"/>
    <w:p>
      <w:pPr>
        <w:spacing w:after="0"/>
        <w:ind w:left="0"/>
        <w:jc w:val="both"/>
      </w:pPr>
      <w:r>
        <w:rPr>
          <w:rFonts w:ascii="Times New Roman"/>
          <w:b w:val="false"/>
          <w:i w:val="false"/>
          <w:color w:val="000000"/>
          <w:sz w:val="28"/>
        </w:rPr>
        <w:t>
      1) тексерілетін салық кезеңіне – трансферттік баға белгілеу мәселелері бойынша кешенді және тақырыптық тексерулер өткізу кезеңінде;</w:t>
      </w:r>
    </w:p>
    <w:bookmarkEnd w:id="180"/>
    <w:bookmarkStart w:name="z187" w:id="181"/>
    <w:p>
      <w:pPr>
        <w:spacing w:after="0"/>
        <w:ind w:left="0"/>
        <w:jc w:val="both"/>
      </w:pPr>
      <w:r>
        <w:rPr>
          <w:rFonts w:ascii="Times New Roman"/>
          <w:b w:val="false"/>
          <w:i w:val="false"/>
          <w:color w:val="000000"/>
          <w:sz w:val="28"/>
        </w:rPr>
        <w:t>
      2) шағым жасалған салық кезеңіне – салықтық тексеру нәтижелері туралы хабарламаға және (немесе) шағым берудің қалпына келтірілген мерзімі ескеріле отырып, хабарлама бойынша шағымды қарау нәтижелері жөніндегі жоғары тұрған мемлекеттік кіріс органы шығарған шешімге шағымды беру және қарау мерзімі кезеңінде жол берілмейді.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2010.06.09 </w:t>
      </w:r>
      <w:r>
        <w:rPr>
          <w:rFonts w:ascii="Times New Roman"/>
          <w:b w:val="false"/>
          <w:i w:val="false"/>
          <w:color w:val="000000"/>
          <w:sz w:val="28"/>
        </w:rPr>
        <w:t>№ 288-IV</w:t>
      </w:r>
      <w:r>
        <w:rPr>
          <w:rFonts w:ascii="Times New Roman"/>
          <w:b w:val="false"/>
          <w:i w:val="false"/>
          <w:color w:val="ff0000"/>
          <w:sz w:val="28"/>
        </w:rPr>
        <w:t xml:space="preserve"> (01.01.2009 бастап қолданысқа енгізіледі) Заңымен; өзгерістер енгізілді - ҚР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"Шығындарға қосу" әдісі </w:t>
      </w:r>
    </w:p>
    <w:p>
      <w:pPr>
        <w:spacing w:after="0"/>
        <w:ind w:left="0"/>
        <w:jc w:val="both"/>
      </w:pPr>
      <w:r>
        <w:rPr>
          <w:rFonts w:ascii="Times New Roman"/>
          <w:b w:val="false"/>
          <w:i w:val="false"/>
          <w:color w:val="000000"/>
          <w:sz w:val="28"/>
        </w:rPr>
        <w:t>
      1. "Шығындарға қосу" әдісін пайдаланған кезде тауарлардың (жұмыстардың, көрсетілетін қызметтердің) нарықтық бағасы жұмсалған шығындар (шығыстар) мен үстеме бағаның сомасы ретінде айқындалады.</w:t>
      </w:r>
    </w:p>
    <w:bookmarkStart w:name="z155" w:id="182"/>
    <w:p>
      <w:pPr>
        <w:spacing w:after="0"/>
        <w:ind w:left="0"/>
        <w:jc w:val="both"/>
      </w:pPr>
      <w:r>
        <w:rPr>
          <w:rFonts w:ascii="Times New Roman"/>
          <w:b w:val="false"/>
          <w:i w:val="false"/>
          <w:color w:val="000000"/>
          <w:sz w:val="28"/>
        </w:rPr>
        <w:t>
      2. Шығындарды (шығыстарды) айқындау үшін тауарларды (жұмыстарды, көрсетілетін қызметтерді) өндіруге (сатып алуға) және (немесе) өткізуге жұмсалған шығындар (шығыстар), тасымалдау, сақтау, сақтандыру жөніндегі шығындар (шығыстар) және өзге де шығындар (шығыстар) ескеріледі.</w:t>
      </w:r>
    </w:p>
    <w:bookmarkEnd w:id="182"/>
    <w:p>
      <w:pPr>
        <w:spacing w:after="0"/>
        <w:ind w:left="0"/>
        <w:jc w:val="both"/>
      </w:pPr>
      <w:r>
        <w:rPr>
          <w:rFonts w:ascii="Times New Roman"/>
          <w:b w:val="false"/>
          <w:i w:val="false"/>
          <w:color w:val="000000"/>
          <w:sz w:val="28"/>
        </w:rPr>
        <w:t>
      Үстеме баға осы Заңның 17-1 және 17-2-баптарына сәйкес айқындалатын, қызметтің осы саласы үшін қалыптасқан рентабельділік ауқымын қамтамасыз ететіндей болып айқындалады.</w:t>
      </w:r>
    </w:p>
    <w:bookmarkStart w:name="z156" w:id="183"/>
    <w:p>
      <w:pPr>
        <w:spacing w:after="0"/>
        <w:ind w:left="0"/>
        <w:jc w:val="both"/>
      </w:pPr>
      <w:r>
        <w:rPr>
          <w:rFonts w:ascii="Times New Roman"/>
          <w:b w:val="false"/>
          <w:i w:val="false"/>
          <w:color w:val="000000"/>
          <w:sz w:val="28"/>
        </w:rPr>
        <w:t>
      3. Қызметтің осы саласы үшін рентабельділік ауқымы салыстырымды экономикалық шарттарда осы Заңның 18-бабында көрсетілген ақпарат көздерінің негізінде айқындалады.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2010.06.09 </w:t>
      </w:r>
      <w:r>
        <w:rPr>
          <w:rFonts w:ascii="Times New Roman"/>
          <w:b w:val="false"/>
          <w:i w:val="false"/>
          <w:color w:val="000000"/>
          <w:sz w:val="28"/>
        </w:rPr>
        <w:t>№ 288-IV</w:t>
      </w:r>
      <w:r>
        <w:rPr>
          <w:rFonts w:ascii="Times New Roman"/>
          <w:b w:val="false"/>
          <w:i w:val="false"/>
          <w:color w:val="ff0000"/>
          <w:sz w:val="28"/>
        </w:rPr>
        <w:t xml:space="preserve"> (01.01.2010 бастап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Кейіннен өткізу бағасы әдісі</w:t>
      </w:r>
    </w:p>
    <w:p>
      <w:pPr>
        <w:spacing w:after="0"/>
        <w:ind w:left="0"/>
        <w:jc w:val="both"/>
      </w:pPr>
      <w:r>
        <w:rPr>
          <w:rFonts w:ascii="Times New Roman"/>
          <w:b w:val="false"/>
          <w:i w:val="false"/>
          <w:color w:val="000000"/>
          <w:sz w:val="28"/>
        </w:rPr>
        <w:t>
      Кейіннен өткізу бағасының әдісі кезінде тауарлардың (жұмыстардың, көрсетілетін қызметтердің) нарықтық бағасы сатып алушы кейіннен өткізу (қайта сату) кезінде осындай тауарларды (жұмыстарды, көрсетілетін қызметтерді) өткізген бағаның және сатып алушы қайта сату кезінде шеккен, расталатын (аталған сатып алушының сатушыдан тауарларды (жұмыстарды, көрсетілетін қызметтерді) сатып алған бағасы есепке алынбаған) шығындардың (шығыстардың), сондай-ақ оның рентабельділігінің (маржасының) арасындағы айырмашылық ретінде айқындалады. Бұл ретте рентабельділік (маржа) осы Заңның 17-1 және 17-2-баптарына сәйкес айқындалатын рентабельділік (маржа) ауқымына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Пайданы бөлу әдісі </w:t>
      </w:r>
    </w:p>
    <w:p>
      <w:pPr>
        <w:spacing w:after="0"/>
        <w:ind w:left="0"/>
        <w:jc w:val="both"/>
      </w:pPr>
      <w:r>
        <w:rPr>
          <w:rFonts w:ascii="Times New Roman"/>
          <w:b w:val="false"/>
          <w:i w:val="false"/>
          <w:color w:val="000000"/>
          <w:sz w:val="28"/>
        </w:rPr>
        <w:t xml:space="preserve">
      Пайданы бөлу әдісі мәмілеге қатысушылардың арасында бөлінуге тиіс мәміледен түсетін пайданы айқындайды. </w:t>
      </w:r>
    </w:p>
    <w:p>
      <w:pPr>
        <w:spacing w:after="0"/>
        <w:ind w:left="0"/>
        <w:jc w:val="both"/>
      </w:pPr>
      <w:r>
        <w:rPr>
          <w:rFonts w:ascii="Times New Roman"/>
          <w:b w:val="false"/>
          <w:i w:val="false"/>
          <w:color w:val="000000"/>
          <w:sz w:val="28"/>
        </w:rPr>
        <w:t xml:space="preserve">
      Мұндай пайда "қол созу" принципіне сәйкес қабылданған және егер осы компаниялар тәуелсіз болған жағдайда, олар ала алатын пайданың негізінде экономикалық негіздемеге, функционалдық талдауға, келісімдерге сәйкес мәмілеге қатысушылардың арасында бөлінеді. </w:t>
      </w:r>
    </w:p>
    <w:p>
      <w:pPr>
        <w:spacing w:after="0"/>
        <w:ind w:left="0"/>
        <w:jc w:val="both"/>
      </w:pPr>
      <w:r>
        <w:rPr>
          <w:rFonts w:ascii="Times New Roman"/>
          <w:b/>
          <w:i w:val="false"/>
          <w:color w:val="000000"/>
          <w:sz w:val="28"/>
        </w:rPr>
        <w:t>17-бап. Таза пайда әдісі</w:t>
      </w:r>
    </w:p>
    <w:bookmarkStart w:name="z255" w:id="184"/>
    <w:p>
      <w:pPr>
        <w:spacing w:after="0"/>
        <w:ind w:left="0"/>
        <w:jc w:val="both"/>
      </w:pPr>
      <w:r>
        <w:rPr>
          <w:rFonts w:ascii="Times New Roman"/>
          <w:b w:val="false"/>
          <w:i w:val="false"/>
          <w:color w:val="000000"/>
          <w:sz w:val="28"/>
        </w:rPr>
        <w:t>
      1. Таза пайда әдісі мәмілеге қатысушының рентабельділігін салыстырымды экономикалық шарттардағы рентабельділік ауқымымен салыстыру арқылы қолданылады.</w:t>
      </w:r>
    </w:p>
    <w:bookmarkEnd w:id="184"/>
    <w:bookmarkStart w:name="z256" w:id="185"/>
    <w:p>
      <w:pPr>
        <w:spacing w:after="0"/>
        <w:ind w:left="0"/>
        <w:jc w:val="both"/>
      </w:pPr>
      <w:r>
        <w:rPr>
          <w:rFonts w:ascii="Times New Roman"/>
          <w:b w:val="false"/>
          <w:i w:val="false"/>
          <w:color w:val="000000"/>
          <w:sz w:val="28"/>
        </w:rPr>
        <w:t>
      2. Таза пайда әдісін қолдану кезінде рентабельділіктің мынадай көрсеткіштері пайдаланылуы мүмкін:</w:t>
      </w:r>
    </w:p>
    <w:bookmarkEnd w:id="185"/>
    <w:p>
      <w:pPr>
        <w:spacing w:after="0"/>
        <w:ind w:left="0"/>
        <w:jc w:val="both"/>
      </w:pPr>
      <w:r>
        <w:rPr>
          <w:rFonts w:ascii="Times New Roman"/>
          <w:b w:val="false"/>
          <w:i w:val="false"/>
          <w:color w:val="000000"/>
          <w:sz w:val="28"/>
        </w:rPr>
        <w:t>
      шығындардың операциялық рентабельділігі;</w:t>
      </w:r>
    </w:p>
    <w:p>
      <w:pPr>
        <w:spacing w:after="0"/>
        <w:ind w:left="0"/>
        <w:jc w:val="both"/>
      </w:pPr>
      <w:r>
        <w:rPr>
          <w:rFonts w:ascii="Times New Roman"/>
          <w:b w:val="false"/>
          <w:i w:val="false"/>
          <w:color w:val="000000"/>
          <w:sz w:val="28"/>
        </w:rPr>
        <w:t>
      сатудың операциялық рентабельділігі;</w:t>
      </w:r>
    </w:p>
    <w:p>
      <w:pPr>
        <w:spacing w:after="0"/>
        <w:ind w:left="0"/>
        <w:jc w:val="both"/>
      </w:pPr>
      <w:r>
        <w:rPr>
          <w:rFonts w:ascii="Times New Roman"/>
          <w:b w:val="false"/>
          <w:i w:val="false"/>
          <w:color w:val="000000"/>
          <w:sz w:val="28"/>
        </w:rPr>
        <w:t>
      активтердің операциялық рентабельділігі.</w:t>
      </w:r>
    </w:p>
    <w:p>
      <w:pPr>
        <w:spacing w:after="0"/>
        <w:ind w:left="0"/>
        <w:jc w:val="both"/>
      </w:pPr>
      <w:r>
        <w:rPr>
          <w:rFonts w:ascii="Times New Roman"/>
          <w:b w:val="false"/>
          <w:i w:val="false"/>
          <w:color w:val="000000"/>
          <w:sz w:val="28"/>
        </w:rPr>
        <w:t>
      Бұл ретте рентабельділік осы Заңның 17-1 және 17-2-баптарына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Бағалар ауқымы мен рентабельділік (маржа) ауқымын айқындау тәртібі</w:t>
      </w:r>
    </w:p>
    <w:bookmarkStart w:name="z259" w:id="186"/>
    <w:p>
      <w:pPr>
        <w:spacing w:after="0"/>
        <w:ind w:left="0"/>
        <w:jc w:val="both"/>
      </w:pPr>
      <w:r>
        <w:rPr>
          <w:rFonts w:ascii="Times New Roman"/>
          <w:b w:val="false"/>
          <w:i w:val="false"/>
          <w:color w:val="000000"/>
          <w:sz w:val="28"/>
        </w:rPr>
        <w:t xml:space="preserve">
      1. Егер осы Заңның </w:t>
      </w:r>
      <w:r>
        <w:rPr>
          <w:rFonts w:ascii="Times New Roman"/>
          <w:b w:val="false"/>
          <w:i w:val="false"/>
          <w:color w:val="000000"/>
          <w:sz w:val="28"/>
        </w:rPr>
        <w:t>13-бабында</w:t>
      </w:r>
      <w:r>
        <w:rPr>
          <w:rFonts w:ascii="Times New Roman"/>
          <w:b w:val="false"/>
          <w:i w:val="false"/>
          <w:color w:val="000000"/>
          <w:sz w:val="28"/>
        </w:rPr>
        <w:t xml:space="preserve"> өзгеше көзделмесе, осы Заңның 12-бабы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көрсетiлген әдiстердi қолдану мақсатында бағалар ауқымы және (немесе) рентабельділік (маржа) ауқымы пайдаланылады, олар мынадай тәртіппен айқындалады:</w:t>
      </w:r>
    </w:p>
    <w:bookmarkEnd w:id="186"/>
    <w:bookmarkStart w:name="z260" w:id="187"/>
    <w:p>
      <w:pPr>
        <w:spacing w:after="0"/>
        <w:ind w:left="0"/>
        <w:jc w:val="both"/>
      </w:pPr>
      <w:r>
        <w:rPr>
          <w:rFonts w:ascii="Times New Roman"/>
          <w:b w:val="false"/>
          <w:i w:val="false"/>
          <w:color w:val="000000"/>
          <w:sz w:val="28"/>
        </w:rPr>
        <w:t>
      1) көрсетілген әдістерді қолдану үшін пайдаланылатын нарықтық бағалар мәндерінің және (немесе) нарықтық рентабельділік (маржа) мәндерінің саны бір мәнге тең болған жағдайда, ауқым нарықтық бағаның немесе рентабельділіктің (маржаның) осындай мәніне тең ретінде айқындалады;</w:t>
      </w:r>
    </w:p>
    <w:bookmarkEnd w:id="187"/>
    <w:bookmarkStart w:name="z261" w:id="188"/>
    <w:p>
      <w:pPr>
        <w:spacing w:after="0"/>
        <w:ind w:left="0"/>
        <w:jc w:val="both"/>
      </w:pPr>
      <w:r>
        <w:rPr>
          <w:rFonts w:ascii="Times New Roman"/>
          <w:b w:val="false"/>
          <w:i w:val="false"/>
          <w:color w:val="000000"/>
          <w:sz w:val="28"/>
        </w:rPr>
        <w:t>
      2) көрсетілген әдістерді қолдану үшін пайдаланылатын нарықтық бағалар мәндерінің және (немесе) нарықтық рентабельділік (маржа) мәндерінің саны үш мәннен аспаған жағдайда, ауқым осындай нарықтық бағалардың және (немесе) нарықтық рентабельділіктің (маржаның) қоса алғанда ең төменгі мәнінен бастап ең жоғарғы мәніне дейінгі ауқым ретінде айқындалады.</w:t>
      </w:r>
    </w:p>
    <w:bookmarkEnd w:id="188"/>
    <w:p>
      <w:pPr>
        <w:spacing w:after="0"/>
        <w:ind w:left="0"/>
        <w:jc w:val="both"/>
      </w:pPr>
      <w:r>
        <w:rPr>
          <w:rFonts w:ascii="Times New Roman"/>
          <w:b w:val="false"/>
          <w:i w:val="false"/>
          <w:color w:val="000000"/>
          <w:sz w:val="28"/>
        </w:rPr>
        <w:t>
      Осы тармақшаның мақсаттары үшін ақпарат көзінде сызық арқылы екі мән түрінде көрсетілген бағалар ауқымы үш мәннен аспайтын ауқым ретінде де қабылданады;</w:t>
      </w:r>
    </w:p>
    <w:bookmarkStart w:name="z262" w:id="189"/>
    <w:p>
      <w:pPr>
        <w:spacing w:after="0"/>
        <w:ind w:left="0"/>
        <w:jc w:val="both"/>
      </w:pPr>
      <w:r>
        <w:rPr>
          <w:rFonts w:ascii="Times New Roman"/>
          <w:b w:val="false"/>
          <w:i w:val="false"/>
          <w:color w:val="000000"/>
          <w:sz w:val="28"/>
        </w:rPr>
        <w:t>
      3) көрсетілген әдістерді қолдану үшін пайдаланылатын нарықтық бағалар мәндерінің және (немесе) нарықтық рентабельділік (маржа) мәндерінің саны төртке немесе одан да көп мәндер санына тең болған жағдайда, ауқым нарықтық бағалардың немесе рентабельдiлiктiң (маржаның) пайдаланылатын мәндерi негiзiнде есептелген, қоса алғанда жиырма бесiншi және жетпiс бесiншi процентильдер арасындағы ауқым ретінде айқындалады.</w:t>
      </w:r>
    </w:p>
    <w:bookmarkEnd w:id="189"/>
    <w:bookmarkStart w:name="z263" w:id="190"/>
    <w:p>
      <w:pPr>
        <w:spacing w:after="0"/>
        <w:ind w:left="0"/>
        <w:jc w:val="both"/>
      </w:pPr>
      <w:r>
        <w:rPr>
          <w:rFonts w:ascii="Times New Roman"/>
          <w:b w:val="false"/>
          <w:i w:val="false"/>
          <w:color w:val="000000"/>
          <w:sz w:val="28"/>
        </w:rPr>
        <w:t>
      2. Бағалар ауқымын есептеу үшін бір ғана ақпарат көзіне сәйкес және соны пайдаланып айқындалған нарықтық бағалардың мәндері пайдаланылады.</w:t>
      </w:r>
    </w:p>
    <w:bookmarkEnd w:id="190"/>
    <w:bookmarkStart w:name="z264" w:id="191"/>
    <w:p>
      <w:pPr>
        <w:spacing w:after="0"/>
        <w:ind w:left="0"/>
        <w:jc w:val="both"/>
      </w:pPr>
      <w:r>
        <w:rPr>
          <w:rFonts w:ascii="Times New Roman"/>
          <w:b w:val="false"/>
          <w:i w:val="false"/>
          <w:color w:val="000000"/>
          <w:sz w:val="28"/>
        </w:rPr>
        <w:t>
      3. Рентабельділік (маржа) ауқымын есептеу үшін талдау жүргізілетін мәміле жасалған күнтізбелік жылдың тікелей алдындағы қатарынан күнтізбелік үш жылғы қаржылық деректер пайдаланылады.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Рентабельділікті айқындау тәртібі</w:t>
      </w:r>
    </w:p>
    <w:bookmarkStart w:name="z265" w:id="192"/>
    <w:p>
      <w:pPr>
        <w:spacing w:after="0"/>
        <w:ind w:left="0"/>
        <w:jc w:val="both"/>
      </w:pPr>
      <w:r>
        <w:rPr>
          <w:rFonts w:ascii="Times New Roman"/>
          <w:b w:val="false"/>
          <w:i w:val="false"/>
          <w:color w:val="000000"/>
          <w:sz w:val="28"/>
        </w:rPr>
        <w:t>
      1. Шығындардың жалпы рентабельділігі тауарларды (жұмыстарды, көрсетілетін қызметтерді) сатудан түскен жалпы пайданың сатылған тауарлардың (жұмыстардың, көрсетілетін қызметтердің) өзіндік құнына қатынасы ретінде айқындалады.</w:t>
      </w:r>
    </w:p>
    <w:bookmarkEnd w:id="192"/>
    <w:bookmarkStart w:name="z266" w:id="193"/>
    <w:p>
      <w:pPr>
        <w:spacing w:after="0"/>
        <w:ind w:left="0"/>
        <w:jc w:val="both"/>
      </w:pPr>
      <w:r>
        <w:rPr>
          <w:rFonts w:ascii="Times New Roman"/>
          <w:b w:val="false"/>
          <w:i w:val="false"/>
          <w:color w:val="000000"/>
          <w:sz w:val="28"/>
        </w:rPr>
        <w:t>
      2. Сатудың жалпы рентабельділігі акциздер мен қосылған құн салығы есепке алынбай, тауарларды (жұмыстарды, көрсетілетін қызметтерді) сатудан түскен жалпы пайданың тауарларды (жұмыстарды, көрсетілетін қызметтерді) сатудан түскен түсімге қатынасы ретінде айқындалады.</w:t>
      </w:r>
    </w:p>
    <w:bookmarkEnd w:id="193"/>
    <w:bookmarkStart w:name="z267" w:id="194"/>
    <w:p>
      <w:pPr>
        <w:spacing w:after="0"/>
        <w:ind w:left="0"/>
        <w:jc w:val="both"/>
      </w:pPr>
      <w:r>
        <w:rPr>
          <w:rFonts w:ascii="Times New Roman"/>
          <w:b w:val="false"/>
          <w:i w:val="false"/>
          <w:color w:val="000000"/>
          <w:sz w:val="28"/>
        </w:rPr>
        <w:t>
      3. Шығындардың операциялық рентабельділігі тауарларды (жұмыстарды, көрсетілетін қызметтерді) сатудан түскен операциялық пайда сомасының сатылған тауарлардың (жұмыстардың, көрсетілетін қызметтердің) өзіндік құнының және тауарларды (жұмыстарды, көрсетілетін қызметтерді) сатуға байланысты коммерциялық және әкімшілік шығыстардың сомасына қатынасы ретінде айқындалады.</w:t>
      </w:r>
    </w:p>
    <w:bookmarkEnd w:id="194"/>
    <w:bookmarkStart w:name="z268" w:id="195"/>
    <w:p>
      <w:pPr>
        <w:spacing w:after="0"/>
        <w:ind w:left="0"/>
        <w:jc w:val="both"/>
      </w:pPr>
      <w:r>
        <w:rPr>
          <w:rFonts w:ascii="Times New Roman"/>
          <w:b w:val="false"/>
          <w:i w:val="false"/>
          <w:color w:val="000000"/>
          <w:sz w:val="28"/>
        </w:rPr>
        <w:t>
      4. Сатудың операциялық рентабельділігі акциздер мен қосылған құн салығы есепке алынбай, тауарларды (жұмыстарды, көрсетілетін қызметтерді) сатудан түскен операциялық пайда сомасының тауарларды (жұмыстарды, көрсетілетін қызметтерді) сатудан түскен түсімге қатынасы ретінде айқындалады.</w:t>
      </w:r>
    </w:p>
    <w:bookmarkEnd w:id="195"/>
    <w:bookmarkStart w:name="z269" w:id="196"/>
    <w:p>
      <w:pPr>
        <w:spacing w:after="0"/>
        <w:ind w:left="0"/>
        <w:jc w:val="both"/>
      </w:pPr>
      <w:r>
        <w:rPr>
          <w:rFonts w:ascii="Times New Roman"/>
          <w:b w:val="false"/>
          <w:i w:val="false"/>
          <w:color w:val="000000"/>
          <w:sz w:val="28"/>
        </w:rPr>
        <w:t>
      5. Активтердің операциялық рентабельділігі тауарларды (жұмыстарды, көрсетілетін қызметтерді) сатудан түскен операциялық пайда сомасының пайдаланылатын активтердің ағымдағы нарықтық құнына немесе пайдаланылатын активтердің ағымдағы нарықтық құны туралы ақпарат болмағанда – бухгалтерлік (қаржылық) есептілік деректеріне сәйкес активтердің құнына қатынасы ретінде айқындалады.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Нарықтық бағаны айқындау үшін пайдаланылатын ақпарат көздері </w:t>
      </w:r>
    </w:p>
    <w:p>
      <w:pPr>
        <w:spacing w:after="0"/>
        <w:ind w:left="0"/>
        <w:jc w:val="both"/>
      </w:pPr>
      <w:r>
        <w:rPr>
          <w:rFonts w:ascii="Times New Roman"/>
          <w:b w:val="false"/>
          <w:i w:val="false"/>
          <w:color w:val="000000"/>
          <w:sz w:val="28"/>
        </w:rPr>
        <w:t>
      1. Тауардың (жұмыстың, көрсетілетін қызметтің) нарықтық бағасын және нарықтық бағаны айқындау әдістерін қолдану үшін қажетті өзге де деректерді айқындау үшін ақпарат көздері мынадай кезектілікпен пайдаланылады:</w:t>
      </w:r>
    </w:p>
    <w:bookmarkStart w:name="z164" w:id="197"/>
    <w:p>
      <w:pPr>
        <w:spacing w:after="0"/>
        <w:ind w:left="0"/>
        <w:jc w:val="both"/>
      </w:pPr>
      <w:r>
        <w:rPr>
          <w:rFonts w:ascii="Times New Roman"/>
          <w:b w:val="false"/>
          <w:i w:val="false"/>
          <w:color w:val="000000"/>
          <w:sz w:val="28"/>
        </w:rPr>
        <w:t>
      1) нарықтық бағалар туралы ресми танылған ақпарат көздері;</w:t>
      </w:r>
    </w:p>
    <w:bookmarkEnd w:id="197"/>
    <w:bookmarkStart w:name="z165" w:id="198"/>
    <w:p>
      <w:pPr>
        <w:spacing w:after="0"/>
        <w:ind w:left="0"/>
        <w:jc w:val="both"/>
      </w:pPr>
      <w:r>
        <w:rPr>
          <w:rFonts w:ascii="Times New Roman"/>
          <w:b w:val="false"/>
          <w:i w:val="false"/>
          <w:color w:val="000000"/>
          <w:sz w:val="28"/>
        </w:rPr>
        <w:t>
      2) биржалық баға белгіленімдері туралы ақпарат көздері;</w:t>
      </w:r>
    </w:p>
    <w:bookmarkEnd w:id="198"/>
    <w:bookmarkStart w:name="z166" w:id="199"/>
    <w:p>
      <w:pPr>
        <w:spacing w:after="0"/>
        <w:ind w:left="0"/>
        <w:jc w:val="both"/>
      </w:pPr>
      <w:r>
        <w:rPr>
          <w:rFonts w:ascii="Times New Roman"/>
          <w:b w:val="false"/>
          <w:i w:val="false"/>
          <w:color w:val="000000"/>
          <w:sz w:val="28"/>
        </w:rPr>
        <w:t>
      3) мемлекеттік органдардың, басқа мемлекеттердің уәкілетті органдарының және ұйымдардың мәміле бағасының нарықтық бағадан ауытқуына ықпал ететін бағалар, дифференциал, шығыстар және жағдайлар туралы деректері;</w:t>
      </w:r>
    </w:p>
    <w:bookmarkEnd w:id="199"/>
    <w:bookmarkStart w:name="z167" w:id="200"/>
    <w:p>
      <w:pPr>
        <w:spacing w:after="0"/>
        <w:ind w:left="0"/>
        <w:jc w:val="both"/>
      </w:pPr>
      <w:r>
        <w:rPr>
          <w:rFonts w:ascii="Times New Roman"/>
          <w:b w:val="false"/>
          <w:i w:val="false"/>
          <w:color w:val="000000"/>
          <w:sz w:val="28"/>
        </w:rPr>
        <w:t>
      4) трансферттік баға белгілеу мақсатында пайдаланылатын ақпараттық бағдарламалар, мәмілеге қатысушылар беретін ақпарат және өзге де ақпарат көздері.</w:t>
      </w:r>
    </w:p>
    <w:bookmarkEnd w:id="200"/>
    <w:bookmarkStart w:name="z168" w:id="201"/>
    <w:p>
      <w:pPr>
        <w:spacing w:after="0"/>
        <w:ind w:left="0"/>
        <w:jc w:val="both"/>
      </w:pPr>
      <w:r>
        <w:rPr>
          <w:rFonts w:ascii="Times New Roman"/>
          <w:b w:val="false"/>
          <w:i w:val="false"/>
          <w:color w:val="000000"/>
          <w:sz w:val="28"/>
        </w:rPr>
        <w:t>
      2. Нарықтық бағалар ауқымын айқындау үшін ресми танылған ақпарат көздерінің тізбесінде нарықтық бағалар туралы бір немесе одан да көп ақпарат көздері болуға тиіс.</w:t>
      </w:r>
    </w:p>
    <w:bookmarkEnd w:id="201"/>
    <w:bookmarkStart w:name="z193"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Қатысушысы жеңілдікті салық салынатын мемлекетте тіркелген мәміле бойынша нарықтық бағаны айқындау кезінде осы баптың 1-тармағының 1) және 2) тармақшаларында аталған ақпарат көздері ғана пайдаланылады.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2010.06.09 </w:t>
      </w:r>
      <w:r>
        <w:rPr>
          <w:rFonts w:ascii="Times New Roman"/>
          <w:b w:val="false"/>
          <w:i w:val="false"/>
          <w:color w:val="000000"/>
          <w:sz w:val="28"/>
        </w:rPr>
        <w:t>№ 288-IV</w:t>
      </w:r>
      <w:r>
        <w:rPr>
          <w:rFonts w:ascii="Times New Roman"/>
          <w:b w:val="false"/>
          <w:i w:val="false"/>
          <w:color w:val="ff0000"/>
          <w:sz w:val="28"/>
        </w:rPr>
        <w:t xml:space="preserve"> (01.01.2010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Қазақстан Республикасының трансферттік баға белгілеу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трансферттік баға белгілеу туралы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i w:val="false"/>
          <w:color w:val="000000"/>
          <w:sz w:val="28"/>
        </w:rPr>
        <w:t xml:space="preserve">20-бап. Осы Заңды қолданысқа енгізу тәртібі </w:t>
      </w:r>
    </w:p>
    <w:p>
      <w:pPr>
        <w:spacing w:after="0"/>
        <w:ind w:left="0"/>
        <w:jc w:val="both"/>
      </w:pPr>
      <w:r>
        <w:rPr>
          <w:rFonts w:ascii="Times New Roman"/>
          <w:b w:val="false"/>
          <w:i w:val="false"/>
          <w:color w:val="000000"/>
          <w:sz w:val="28"/>
        </w:rPr>
        <w:t xml:space="preserve">
      1. Осы Заң 2009 жылғы 1 қаңтардан бастап қолданысқа енгізіледі. </w:t>
      </w:r>
    </w:p>
    <w:bookmarkStart w:name="z172" w:id="203"/>
    <w:p>
      <w:pPr>
        <w:spacing w:after="0"/>
        <w:ind w:left="0"/>
        <w:jc w:val="both"/>
      </w:pPr>
      <w:r>
        <w:rPr>
          <w:rFonts w:ascii="Times New Roman"/>
          <w:b w:val="false"/>
          <w:i w:val="false"/>
          <w:color w:val="000000"/>
          <w:sz w:val="28"/>
        </w:rPr>
        <w:t xml:space="preserve">
      2. "Трансферттік бағаларды қолдану кезіндегі мемлекеттік бақылау туралы" 2001 жылғы 5 қаңтардағы Қазақстан Республикасы Заңының (Қазақстан Республикасы Парламентінің Жаршысы, 2001 ж., N 1, 2-құжат) күші жойылды деп танылсын. </w:t>
      </w:r>
    </w:p>
    <w:bookmarkEnd w:id="2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