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abdf" w14:textId="04fa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Ерлер мен әйелдердің тең құқықтарының және тең мүмкіндіктерінің мемлекеттік кепілдіктері туралы</w:t>
      </w:r>
    </w:p>
    <w:p>
      <w:pPr>
        <w:spacing w:after="0"/>
        <w:ind w:left="0"/>
        <w:jc w:val="both"/>
      </w:pPr>
      <w:r>
        <w:rPr>
          <w:rFonts w:ascii="Times New Roman"/>
          <w:b w:val="false"/>
          <w:i w:val="false"/>
          <w:color w:val="000000"/>
          <w:sz w:val="28"/>
        </w:rPr>
        <w:t>Қазақстан Республикасының 2009 жылғы 8 желтоқсандағы N 223-IV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ерлер мен әйелдердің тең құқықтарының және тең мүмкіндіктерінің мемлекеттік кепілдіктерін қамтамасыз ету саласындағы қоғамдық қатынастарды реттейді және мемлекет пен қоғам өмірінің барлық салаларында гендерлік теңдікке жағдай жасауға қатысты негізгі принциптер мен нормаларды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3" w:id="2"/>
    <w:p>
      <w:pPr>
        <w:spacing w:after="0"/>
        <w:ind w:left="0"/>
        <w:jc w:val="both"/>
      </w:pPr>
      <w:r>
        <w:rPr>
          <w:rFonts w:ascii="Times New Roman"/>
          <w:b w:val="false"/>
          <w:i w:val="false"/>
          <w:color w:val="000000"/>
          <w:sz w:val="28"/>
        </w:rPr>
        <w:t>
      1) гендер – ерлер мен әйелдер арасындағы қатынастардың өмірдің барлық салаларында көрініс табатын әлеуметтік қыры;</w:t>
      </w:r>
    </w:p>
    <w:bookmarkEnd w:id="2"/>
    <w:bookmarkStart w:name="z34" w:id="3"/>
    <w:p>
      <w:pPr>
        <w:spacing w:after="0"/>
        <w:ind w:left="0"/>
        <w:jc w:val="both"/>
      </w:pPr>
      <w:r>
        <w:rPr>
          <w:rFonts w:ascii="Times New Roman"/>
          <w:b w:val="false"/>
          <w:i w:val="false"/>
          <w:color w:val="000000"/>
          <w:sz w:val="28"/>
        </w:rPr>
        <w:t>
      2) гендерлік теңдік – қай жынысқа жататынына қарамастан, ерлер мен әйелдердің тең құқықтарын және тең мүмкіндіктерін және саяси, экономикалық, әлеуметтік, қоғамдық және мәдени өмір салаларына қатысуға нақты қолжетімділігін қамтамасыз ететін құқықтық мәртебе;</w:t>
      </w:r>
    </w:p>
    <w:bookmarkEnd w:id="3"/>
    <w:bookmarkStart w:name="z35" w:id="4"/>
    <w:p>
      <w:pPr>
        <w:spacing w:after="0"/>
        <w:ind w:left="0"/>
        <w:jc w:val="both"/>
      </w:pPr>
      <w:r>
        <w:rPr>
          <w:rFonts w:ascii="Times New Roman"/>
          <w:b w:val="false"/>
          <w:i w:val="false"/>
          <w:color w:val="000000"/>
          <w:sz w:val="28"/>
        </w:rPr>
        <w:t>
      3) жыныстық белгісі бойынша кемсітушілік – жыныстық белгісі бойынша адамның құқықтары мен бостандықтарын кез келген шектеу немесе оларға қысым жасау, сондай-ақ оның қадір-қасиетін түсіру;</w:t>
      </w:r>
    </w:p>
    <w:bookmarkEnd w:id="4"/>
    <w:bookmarkStart w:name="z36" w:id="5"/>
    <w:p>
      <w:pPr>
        <w:spacing w:after="0"/>
        <w:ind w:left="0"/>
        <w:jc w:val="both"/>
      </w:pPr>
      <w:r>
        <w:rPr>
          <w:rFonts w:ascii="Times New Roman"/>
          <w:b w:val="false"/>
          <w:i w:val="false"/>
          <w:color w:val="000000"/>
          <w:sz w:val="28"/>
        </w:rPr>
        <w:t>
      4) тең құқықтар – ерлер мен әйелдер үшін азаматтық, саяси, экономикалық, әлеуметтік, мәдени және басқа да құқықтарды жүзеге асырудың мемлекет кепілдік берген, Қазақстан Республикасының Конституциясында және заңдарында бекітілген тең құқығы;</w:t>
      </w:r>
    </w:p>
    <w:bookmarkEnd w:id="5"/>
    <w:bookmarkStart w:name="z37" w:id="6"/>
    <w:p>
      <w:pPr>
        <w:spacing w:after="0"/>
        <w:ind w:left="0"/>
        <w:jc w:val="both"/>
      </w:pPr>
      <w:r>
        <w:rPr>
          <w:rFonts w:ascii="Times New Roman"/>
          <w:b w:val="false"/>
          <w:i w:val="false"/>
          <w:color w:val="000000"/>
          <w:sz w:val="28"/>
        </w:rPr>
        <w:t>
      5) тең мүмкіндіктер – құқық теңдігіне нақты қол жеткізу үшін қажетті құралдар мен жағдайлардың жүйесі;</w:t>
      </w:r>
    </w:p>
    <w:bookmarkEnd w:id="6"/>
    <w:bookmarkStart w:name="z38" w:id="7"/>
    <w:p>
      <w:pPr>
        <w:spacing w:after="0"/>
        <w:ind w:left="0"/>
        <w:jc w:val="both"/>
      </w:pPr>
      <w:r>
        <w:rPr>
          <w:rFonts w:ascii="Times New Roman"/>
          <w:b w:val="false"/>
          <w:i w:val="false"/>
          <w:color w:val="000000"/>
          <w:sz w:val="28"/>
        </w:rPr>
        <w:t>
      6) ұрпақты болу денсаулығы – адамның толымды ұрпақты өмірге келтіру қабілетін көрсететін денсаулығы.</w:t>
      </w:r>
    </w:p>
    <w:bookmarkEnd w:id="7"/>
    <w:p>
      <w:pPr>
        <w:spacing w:after="0"/>
        <w:ind w:left="0"/>
        <w:jc w:val="both"/>
      </w:pPr>
      <w:r>
        <w:rPr>
          <w:rFonts w:ascii="Times New Roman"/>
          <w:b/>
          <w:i w:val="false"/>
          <w:color w:val="000000"/>
          <w:sz w:val="28"/>
        </w:rPr>
        <w:t>2-бап. Қазақстан Республикасының ерлер мен әйелдердің тең құқықтарының және тең мүмкіндіктерінің мемлекеттік кепілдіктері туралы заңнамасы</w:t>
      </w:r>
    </w:p>
    <w:bookmarkStart w:name="z5" w:id="8"/>
    <w:p>
      <w:pPr>
        <w:spacing w:after="0"/>
        <w:ind w:left="0"/>
        <w:jc w:val="both"/>
      </w:pPr>
      <w:r>
        <w:rPr>
          <w:rFonts w:ascii="Times New Roman"/>
          <w:b w:val="false"/>
          <w:i w:val="false"/>
          <w:color w:val="000000"/>
          <w:sz w:val="28"/>
        </w:rPr>
        <w:t>
      1. Қазақстан Республикасының ерлер мен әйелдердің тең құқықтарының және тең мүмкіндіктерінің мемлекеттік кепілдіктері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8"/>
    <w:bookmarkStart w:name="z39" w:id="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осы Заңда қамтылғандағыдан өзгеше қағидалар белгіленсе, онда халықаралық шарттың қағидалары қолданылады.</w:t>
      </w:r>
    </w:p>
    <w:bookmarkEnd w:id="9"/>
    <w:p>
      <w:pPr>
        <w:spacing w:after="0"/>
        <w:ind w:left="0"/>
        <w:jc w:val="both"/>
      </w:pPr>
      <w:r>
        <w:rPr>
          <w:rFonts w:ascii="Times New Roman"/>
          <w:b/>
          <w:i w:val="false"/>
          <w:color w:val="000000"/>
          <w:sz w:val="28"/>
        </w:rPr>
        <w:t>3-бап. Осы Заңның негізгі мақсаты, міндеттері мен қағидаттары</w:t>
      </w:r>
    </w:p>
    <w:bookmarkStart w:name="z94" w:id="10"/>
    <w:p>
      <w:pPr>
        <w:spacing w:after="0"/>
        <w:ind w:left="0"/>
        <w:jc w:val="both"/>
      </w:pPr>
      <w:r>
        <w:rPr>
          <w:rFonts w:ascii="Times New Roman"/>
          <w:b w:val="false"/>
          <w:i w:val="false"/>
          <w:color w:val="000000"/>
          <w:sz w:val="28"/>
        </w:rPr>
        <w:t xml:space="preserve">
      1. Жыныстық белгісі бойынша кемсітушіліктің барлық нысандары мен көріністерін еңсеруге, еңбек жолының, қоғамдық және жеке өмірдің барлық саласында ерлер мен әйелдердің қабілеттерін барынша толық іске асыру үшін саяси алғышарттар мен қажетті әлеуметтік жағдайлар жасауға бағытталған, қоғамдағы ерлер мен әйелдердің теңдігіне қол жеткізу үшін құқықтық негіздерді құру осы Заңның негізгі мақсаты болып табылады. </w:t>
      </w:r>
    </w:p>
    <w:bookmarkEnd w:id="10"/>
    <w:bookmarkStart w:name="z95" w:id="11"/>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1"/>
    <w:p>
      <w:pPr>
        <w:spacing w:after="0"/>
        <w:ind w:left="0"/>
        <w:jc w:val="both"/>
      </w:pPr>
      <w:r>
        <w:rPr>
          <w:rFonts w:ascii="Times New Roman"/>
          <w:b w:val="false"/>
          <w:i w:val="false"/>
          <w:color w:val="000000"/>
          <w:sz w:val="28"/>
        </w:rPr>
        <w:t>
      1) мемлекет пен қоғам өмірінің барлық саласында ерлер мен әйелдердің тең құқықтарын және тең мүмкіндіктерін қамтамасыз ету;</w:t>
      </w:r>
    </w:p>
    <w:p>
      <w:pPr>
        <w:spacing w:after="0"/>
        <w:ind w:left="0"/>
        <w:jc w:val="both"/>
      </w:pPr>
      <w:r>
        <w:rPr>
          <w:rFonts w:ascii="Times New Roman"/>
          <w:b w:val="false"/>
          <w:i w:val="false"/>
          <w:color w:val="000000"/>
          <w:sz w:val="28"/>
        </w:rPr>
        <w:t>
      2) ел халқы арасында ерлер мен әйелдердің тең құқылық мәдениетін тәрбиелеу және насихаттау, жыныстық белгісі бойынша кемсітушілікке жол бермеу;</w:t>
      </w:r>
    </w:p>
    <w:p>
      <w:pPr>
        <w:spacing w:after="0"/>
        <w:ind w:left="0"/>
        <w:jc w:val="both"/>
      </w:pPr>
      <w:r>
        <w:rPr>
          <w:rFonts w:ascii="Times New Roman"/>
          <w:b w:val="false"/>
          <w:i w:val="false"/>
          <w:color w:val="000000"/>
          <w:sz w:val="28"/>
        </w:rPr>
        <w:t>
      3) халықаралық құқықтың жалпыға бірдей танылған қағидаттары мен нормаларын және халықаралық міндеттемелерді орындау;</w:t>
      </w:r>
    </w:p>
    <w:p>
      <w:pPr>
        <w:spacing w:after="0"/>
        <w:ind w:left="0"/>
        <w:jc w:val="both"/>
      </w:pPr>
      <w:r>
        <w:rPr>
          <w:rFonts w:ascii="Times New Roman"/>
          <w:b w:val="false"/>
          <w:i w:val="false"/>
          <w:color w:val="000000"/>
          <w:sz w:val="28"/>
        </w:rPr>
        <w:t>
      4) саясатты, әлеуметтік-еңбек және отбасы қатынастарын қоса алғанда, тыныс-тіршіліктің барлық саласында жыныстар теңдігін қамтамасыз ету үшін қоғамның құқықтық және саяси мәдениетінің деңгейін арттыру.</w:t>
      </w:r>
    </w:p>
    <w:bookmarkStart w:name="z96" w:id="12"/>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12"/>
    <w:p>
      <w:pPr>
        <w:spacing w:after="0"/>
        <w:ind w:left="0"/>
        <w:jc w:val="both"/>
      </w:pPr>
      <w:r>
        <w:rPr>
          <w:rFonts w:ascii="Times New Roman"/>
          <w:b w:val="false"/>
          <w:i w:val="false"/>
          <w:color w:val="000000"/>
          <w:sz w:val="28"/>
        </w:rPr>
        <w:t>
      1) жыныстық тиесілілігіне қарамастан барлық экономикалық, әлеуметтік, мәдени, азаматтық және саяси құқықтарды пайдаланудың теңдігін қамтамасыз ету;</w:t>
      </w:r>
    </w:p>
    <w:p>
      <w:pPr>
        <w:spacing w:after="0"/>
        <w:ind w:left="0"/>
        <w:jc w:val="both"/>
      </w:pPr>
      <w:r>
        <w:rPr>
          <w:rFonts w:ascii="Times New Roman"/>
          <w:b w:val="false"/>
          <w:i w:val="false"/>
          <w:color w:val="000000"/>
          <w:sz w:val="28"/>
        </w:rPr>
        <w:t>
      2) гендерлік сана-сезімді қалыптастыру, қоғамдағы гендерлік стереотиптер мен теріс түсініктерді түбегейлі жою;</w:t>
      </w:r>
    </w:p>
    <w:p>
      <w:pPr>
        <w:spacing w:after="0"/>
        <w:ind w:left="0"/>
        <w:jc w:val="both"/>
      </w:pPr>
      <w:r>
        <w:rPr>
          <w:rFonts w:ascii="Times New Roman"/>
          <w:b w:val="false"/>
          <w:i w:val="false"/>
          <w:color w:val="000000"/>
          <w:sz w:val="28"/>
        </w:rPr>
        <w:t>
      3) гендерлік зорлық-зомбылықтың кез келген көрінісіне мүлдем төзбеушілік;</w:t>
      </w:r>
    </w:p>
    <w:p>
      <w:pPr>
        <w:spacing w:after="0"/>
        <w:ind w:left="0"/>
        <w:jc w:val="both"/>
      </w:pPr>
      <w:r>
        <w:rPr>
          <w:rFonts w:ascii="Times New Roman"/>
          <w:b w:val="false"/>
          <w:i w:val="false"/>
          <w:color w:val="000000"/>
          <w:sz w:val="28"/>
        </w:rPr>
        <w:t>
      4) қауіпсіздікті қолдау және бейбітшілікті нығайтуға жәрдемдесу жөніндегі барлық күш-жігерге екі жыныс өкілдерінің тең құқылы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Жыныстық белгісі бойынша кемсітушілік</w:t>
      </w:r>
    </w:p>
    <w:bookmarkStart w:name="z9" w:id="13"/>
    <w:p>
      <w:pPr>
        <w:spacing w:after="0"/>
        <w:ind w:left="0"/>
        <w:jc w:val="both"/>
      </w:pPr>
      <w:r>
        <w:rPr>
          <w:rFonts w:ascii="Times New Roman"/>
          <w:b w:val="false"/>
          <w:i w:val="false"/>
          <w:color w:val="000000"/>
          <w:sz w:val="28"/>
        </w:rPr>
        <w:t>
      1. Ерлер мен әйелдердің тең құқықтарын және тең мүмкіндіктерін шектеуге немесе оларға нұқсан келтіруге бағытталған нормативтік құқықтық актілерге сотта Қазақстан Республикасының заңдарында белгіленген тәртіппен дау айтылуы мүмкін.</w:t>
      </w:r>
    </w:p>
    <w:bookmarkEnd w:id="13"/>
    <w:bookmarkStart w:name="z46" w:id="14"/>
    <w:p>
      <w:pPr>
        <w:spacing w:after="0"/>
        <w:ind w:left="0"/>
        <w:jc w:val="both"/>
      </w:pPr>
      <w:r>
        <w:rPr>
          <w:rFonts w:ascii="Times New Roman"/>
          <w:b w:val="false"/>
          <w:i w:val="false"/>
          <w:color w:val="000000"/>
          <w:sz w:val="28"/>
        </w:rPr>
        <w:t>
      2. Мыналар:</w:t>
      </w:r>
    </w:p>
    <w:bookmarkEnd w:id="14"/>
    <w:bookmarkStart w:name="z47" w:id="15"/>
    <w:p>
      <w:pPr>
        <w:spacing w:after="0"/>
        <w:ind w:left="0"/>
        <w:jc w:val="both"/>
      </w:pPr>
      <w:r>
        <w:rPr>
          <w:rFonts w:ascii="Times New Roman"/>
          <w:b w:val="false"/>
          <w:i w:val="false"/>
          <w:color w:val="000000"/>
          <w:sz w:val="28"/>
        </w:rPr>
        <w:t>
      1) ананы, баланы және әкені қорғауға;</w:t>
      </w:r>
    </w:p>
    <w:bookmarkEnd w:id="15"/>
    <w:bookmarkStart w:name="z48" w:id="16"/>
    <w:p>
      <w:pPr>
        <w:spacing w:after="0"/>
        <w:ind w:left="0"/>
        <w:jc w:val="both"/>
      </w:pPr>
      <w:r>
        <w:rPr>
          <w:rFonts w:ascii="Times New Roman"/>
          <w:b w:val="false"/>
          <w:i w:val="false"/>
          <w:color w:val="000000"/>
          <w:sz w:val="28"/>
        </w:rPr>
        <w:t>
      2) әйелдерді жүктілігіне және босануына байланысты қорғауға;</w:t>
      </w:r>
    </w:p>
    <w:bookmarkEnd w:id="16"/>
    <w:bookmarkStart w:name="z49" w:id="17"/>
    <w:p>
      <w:pPr>
        <w:spacing w:after="0"/>
        <w:ind w:left="0"/>
        <w:jc w:val="both"/>
      </w:pPr>
      <w:r>
        <w:rPr>
          <w:rFonts w:ascii="Times New Roman"/>
          <w:b w:val="false"/>
          <w:i w:val="false"/>
          <w:color w:val="000000"/>
          <w:sz w:val="28"/>
        </w:rPr>
        <w:t>
      3) ерлердің өмір сүру жасының ұзақтығын ұлғайтуға;</w:t>
      </w:r>
    </w:p>
    <w:bookmarkEnd w:id="17"/>
    <w:bookmarkStart w:name="z50" w:id="18"/>
    <w:p>
      <w:pPr>
        <w:spacing w:after="0"/>
        <w:ind w:left="0"/>
        <w:jc w:val="both"/>
      </w:pPr>
      <w:r>
        <w:rPr>
          <w:rFonts w:ascii="Times New Roman"/>
          <w:b w:val="false"/>
          <w:i w:val="false"/>
          <w:color w:val="000000"/>
          <w:sz w:val="28"/>
        </w:rPr>
        <w:t>
      4) қылмыстық, қылмыстық іс жүргізу және қылмыстық-атқару заңнамасында әйелдерді қорғауға бағытталған шаралар жыныстық белгісі бойынша кемсітушілік шаралары деп саналмайды.</w:t>
      </w:r>
    </w:p>
    <w:bookmarkEnd w:id="18"/>
    <w:p>
      <w:pPr>
        <w:spacing w:after="0"/>
        <w:ind w:left="0"/>
        <w:jc w:val="both"/>
      </w:pPr>
      <w:r>
        <w:rPr>
          <w:rFonts w:ascii="Times New Roman"/>
          <w:b w:val="false"/>
          <w:i w:val="false"/>
          <w:color w:val="000000"/>
          <w:sz w:val="28"/>
        </w:rPr>
        <w:t>
      Еңбектің осы түріне тән талаптармен айқындалатын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Ерлер мен әйелдердің тең құқықтарын және тең мүмкіндіктерін қамтамасыз ету саласындағы қызметті жүзеге асыратын органдар, лауазымды адамдар мен ұйымдар</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Заңымен.</w:t>
      </w:r>
    </w:p>
    <w:bookmarkStart w:name="z11" w:id="19"/>
    <w:p>
      <w:pPr>
        <w:spacing w:after="0"/>
        <w:ind w:left="0"/>
        <w:jc w:val="both"/>
      </w:pPr>
      <w:r>
        <w:rPr>
          <w:rFonts w:ascii="Times New Roman"/>
          <w:b w:val="false"/>
          <w:i w:val="false"/>
          <w:color w:val="000000"/>
          <w:sz w:val="28"/>
        </w:rPr>
        <w:t>
       Мыналар:</w:t>
      </w:r>
    </w:p>
    <w:bookmarkEnd w:id="19"/>
    <w:bookmarkStart w:name="z90" w:id="20"/>
    <w:p>
      <w:pPr>
        <w:spacing w:after="0"/>
        <w:ind w:left="0"/>
        <w:jc w:val="both"/>
      </w:pPr>
      <w:r>
        <w:rPr>
          <w:rFonts w:ascii="Times New Roman"/>
          <w:b w:val="false"/>
          <w:i w:val="false"/>
          <w:color w:val="000000"/>
          <w:sz w:val="28"/>
        </w:rPr>
        <w:t>
      1) Қазақстан Республикасының Президенті;</w:t>
      </w:r>
    </w:p>
    <w:bookmarkEnd w:id="20"/>
    <w:bookmarkStart w:name="z91" w:id="21"/>
    <w:p>
      <w:pPr>
        <w:spacing w:after="0"/>
        <w:ind w:left="0"/>
        <w:jc w:val="both"/>
      </w:pPr>
      <w:r>
        <w:rPr>
          <w:rFonts w:ascii="Times New Roman"/>
          <w:b w:val="false"/>
          <w:i w:val="false"/>
          <w:color w:val="000000"/>
          <w:sz w:val="28"/>
        </w:rPr>
        <w:t>
      2) Қазақстан Республикасының Үкіметі;</w:t>
      </w:r>
    </w:p>
    <w:bookmarkEnd w:id="21"/>
    <w:bookmarkStart w:name="z92" w:id="22"/>
    <w:p>
      <w:pPr>
        <w:spacing w:after="0"/>
        <w:ind w:left="0"/>
        <w:jc w:val="both"/>
      </w:pPr>
      <w:r>
        <w:rPr>
          <w:rFonts w:ascii="Times New Roman"/>
          <w:b w:val="false"/>
          <w:i w:val="false"/>
          <w:color w:val="000000"/>
          <w:sz w:val="28"/>
        </w:rPr>
        <w:t>
      3) өз құзыреті шегінде орталық атқарушы органдар;</w:t>
      </w:r>
    </w:p>
    <w:bookmarkEnd w:id="22"/>
    <w:bookmarkStart w:name="z93" w:id="23"/>
    <w:p>
      <w:pPr>
        <w:spacing w:after="0"/>
        <w:ind w:left="0"/>
        <w:jc w:val="both"/>
      </w:pPr>
      <w:r>
        <w:rPr>
          <w:rFonts w:ascii="Times New Roman"/>
          <w:b w:val="false"/>
          <w:i w:val="false"/>
          <w:color w:val="000000"/>
          <w:sz w:val="28"/>
        </w:rPr>
        <w:t>
      4) өз құзыреті шегінде облыстардың, республикалық маңызы бар қалалардың және астананың жергілікті атқарушы органдары ерлер мен әйелдердің тең құқықтарын және тең мүмкіндіктерін қамтамасыз ету саласындағы қызметті жүзеге асыратын органдар мен лауазымды адамдар болып табылады.</w:t>
      </w:r>
    </w:p>
    <w:bookmarkEnd w:id="23"/>
    <w:p>
      <w:pPr>
        <w:spacing w:after="0"/>
        <w:ind w:left="0"/>
        <w:jc w:val="both"/>
      </w:pPr>
      <w:r>
        <w:rPr>
          <w:rFonts w:ascii="Times New Roman"/>
          <w:b w:val="false"/>
          <w:i w:val="false"/>
          <w:color w:val="000000"/>
          <w:sz w:val="28"/>
        </w:rPr>
        <w:t>
      Өзге де органдар мен ұйымдар ерлер мен әйелдердің тең құқықтарын және тең мүмкіндіктерін сақтауды осы Заңға, Қазақстан Республикасының өзге де заңдарына, Президентінің және Үкіметінің актілеріне сәйкес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Қазақстан Республикасы Үкіметінің ерлер мен әйелдердің тең құқықтарын және тең мүмкіндіктерін қамтамасыз ету саласындағы құзыреті </w:t>
      </w:r>
    </w:p>
    <w:bookmarkStart w:name="z13" w:id="24"/>
    <w:p>
      <w:pPr>
        <w:spacing w:after="0"/>
        <w:ind w:left="0"/>
        <w:jc w:val="both"/>
      </w:pPr>
      <w:r>
        <w:rPr>
          <w:rFonts w:ascii="Times New Roman"/>
          <w:b w:val="false"/>
          <w:i w:val="false"/>
          <w:color w:val="000000"/>
          <w:sz w:val="28"/>
        </w:rPr>
        <w:t>
      Қазақстан Республикасының Үкіметі:</w:t>
      </w:r>
    </w:p>
    <w:bookmarkEnd w:id="24"/>
    <w:bookmarkStart w:name="z32" w:id="25"/>
    <w:p>
      <w:pPr>
        <w:spacing w:after="0"/>
        <w:ind w:left="0"/>
        <w:jc w:val="both"/>
      </w:pPr>
      <w:r>
        <w:rPr>
          <w:rFonts w:ascii="Times New Roman"/>
          <w:b w:val="false"/>
          <w:i w:val="false"/>
          <w:color w:val="000000"/>
          <w:sz w:val="28"/>
        </w:rPr>
        <w:t>
      1) ерлер мен әйелдердің тең құқықтарын және тең мүмкіндіктерін қамтамасыз ету жөніндегі мемлекеттік саясаттың негізгі бағыттарын әзірлейді;</w:t>
      </w:r>
    </w:p>
    <w:bookmarkEnd w:id="25"/>
    <w:bookmarkStart w:name="z54"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6"/>
    <w:bookmarkStart w:name="z55" w:id="27"/>
    <w:p>
      <w:pPr>
        <w:spacing w:after="0"/>
        <w:ind w:left="0"/>
        <w:jc w:val="both"/>
      </w:pPr>
      <w:r>
        <w:rPr>
          <w:rFonts w:ascii="Times New Roman"/>
          <w:b w:val="false"/>
          <w:i w:val="false"/>
          <w:color w:val="000000"/>
          <w:sz w:val="28"/>
        </w:rPr>
        <w:t>
      3) өзіне Қазақстан Республикасының Конституциясында, заңдарында және Қазақстан Республикасы Президентінің актілерінде жүктелген өзге де функцияларды орындайды.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Орталық атқарушы органдардың ерлер мен әйелдердің тең құқықтарын және тең мүмкіндіктерін қамтамасыз ету саласындағы құзыреті</w:t>
      </w:r>
    </w:p>
    <w:bookmarkStart w:name="z15" w:id="28"/>
    <w:p>
      <w:pPr>
        <w:spacing w:after="0"/>
        <w:ind w:left="0"/>
        <w:jc w:val="both"/>
      </w:pPr>
      <w:r>
        <w:rPr>
          <w:rFonts w:ascii="Times New Roman"/>
          <w:b w:val="false"/>
          <w:i w:val="false"/>
          <w:color w:val="000000"/>
          <w:sz w:val="28"/>
        </w:rPr>
        <w:t>
      Орталық атқарушы органдар ерлер мен әйелдердің тең құқықтарын және тең мүмкіндіктерін қамтамасыз ету саласында өз құзыреті шегінде:</w:t>
      </w:r>
    </w:p>
    <w:bookmarkEnd w:id="28"/>
    <w:bookmarkStart w:name="z56" w:id="29"/>
    <w:p>
      <w:pPr>
        <w:spacing w:after="0"/>
        <w:ind w:left="0"/>
        <w:jc w:val="both"/>
      </w:pPr>
      <w:r>
        <w:rPr>
          <w:rFonts w:ascii="Times New Roman"/>
          <w:b w:val="false"/>
          <w:i w:val="false"/>
          <w:color w:val="000000"/>
          <w:sz w:val="28"/>
        </w:rPr>
        <w:t>
      1) ерлер мен әйелдердің тең құқықтарын және тең мүмкіндіктерін қамтамасыз ету жөніндегі мемлекеттік саясатты іске асыруға қатысады;</w:t>
      </w:r>
    </w:p>
    <w:bookmarkEnd w:id="29"/>
    <w:bookmarkStart w:name="z57"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0"/>
    <w:bookmarkStart w:name="z58" w:id="31"/>
    <w:p>
      <w:pPr>
        <w:spacing w:after="0"/>
        <w:ind w:left="0"/>
        <w:jc w:val="both"/>
      </w:pPr>
      <w:r>
        <w:rPr>
          <w:rFonts w:ascii="Times New Roman"/>
          <w:b w:val="false"/>
          <w:i w:val="false"/>
          <w:color w:val="000000"/>
          <w:sz w:val="28"/>
        </w:rPr>
        <w:t>
      3) мемлекеттік органдармен және қоғамдық бірлестіктермен гендерлік теңдік мәселелері бойынша өзара іс-қимыл жасайды;</w:t>
      </w:r>
    </w:p>
    <w:bookmarkEnd w:id="31"/>
    <w:bookmarkStart w:name="z59" w:id="32"/>
    <w:p>
      <w:pPr>
        <w:spacing w:after="0"/>
        <w:ind w:left="0"/>
        <w:jc w:val="both"/>
      </w:pPr>
      <w:r>
        <w:rPr>
          <w:rFonts w:ascii="Times New Roman"/>
          <w:b w:val="false"/>
          <w:i w:val="false"/>
          <w:color w:val="000000"/>
          <w:sz w:val="28"/>
        </w:rPr>
        <w:t>
      4) кадр мәселелерінде гендерлік теңдіктің сақталуына ықпал етеді;</w:t>
      </w:r>
    </w:p>
    <w:bookmarkEnd w:id="32"/>
    <w:bookmarkStart w:name="z60" w:id="33"/>
    <w:p>
      <w:pPr>
        <w:spacing w:after="0"/>
        <w:ind w:left="0"/>
        <w:jc w:val="both"/>
      </w:pPr>
      <w:r>
        <w:rPr>
          <w:rFonts w:ascii="Times New Roman"/>
          <w:b w:val="false"/>
          <w:i w:val="false"/>
          <w:color w:val="000000"/>
          <w:sz w:val="28"/>
        </w:rPr>
        <w:t>
      5) отбасы, ерлер мен әйелдердің тең құқылығын сақтамау мәселелеріне қатысты азаматтардың жолданымдарын қарайды;</w:t>
      </w:r>
    </w:p>
    <w:bookmarkEnd w:id="33"/>
    <w:bookmarkStart w:name="z61" w:id="34"/>
    <w:p>
      <w:pPr>
        <w:spacing w:after="0"/>
        <w:ind w:left="0"/>
        <w:jc w:val="both"/>
      </w:pPr>
      <w:r>
        <w:rPr>
          <w:rFonts w:ascii="Times New Roman"/>
          <w:b w:val="false"/>
          <w:i w:val="false"/>
          <w:color w:val="000000"/>
          <w:sz w:val="28"/>
        </w:rPr>
        <w:t>
      6) халықаралық ұйымдармен гендерлік теңдік мәселелері бойынша ынтымақтастықты жүзеге асырады;</w:t>
      </w:r>
    </w:p>
    <w:bookmarkEnd w:id="34"/>
    <w:bookmarkStart w:name="z62" w:id="35"/>
    <w:p>
      <w:pPr>
        <w:spacing w:after="0"/>
        <w:ind w:left="0"/>
        <w:jc w:val="both"/>
      </w:pPr>
      <w:r>
        <w:rPr>
          <w:rFonts w:ascii="Times New Roman"/>
          <w:b w:val="false"/>
          <w:i w:val="false"/>
          <w:color w:val="000000"/>
          <w:sz w:val="28"/>
        </w:rPr>
        <w:t>
      7) Қазақстан Республикасының Конституциясында,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Облыстардың, республикалық маңызы бар қалалар мен астананың жергілікті атқарушы органдарының ерлер мен әйелдердің тең құқықтарын және тең мүмкіндіктерін қамтамасыз ету саласындағы құзыреті</w:t>
      </w:r>
    </w:p>
    <w:bookmarkStart w:name="z17" w:id="36"/>
    <w:p>
      <w:pPr>
        <w:spacing w:after="0"/>
        <w:ind w:left="0"/>
        <w:jc w:val="both"/>
      </w:pPr>
      <w:r>
        <w:rPr>
          <w:rFonts w:ascii="Times New Roman"/>
          <w:b w:val="false"/>
          <w:i w:val="false"/>
          <w:color w:val="000000"/>
          <w:sz w:val="28"/>
        </w:rPr>
        <w:t>
      Облыстардың, республикалық маңызы бар қалалар мен астананың жергілікті атқарушы органдары ерлер мен әйелдердің тең құқықтарын және тең мүмкіндіктерін қамтамасыз ету саласында өз құзыреті шегінде:</w:t>
      </w:r>
    </w:p>
    <w:bookmarkEnd w:id="36"/>
    <w:bookmarkStart w:name="z63"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7"/>
    <w:bookmarkStart w:name="z64" w:id="38"/>
    <w:p>
      <w:pPr>
        <w:spacing w:after="0"/>
        <w:ind w:left="0"/>
        <w:jc w:val="both"/>
      </w:pPr>
      <w:r>
        <w:rPr>
          <w:rFonts w:ascii="Times New Roman"/>
          <w:b w:val="false"/>
          <w:i w:val="false"/>
          <w:color w:val="000000"/>
          <w:sz w:val="28"/>
        </w:rPr>
        <w:t>
      2) қоғамдық бірлестіктермен ерлер мен әйелдердің тең құқықтарын және тең мүмкіндіктерін қамтамасыз ету бойынша өзара іс-қимыл жасайды;</w:t>
      </w:r>
    </w:p>
    <w:bookmarkEnd w:id="38"/>
    <w:bookmarkStart w:name="z65" w:id="39"/>
    <w:p>
      <w:pPr>
        <w:spacing w:after="0"/>
        <w:ind w:left="0"/>
        <w:jc w:val="both"/>
      </w:pPr>
      <w:r>
        <w:rPr>
          <w:rFonts w:ascii="Times New Roman"/>
          <w:b w:val="false"/>
          <w:i w:val="false"/>
          <w:color w:val="000000"/>
          <w:sz w:val="28"/>
        </w:rPr>
        <w:t>
      3) ерлер мен әйелдердің тең құқықтарын және тең мүмкіндіктерін қамтамасыз ету мәселелері бойынша заңнаманы жетілдіру жөнінде ұсыныстар енгізеді;</w:t>
      </w:r>
    </w:p>
    <w:bookmarkEnd w:id="39"/>
    <w:bookmarkStart w:name="z66" w:id="40"/>
    <w:p>
      <w:pPr>
        <w:spacing w:after="0"/>
        <w:ind w:left="0"/>
        <w:jc w:val="both"/>
      </w:pPr>
      <w:r>
        <w:rPr>
          <w:rFonts w:ascii="Times New Roman"/>
          <w:b w:val="false"/>
          <w:i w:val="false"/>
          <w:color w:val="000000"/>
          <w:sz w:val="28"/>
        </w:rPr>
        <w:t>
      4) ерлер мен әйелдердің тең құқықтарын және тең мүмкіндіктерін сақтауға ықпал етеді;</w:t>
      </w:r>
    </w:p>
    <w:bookmarkEnd w:id="40"/>
    <w:bookmarkStart w:name="z67" w:id="41"/>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Ерлер мен әйелдердің мемлекеттік қызметке теңдей қол жеткізуінің кепілдіктері</w:t>
      </w:r>
    </w:p>
    <w:bookmarkStart w:name="z19" w:id="42"/>
    <w:p>
      <w:pPr>
        <w:spacing w:after="0"/>
        <w:ind w:left="0"/>
        <w:jc w:val="both"/>
      </w:pPr>
      <w:r>
        <w:rPr>
          <w:rFonts w:ascii="Times New Roman"/>
          <w:b w:val="false"/>
          <w:i w:val="false"/>
          <w:color w:val="000000"/>
          <w:sz w:val="28"/>
        </w:rPr>
        <w:t>
      1. Мемлекеттік органдардың басшылары ерлер мен әйелдердің тәжірибесіне, қабілеттері мен кәсіптік даярлығына сәйкес олардың мемлекеттік қызметке теңдей қол жеткізуін қамтамасыз етуге міндетті.</w:t>
      </w:r>
    </w:p>
    <w:bookmarkEnd w:id="42"/>
    <w:bookmarkStart w:name="z68" w:id="43"/>
    <w:p>
      <w:pPr>
        <w:spacing w:after="0"/>
        <w:ind w:left="0"/>
        <w:jc w:val="both"/>
      </w:pPr>
      <w:r>
        <w:rPr>
          <w:rFonts w:ascii="Times New Roman"/>
          <w:b w:val="false"/>
          <w:i w:val="false"/>
          <w:color w:val="000000"/>
          <w:sz w:val="28"/>
        </w:rPr>
        <w:t>
      2. Мемлекет мемлекеттік биліктің заң шығарушы, атқарушы және сот тармақтарында, жергілікті өзін-өзі басқару органдарында ерлер мен әйелдердің тең әріптестік қатынастарының сақталуын қамтамасыз етеді.</w:t>
      </w:r>
    </w:p>
    <w:bookmarkEnd w:id="43"/>
    <w:bookmarkStart w:name="z69" w:id="44"/>
    <w:p>
      <w:pPr>
        <w:spacing w:after="0"/>
        <w:ind w:left="0"/>
        <w:jc w:val="both"/>
      </w:pPr>
      <w:r>
        <w:rPr>
          <w:rFonts w:ascii="Times New Roman"/>
          <w:b w:val="false"/>
          <w:i w:val="false"/>
          <w:color w:val="000000"/>
          <w:sz w:val="28"/>
        </w:rPr>
        <w:t>
      3. Осы бапта белгіленген талаптарды бұзу заңсыз өкімдердің (бұйрықтардың) немесе мемлекеттік қызметтің бос лауазымдарына орналасуға арналған конкурс нәтижелерінің күшін жоюға әкеп соғады.</w:t>
      </w:r>
    </w:p>
    <w:bookmarkEnd w:id="44"/>
    <w:bookmarkStart w:name="z70" w:id="45"/>
    <w:p>
      <w:pPr>
        <w:spacing w:after="0"/>
        <w:ind w:left="0"/>
        <w:jc w:val="both"/>
      </w:pPr>
      <w:r>
        <w:rPr>
          <w:rFonts w:ascii="Times New Roman"/>
          <w:b w:val="false"/>
          <w:i w:val="false"/>
          <w:color w:val="000000"/>
          <w:sz w:val="28"/>
        </w:rPr>
        <w:t>
      4. Конкурстық комиссияларға конкурсқа қатысушы адамдардың кәсіптік даярлығы, білімі мен жұмыс тәжірибесі туралы мәліметтерді, сондай-ақ мемлекеттік қызметтің тиісті мемлекеттік лауазымдарында жұмыс істейтін ерлер мен әйелдер санының арақатынасы туралы деректерді беру міндеті мемлекеттік органдардың кадр қызметтеріне жүктеледі.</w:t>
      </w:r>
    </w:p>
    <w:bookmarkEnd w:id="45"/>
    <w:p>
      <w:pPr>
        <w:spacing w:after="0"/>
        <w:ind w:left="0"/>
        <w:jc w:val="both"/>
      </w:pPr>
      <w:r>
        <w:rPr>
          <w:rFonts w:ascii="Times New Roman"/>
          <w:b w:val="false"/>
          <w:i w:val="false"/>
          <w:color w:val="000000"/>
          <w:sz w:val="28"/>
        </w:rPr>
        <w:t>
      Мемлекеттік органдардың кадр қызметтері мемлекеттік қызметшілерді аттестаттау, қызметте жоғарылату, олардың жалақысын көбейту мәселелерін шешу кезінде осындай есепке алуды жүргізеді.</w:t>
      </w:r>
    </w:p>
    <w:p>
      <w:pPr>
        <w:spacing w:after="0"/>
        <w:ind w:left="0"/>
        <w:jc w:val="both"/>
      </w:pPr>
      <w:r>
        <w:rPr>
          <w:rFonts w:ascii="Times New Roman"/>
          <w:b/>
          <w:i w:val="false"/>
          <w:color w:val="000000"/>
          <w:sz w:val="28"/>
        </w:rPr>
        <w:t>10-бап. Ерлер мен әйелдердің еңбек қатынастары саласындағы тең құқықтарын және тең мүмкіндіктерін қамтамасыз етуге жұмыс берушілердің қатысуы</w:t>
      </w:r>
    </w:p>
    <w:bookmarkStart w:name="z21" w:id="46"/>
    <w:p>
      <w:pPr>
        <w:spacing w:after="0"/>
        <w:ind w:left="0"/>
        <w:jc w:val="both"/>
      </w:pPr>
      <w:r>
        <w:rPr>
          <w:rFonts w:ascii="Times New Roman"/>
          <w:b w:val="false"/>
          <w:i w:val="false"/>
          <w:color w:val="000000"/>
          <w:sz w:val="28"/>
        </w:rPr>
        <w:t>
      1. Ерлер мен әйелдерге еңбек қатынастары саласында, оның ішінде:</w:t>
      </w:r>
    </w:p>
    <w:bookmarkEnd w:id="46"/>
    <w:bookmarkStart w:name="z71" w:id="47"/>
    <w:p>
      <w:pPr>
        <w:spacing w:after="0"/>
        <w:ind w:left="0"/>
        <w:jc w:val="both"/>
      </w:pPr>
      <w:r>
        <w:rPr>
          <w:rFonts w:ascii="Times New Roman"/>
          <w:b w:val="false"/>
          <w:i w:val="false"/>
          <w:color w:val="000000"/>
          <w:sz w:val="28"/>
        </w:rPr>
        <w:t>
      1) еңбек шартын жасасу кезінде;</w:t>
      </w:r>
    </w:p>
    <w:bookmarkEnd w:id="47"/>
    <w:bookmarkStart w:name="z72" w:id="48"/>
    <w:p>
      <w:pPr>
        <w:spacing w:after="0"/>
        <w:ind w:left="0"/>
        <w:jc w:val="both"/>
      </w:pPr>
      <w:r>
        <w:rPr>
          <w:rFonts w:ascii="Times New Roman"/>
          <w:b w:val="false"/>
          <w:i w:val="false"/>
          <w:color w:val="000000"/>
          <w:sz w:val="28"/>
        </w:rPr>
        <w:t>
      2) бос жұмыс орындарына теңдей қол жеткізуде;</w:t>
      </w:r>
    </w:p>
    <w:bookmarkEnd w:id="48"/>
    <w:bookmarkStart w:name="z73" w:id="49"/>
    <w:p>
      <w:pPr>
        <w:spacing w:after="0"/>
        <w:ind w:left="0"/>
        <w:jc w:val="both"/>
      </w:pPr>
      <w:r>
        <w:rPr>
          <w:rFonts w:ascii="Times New Roman"/>
          <w:b w:val="false"/>
          <w:i w:val="false"/>
          <w:color w:val="000000"/>
          <w:sz w:val="28"/>
        </w:rPr>
        <w:t>
      3) біліктілікті арттыру, қайта даярлау және қызметте жоғарылау мәселелерінде тең құқықтарға және тең мүмкіндіктерге кепілдік беріледі.</w:t>
      </w:r>
    </w:p>
    <w:bookmarkEnd w:id="49"/>
    <w:bookmarkStart w:name="z74" w:id="50"/>
    <w:p>
      <w:pPr>
        <w:spacing w:after="0"/>
        <w:ind w:left="0"/>
        <w:jc w:val="both"/>
      </w:pPr>
      <w:r>
        <w:rPr>
          <w:rFonts w:ascii="Times New Roman"/>
          <w:b w:val="false"/>
          <w:i w:val="false"/>
          <w:color w:val="000000"/>
          <w:sz w:val="28"/>
        </w:rPr>
        <w:t>
      2. Жұмыс беруші Қазақстан Республикасының еңбек заңнамасында көзделмеген құжаттардың ұсынылуын талап етуге құқылы емес.</w:t>
      </w:r>
    </w:p>
    <w:bookmarkEnd w:id="50"/>
    <w:bookmarkStart w:name="z75" w:id="51"/>
    <w:p>
      <w:pPr>
        <w:spacing w:after="0"/>
        <w:ind w:left="0"/>
        <w:jc w:val="both"/>
      </w:pPr>
      <w:r>
        <w:rPr>
          <w:rFonts w:ascii="Times New Roman"/>
          <w:b w:val="false"/>
          <w:i w:val="false"/>
          <w:color w:val="000000"/>
          <w:sz w:val="28"/>
        </w:rPr>
        <w:t>
      3. Бас келісімдерге, салалық (тарифтік), өңірлік келісімдерге және ұжымдық шарттарға мыналарды:</w:t>
      </w:r>
    </w:p>
    <w:bookmarkEnd w:id="51"/>
    <w:bookmarkStart w:name="z76" w:id="52"/>
    <w:p>
      <w:pPr>
        <w:spacing w:after="0"/>
        <w:ind w:left="0"/>
        <w:jc w:val="both"/>
      </w:pPr>
      <w:r>
        <w:rPr>
          <w:rFonts w:ascii="Times New Roman"/>
          <w:b w:val="false"/>
          <w:i w:val="false"/>
          <w:color w:val="000000"/>
          <w:sz w:val="28"/>
        </w:rPr>
        <w:t>
      1) ерлер мен әйелдердің еңбек нарығындағы тең құқықтарын және тең мүмкіндіктерін;</w:t>
      </w:r>
    </w:p>
    <w:bookmarkEnd w:id="52"/>
    <w:bookmarkStart w:name="z77" w:id="53"/>
    <w:p>
      <w:pPr>
        <w:spacing w:after="0"/>
        <w:ind w:left="0"/>
        <w:jc w:val="both"/>
      </w:pPr>
      <w:r>
        <w:rPr>
          <w:rFonts w:ascii="Times New Roman"/>
          <w:b w:val="false"/>
          <w:i w:val="false"/>
          <w:color w:val="000000"/>
          <w:sz w:val="28"/>
        </w:rPr>
        <w:t>
      2) ерлер мен әйелдердің жалақы бойынша тең құқықтарын және тең мүмкіндіктерін;</w:t>
      </w:r>
    </w:p>
    <w:bookmarkEnd w:id="53"/>
    <w:bookmarkStart w:name="z78" w:id="54"/>
    <w:p>
      <w:pPr>
        <w:spacing w:after="0"/>
        <w:ind w:left="0"/>
        <w:jc w:val="both"/>
      </w:pPr>
      <w:r>
        <w:rPr>
          <w:rFonts w:ascii="Times New Roman"/>
          <w:b w:val="false"/>
          <w:i w:val="false"/>
          <w:color w:val="000000"/>
          <w:sz w:val="28"/>
        </w:rPr>
        <w:t>
      3) отбасылық міндеттері бар адамдардың жағдайын жақсартуға бағытталған шараларды;</w:t>
      </w:r>
    </w:p>
    <w:bookmarkEnd w:id="54"/>
    <w:bookmarkStart w:name="z79" w:id="55"/>
    <w:p>
      <w:pPr>
        <w:spacing w:after="0"/>
        <w:ind w:left="0"/>
        <w:jc w:val="both"/>
      </w:pPr>
      <w:r>
        <w:rPr>
          <w:rFonts w:ascii="Times New Roman"/>
          <w:b w:val="false"/>
          <w:i w:val="false"/>
          <w:color w:val="000000"/>
          <w:sz w:val="28"/>
        </w:rPr>
        <w:t>
      4) ұйымда және оның құрылымдық бөлімшелерінде кадрларды жасақтау кезінде теңдей жағдайды қамтамасыз ететін ережелер енгізілуі мүмкін.</w:t>
      </w:r>
    </w:p>
    <w:bookmarkEnd w:id="55"/>
    <w:bookmarkStart w:name="z80" w:id="56"/>
    <w:p>
      <w:pPr>
        <w:spacing w:after="0"/>
        <w:ind w:left="0"/>
        <w:jc w:val="both"/>
      </w:pPr>
      <w:r>
        <w:rPr>
          <w:rFonts w:ascii="Times New Roman"/>
          <w:b w:val="false"/>
          <w:i w:val="false"/>
          <w:color w:val="000000"/>
          <w:sz w:val="28"/>
        </w:rPr>
        <w:t>
      4. Еңбек нарығында кемсітушілікке ұшырадым деп есептейтін адамдар ерлер мен әйелдердің тең құқықтарын және тең мүмкіндіктерін қамтамасыз ету саласындағы қызметті жүзеге асыратын органдар мен ұйымдарға жүгінуге құқылы.</w:t>
      </w:r>
    </w:p>
    <w:bookmarkEnd w:id="56"/>
    <w:bookmarkStart w:name="z81" w:id="57"/>
    <w:p>
      <w:pPr>
        <w:spacing w:after="0"/>
        <w:ind w:left="0"/>
        <w:jc w:val="both"/>
      </w:pPr>
      <w:r>
        <w:rPr>
          <w:rFonts w:ascii="Times New Roman"/>
          <w:b w:val="false"/>
          <w:i w:val="false"/>
          <w:color w:val="000000"/>
          <w:sz w:val="28"/>
        </w:rPr>
        <w:t>
      5. Жұмыс беруші жыныстық белгісі бойынша кемсітушілік жағдайлары туралы құзыретті органдарға шағым жолдаған қызметкерге кедергі жасауға құқылы емес.</w:t>
      </w:r>
    </w:p>
    <w:bookmarkEnd w:id="57"/>
    <w:p>
      <w:pPr>
        <w:spacing w:after="0"/>
        <w:ind w:left="0"/>
        <w:jc w:val="both"/>
      </w:pPr>
      <w:r>
        <w:rPr>
          <w:rFonts w:ascii="Times New Roman"/>
          <w:b/>
          <w:i w:val="false"/>
          <w:color w:val="000000"/>
          <w:sz w:val="28"/>
        </w:rPr>
        <w:t>11-бап. Ерлер мен әйелдердің неке-отбасы қатынастарындағы және бала тәрбиесіндегі құқықтары мен міндеттерінің гендерлік теңдігін қамтамасыз ету</w:t>
      </w:r>
    </w:p>
    <w:bookmarkStart w:name="z23" w:id="58"/>
    <w:p>
      <w:pPr>
        <w:spacing w:after="0"/>
        <w:ind w:left="0"/>
        <w:jc w:val="both"/>
      </w:pPr>
      <w:r>
        <w:rPr>
          <w:rFonts w:ascii="Times New Roman"/>
          <w:b w:val="false"/>
          <w:i w:val="false"/>
          <w:color w:val="000000"/>
          <w:sz w:val="28"/>
        </w:rPr>
        <w:t>
      Ерлер мен әйелдердің неке-отбасы қатынастарындағы және бала тәрбиесіндегі құқықтары мен міндеттерінің гендерлік теңдігін қамтамасыз ету:</w:t>
      </w:r>
    </w:p>
    <w:bookmarkEnd w:id="58"/>
    <w:bookmarkStart w:name="z82" w:id="59"/>
    <w:p>
      <w:pPr>
        <w:spacing w:after="0"/>
        <w:ind w:left="0"/>
        <w:jc w:val="both"/>
      </w:pPr>
      <w:r>
        <w:rPr>
          <w:rFonts w:ascii="Times New Roman"/>
          <w:b w:val="false"/>
          <w:i w:val="false"/>
          <w:color w:val="000000"/>
          <w:sz w:val="28"/>
        </w:rPr>
        <w:t>
      1) отбасының беделін арттыру, неке-отбасы қатынастарын нығайту, неке мен отбасының құндылықтарын насихаттау;</w:t>
      </w:r>
    </w:p>
    <w:bookmarkEnd w:id="59"/>
    <w:bookmarkStart w:name="z83" w:id="60"/>
    <w:p>
      <w:pPr>
        <w:spacing w:after="0"/>
        <w:ind w:left="0"/>
        <w:jc w:val="both"/>
      </w:pPr>
      <w:r>
        <w:rPr>
          <w:rFonts w:ascii="Times New Roman"/>
          <w:b w:val="false"/>
          <w:i w:val="false"/>
          <w:color w:val="000000"/>
          <w:sz w:val="28"/>
        </w:rPr>
        <w:t>
      2) ерлер мен әйелдердің бала тәрбиесіндегі жауапкершілігінің тең бөлінуі;</w:t>
      </w:r>
    </w:p>
    <w:bookmarkEnd w:id="60"/>
    <w:bookmarkStart w:name="z84" w:id="61"/>
    <w:p>
      <w:pPr>
        <w:spacing w:after="0"/>
        <w:ind w:left="0"/>
        <w:jc w:val="both"/>
      </w:pPr>
      <w:r>
        <w:rPr>
          <w:rFonts w:ascii="Times New Roman"/>
          <w:b w:val="false"/>
          <w:i w:val="false"/>
          <w:color w:val="000000"/>
          <w:sz w:val="28"/>
        </w:rPr>
        <w:t>
      3) отбасы өмірін қолдауға және оның сапасын арттыруға бағытталған әлеуметтік саясатты іске асыру жолымен жүзеге асырылады.</w:t>
      </w:r>
    </w:p>
    <w:bookmarkEnd w:id="61"/>
    <w:p>
      <w:pPr>
        <w:spacing w:after="0"/>
        <w:ind w:left="0"/>
        <w:jc w:val="both"/>
      </w:pPr>
      <w:r>
        <w:rPr>
          <w:rFonts w:ascii="Times New Roman"/>
          <w:b/>
          <w:i w:val="false"/>
          <w:color w:val="000000"/>
          <w:sz w:val="28"/>
        </w:rPr>
        <w:t>12-бап. Денсаулық сақтау, білім беру, мәдениет саласындағы гендерлік теңдікті қамтамасыз ету бойынша мемлекеттің кепілдіктері</w:t>
      </w:r>
    </w:p>
    <w:bookmarkStart w:name="z25" w:id="62"/>
    <w:p>
      <w:pPr>
        <w:spacing w:after="0"/>
        <w:ind w:left="0"/>
        <w:jc w:val="both"/>
      </w:pPr>
      <w:r>
        <w:rPr>
          <w:rFonts w:ascii="Times New Roman"/>
          <w:b w:val="false"/>
          <w:i w:val="false"/>
          <w:color w:val="000000"/>
          <w:sz w:val="28"/>
        </w:rPr>
        <w:t>
      Мемлекет:</w:t>
      </w:r>
    </w:p>
    <w:bookmarkEnd w:id="62"/>
    <w:bookmarkStart w:name="z85" w:id="63"/>
    <w:p>
      <w:pPr>
        <w:spacing w:after="0"/>
        <w:ind w:left="0"/>
        <w:jc w:val="both"/>
      </w:pPr>
      <w:r>
        <w:rPr>
          <w:rFonts w:ascii="Times New Roman"/>
          <w:b w:val="false"/>
          <w:i w:val="false"/>
          <w:color w:val="000000"/>
          <w:sz w:val="28"/>
        </w:rPr>
        <w:t>
      1) ерлер мен әйелдердің ұрпақты болу денсаулығын сақтау, ерлер мен әйелдердің өлім-жітімін азайту және олардың орташа өмір сүру жасының ұзақтығы арасындағы айырмашылықты қысқарту бойынша Қазақстан Республикасының заңнамасын одан әрі жетілдіруге және шаралар қабылдауға;</w:t>
      </w:r>
    </w:p>
    <w:bookmarkEnd w:id="63"/>
    <w:bookmarkStart w:name="z86" w:id="64"/>
    <w:p>
      <w:pPr>
        <w:spacing w:after="0"/>
        <w:ind w:left="0"/>
        <w:jc w:val="both"/>
      </w:pPr>
      <w:r>
        <w:rPr>
          <w:rFonts w:ascii="Times New Roman"/>
          <w:b w:val="false"/>
          <w:i w:val="false"/>
          <w:color w:val="000000"/>
          <w:sz w:val="28"/>
        </w:rPr>
        <w:t>
      2) ерлер мен әйелдердің қайта даярлау мен біліктілікті арттырудың барлық түрлеріне қол жеткізуі үшін теңдей жағдайларды қамтамасыз етуге;</w:t>
      </w:r>
    </w:p>
    <w:bookmarkEnd w:id="64"/>
    <w:bookmarkStart w:name="z87" w:id="65"/>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оқуға қабылдау кезінде артықшылықтарға жол бермеуге;</w:t>
      </w:r>
    </w:p>
    <w:bookmarkEnd w:id="65"/>
    <w:bookmarkStart w:name="z88" w:id="66"/>
    <w:p>
      <w:pPr>
        <w:spacing w:after="0"/>
        <w:ind w:left="0"/>
        <w:jc w:val="both"/>
      </w:pPr>
      <w:r>
        <w:rPr>
          <w:rFonts w:ascii="Times New Roman"/>
          <w:b w:val="false"/>
          <w:i w:val="false"/>
          <w:color w:val="000000"/>
          <w:sz w:val="28"/>
        </w:rPr>
        <w:t>
      4) жынысына қатысты қорлайтын сөздерді, теңеулерді, бейнелерді пайдалану арқылы жалпыға бірдей қабылданған ізгілік пен мораль нормаларын бұзатын мәтіндік, көріністік, дыбыстық ақпаратты қамтитын жарнамаға жол бермеуге;</w:t>
      </w:r>
    </w:p>
    <w:bookmarkEnd w:id="66"/>
    <w:bookmarkStart w:name="z89" w:id="67"/>
    <w:p>
      <w:pPr>
        <w:spacing w:after="0"/>
        <w:ind w:left="0"/>
        <w:jc w:val="both"/>
      </w:pPr>
      <w:r>
        <w:rPr>
          <w:rFonts w:ascii="Times New Roman"/>
          <w:b w:val="false"/>
          <w:i w:val="false"/>
          <w:color w:val="000000"/>
          <w:sz w:val="28"/>
        </w:rPr>
        <w:t>
      5) ерлер мен әйелдердің тең құқықтарын және тең мүмкіндіктерін қамтамасыз ету бойынша іске асырылып жатқан мемлекеттік саясатқа сәйкес гендерлік білім беруге кепілдік береді.</w:t>
      </w:r>
    </w:p>
    <w:bookmarkEnd w:id="67"/>
    <w:p>
      <w:pPr>
        <w:spacing w:after="0"/>
        <w:ind w:left="0"/>
        <w:jc w:val="both"/>
      </w:pPr>
      <w:r>
        <w:rPr>
          <w:rFonts w:ascii="Times New Roman"/>
          <w:b/>
          <w:i w:val="false"/>
          <w:color w:val="000000"/>
          <w:sz w:val="28"/>
        </w:rPr>
        <w:t>13-бап. Қазақстан Республикасының ерлер мен әйелдердің тең құқықтарының және тең мүмкіндіктерінің мемлекеттік кепілдіктері туралы заңнамасының сақталуын мемлекеттік бақылау және қадағалау</w:t>
      </w:r>
    </w:p>
    <w:bookmarkStart w:name="z27" w:id="68"/>
    <w:p>
      <w:pPr>
        <w:spacing w:after="0"/>
        <w:ind w:left="0"/>
        <w:jc w:val="both"/>
      </w:pPr>
      <w:r>
        <w:rPr>
          <w:rFonts w:ascii="Times New Roman"/>
          <w:b w:val="false"/>
          <w:i w:val="false"/>
          <w:color w:val="000000"/>
          <w:sz w:val="28"/>
        </w:rPr>
        <w:t>
      Қазақстан Республикасының ерлер мен әйелдердің тең құқықтарының және тең мүмкіндіктерінің мемлекеттік кепілдіктері туралы заңнамасының сақталуын мемлекеттік бақылауды және қадағалауды ерлер мен әйелдердің тең құқықтарын және тең мүмкіндіктерін қамтамасыз ету саласындағы қызметті жүзеге асыратын мемлекеттік органдар Қазақстан Республикасының заңдарында айқындалған тәртіппен тексеру нысанында жүзеге асырады.</w:t>
      </w:r>
    </w:p>
    <w:bookmarkEnd w:id="68"/>
    <w:p>
      <w:pPr>
        <w:spacing w:after="0"/>
        <w:ind w:left="0"/>
        <w:jc w:val="both"/>
      </w:pPr>
      <w:r>
        <w:rPr>
          <w:rFonts w:ascii="Times New Roman"/>
          <w:b/>
          <w:i w:val="false"/>
          <w:color w:val="000000"/>
          <w:sz w:val="28"/>
        </w:rPr>
        <w:t>14-бап. Мемлекеттік бақылау және қадағалау органдарының қоғамдық ұйымдармен өзара іс-қимылы</w:t>
      </w:r>
    </w:p>
    <w:bookmarkStart w:name="z29" w:id="69"/>
    <w:p>
      <w:pPr>
        <w:spacing w:after="0"/>
        <w:ind w:left="0"/>
        <w:jc w:val="both"/>
      </w:pPr>
      <w:r>
        <w:rPr>
          <w:rFonts w:ascii="Times New Roman"/>
          <w:b w:val="false"/>
          <w:i w:val="false"/>
          <w:color w:val="000000"/>
          <w:sz w:val="28"/>
        </w:rPr>
        <w:t>
      Қазақстан Республикасының ерлер мен әйелдердің тең құқықтарының және тең мүмкіндіктерінің мемлекеттік кепілдіктері туралы заңнамасының сақталуын мемлекеттік бақылауды және қадағалауды жүзеге асыратын органдар өз қызметінде гендерлік теңдікті қамтамасыз етуге және әйелдердің құқықтарын қорғауға қатысатын қоғамдық ұйымдармен өзара іс-қимыл жасайды.</w:t>
      </w:r>
    </w:p>
    <w:bookmarkEnd w:id="69"/>
    <w:p>
      <w:pPr>
        <w:spacing w:after="0"/>
        <w:ind w:left="0"/>
        <w:jc w:val="both"/>
      </w:pPr>
      <w:r>
        <w:rPr>
          <w:rFonts w:ascii="Times New Roman"/>
          <w:b/>
          <w:i w:val="false"/>
          <w:color w:val="000000"/>
          <w:sz w:val="28"/>
        </w:rPr>
        <w:t>15-бап. Қазақстан Республикасының ерлер мен әйелдердің тең құқықтарының және тең мүмкіндіктерінің мемлекеттік кепілдіктері туралы заңнамасын бұзғаны үшін жауаптылық</w:t>
      </w:r>
    </w:p>
    <w:bookmarkStart w:name="z31" w:id="70"/>
    <w:p>
      <w:pPr>
        <w:spacing w:after="0"/>
        <w:ind w:left="0"/>
        <w:jc w:val="both"/>
      </w:pPr>
      <w:r>
        <w:rPr>
          <w:rFonts w:ascii="Times New Roman"/>
          <w:b w:val="false"/>
          <w:i w:val="false"/>
          <w:color w:val="000000"/>
          <w:sz w:val="28"/>
        </w:rPr>
        <w:t>
      Қазақстан Республикасының ерлер мен әйелдердің тең құқықтарының және тең мүмкіндіктерінің мемлекеттік кепілдіктері туралы заңнамасын бұзу Қазақстан Республикасының заңдарында белгіленген жауаптылыққа әкеп соғады.</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