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21a0b" w14:textId="1921a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салық салу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2010 жылғы 26 қарашадағы № 356-IV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w:t>
      </w:r>
    </w:p>
    <w:bookmarkEnd w:id="1"/>
    <w:bookmarkStart w:name="z3" w:id="2"/>
    <w:p>
      <w:pPr>
        <w:spacing w:after="0"/>
        <w:ind w:left="0"/>
        <w:jc w:val="both"/>
      </w:pPr>
      <w:r>
        <w:rPr>
          <w:rFonts w:ascii="Times New Roman"/>
          <w:b w:val="false"/>
          <w:i w:val="false"/>
          <w:color w:val="000000"/>
          <w:sz w:val="28"/>
        </w:rPr>
        <w:t>
      1) мазмұны мынадай мазмұндағы үш жүз сегізінші абзацпен толықтырылсын:</w:t>
      </w:r>
      <w:r>
        <w:br/>
      </w:r>
      <w:r>
        <w:rPr>
          <w:rFonts w:ascii="Times New Roman"/>
          <w:b w:val="false"/>
          <w:i w:val="false"/>
          <w:color w:val="000000"/>
          <w:sz w:val="28"/>
        </w:rPr>
        <w:t>
      «244-1-бап. Халықаралық ұшуды, халықаралық әуемен тасымалдауды орындайтын шетелдік авиакомпаниялардың әуе кемелеріне май құю кезінде әуежайлар жүзеге асыратын жанар-жағармай материалдарын өткізуге салық салу»;</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12-баптың</w:t>
      </w:r>
      <w:r>
        <w:rPr>
          <w:rFonts w:ascii="Times New Roman"/>
          <w:b w:val="false"/>
          <w:i w:val="false"/>
          <w:color w:val="000000"/>
          <w:sz w:val="28"/>
        </w:rPr>
        <w:t xml:space="preserve"> 1-тармағы мынадай мазмұндағы 19-1) және 41-1) тармақшалармен толықтырылсын:</w:t>
      </w:r>
      <w:r>
        <w:br/>
      </w:r>
      <w:r>
        <w:rPr>
          <w:rFonts w:ascii="Times New Roman"/>
          <w:b w:val="false"/>
          <w:i w:val="false"/>
          <w:color w:val="000000"/>
          <w:sz w:val="28"/>
        </w:rPr>
        <w:t>
      «19-1) инвестициялық алтын - Қазақстан Республикасының заңнамасында белгіленген тәртіппен аккредиттелген, сәйкестікті растау жөніндегі орган немесе сынақ зертханасы берген, мұндай алтынның ұлттық немесе халықаралық сапа стандартына сәйкестігін растау жөніндегі сертификаты немесе өзге де құжаты бар, мынадай талаптарға сәйкес келетін алтын:</w:t>
      </w:r>
      <w:r>
        <w:br/>
      </w:r>
      <w:r>
        <w:rPr>
          <w:rFonts w:ascii="Times New Roman"/>
          <w:b w:val="false"/>
          <w:i w:val="false"/>
          <w:color w:val="000000"/>
          <w:sz w:val="28"/>
        </w:rPr>
        <w:t>
      алтын монеталар үшін:</w:t>
      </w:r>
      <w:r>
        <w:br/>
      </w:r>
      <w:r>
        <w:rPr>
          <w:rFonts w:ascii="Times New Roman"/>
          <w:b w:val="false"/>
          <w:i w:val="false"/>
          <w:color w:val="000000"/>
          <w:sz w:val="28"/>
        </w:rPr>
        <w:t>
      мұндай алтын монеталардың нумизматикалық құндылығы жоқ;</w:t>
      </w:r>
      <w:r>
        <w:br/>
      </w:r>
      <w:r>
        <w:rPr>
          <w:rFonts w:ascii="Times New Roman"/>
          <w:b w:val="false"/>
          <w:i w:val="false"/>
          <w:color w:val="000000"/>
          <w:sz w:val="28"/>
        </w:rPr>
        <w:t>
      алтын монеталардың тазалығы жалпы массасының 1000 үлесіне 900 мыңдық үлеске тең немесе одан асатын (бұл 900-сынамаға, 900-промиллеге, 90,0 пайызға немесе 21,6 каратқа сәйкес).</w:t>
      </w:r>
      <w:r>
        <w:br/>
      </w:r>
      <w:r>
        <w:rPr>
          <w:rFonts w:ascii="Times New Roman"/>
          <w:b w:val="false"/>
          <w:i w:val="false"/>
          <w:color w:val="000000"/>
          <w:sz w:val="28"/>
        </w:rPr>
        <w:t>
      Бұл ретте, алтын монета мынадай талаптардың біріне сәйкес болған кезде оның нумизматикалық құндылығы бар деп танылады:</w:t>
      </w:r>
      <w:r>
        <w:br/>
      </w:r>
      <w:r>
        <w:rPr>
          <w:rFonts w:ascii="Times New Roman"/>
          <w:b w:val="false"/>
          <w:i w:val="false"/>
          <w:color w:val="000000"/>
          <w:sz w:val="28"/>
        </w:rPr>
        <w:t>
      1800 жылға дейін соғылған;</w:t>
      </w:r>
      <w:r>
        <w:br/>
      </w:r>
      <w:r>
        <w:rPr>
          <w:rFonts w:ascii="Times New Roman"/>
          <w:b w:val="false"/>
          <w:i w:val="false"/>
          <w:color w:val="000000"/>
          <w:sz w:val="28"/>
        </w:rPr>
        <w:t>
      «пруф» (proof) сапасында бетін айнадай етіп алуды қамтамасыз ететін технология бойынша соғылған;</w:t>
      </w:r>
      <w:r>
        <w:br/>
      </w:r>
      <w:r>
        <w:rPr>
          <w:rFonts w:ascii="Times New Roman"/>
          <w:b w:val="false"/>
          <w:i w:val="false"/>
          <w:color w:val="000000"/>
          <w:sz w:val="28"/>
        </w:rPr>
        <w:t>
      шығарылымының таралуы 1000 данадан аспайды;</w:t>
      </w:r>
      <w:r>
        <w:br/>
      </w:r>
      <w:r>
        <w:rPr>
          <w:rFonts w:ascii="Times New Roman"/>
          <w:b w:val="false"/>
          <w:i w:val="false"/>
          <w:color w:val="000000"/>
          <w:sz w:val="28"/>
        </w:rPr>
        <w:t>
      оның нарықтық бағасы монетадағы алтын құнының 80 пайызынан асады.</w:t>
      </w:r>
      <w:r>
        <w:br/>
      </w:r>
      <w:r>
        <w:rPr>
          <w:rFonts w:ascii="Times New Roman"/>
          <w:b w:val="false"/>
          <w:i w:val="false"/>
          <w:color w:val="000000"/>
          <w:sz w:val="28"/>
        </w:rPr>
        <w:t>
      Алтын монетаның нарықтық бағасы алтын монетаны өткізу күніне Лондон қымбат бағалы металдар нарығы қауымдастығы белгілеген алтынның таңертеңгі фиксингін (бағаның бағамдалуы) көрсетілген күнге белгіленген валюта айырбастаудың нарықтық бағамына көбейту жолымен айқындалады;</w:t>
      </w:r>
      <w:r>
        <w:br/>
      </w:r>
      <w:r>
        <w:rPr>
          <w:rFonts w:ascii="Times New Roman"/>
          <w:b w:val="false"/>
          <w:i w:val="false"/>
          <w:color w:val="000000"/>
          <w:sz w:val="28"/>
        </w:rPr>
        <w:t>
      қалған алтын үшін:</w:t>
      </w:r>
      <w:r>
        <w:br/>
      </w:r>
      <w:r>
        <w:rPr>
          <w:rFonts w:ascii="Times New Roman"/>
          <w:b w:val="false"/>
          <w:i w:val="false"/>
          <w:color w:val="000000"/>
          <w:sz w:val="28"/>
        </w:rPr>
        <w:t>
      мұндай алтын құйма және (немесе) пластина нысанында жасалған;</w:t>
      </w:r>
      <w:r>
        <w:br/>
      </w:r>
      <w:r>
        <w:rPr>
          <w:rFonts w:ascii="Times New Roman"/>
          <w:b w:val="false"/>
          <w:i w:val="false"/>
          <w:color w:val="000000"/>
          <w:sz w:val="28"/>
        </w:rPr>
        <w:t>
      мұндай алтынның тазалығы лигатуралық массаның 1000 үлесіне 995 мыңдық үлеске тең немесе одан асатын (бұл 995-сынамаға, 995-промиллеге, 99,5 пайызға немесе 23,88 каратқа сәйкес);»;</w:t>
      </w:r>
      <w:r>
        <w:br/>
      </w:r>
      <w:r>
        <w:rPr>
          <w:rFonts w:ascii="Times New Roman"/>
          <w:b w:val="false"/>
          <w:i w:val="false"/>
          <w:color w:val="000000"/>
          <w:sz w:val="28"/>
        </w:rPr>
        <w:t>
      «41-1) уәкілетті заңды тұлға - салық төлеушінің (салық агентінің) билік етуі шектелген мүлкін өткізу саласындағы, Қазақстан Республикасының Үкіметі айқындаған заңды тұлға;»;</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147-бапта</w:t>
      </w:r>
      <w:r>
        <w:rPr>
          <w:rFonts w:ascii="Times New Roman"/>
          <w:b w:val="false"/>
          <w:i w:val="false"/>
          <w:color w:val="000000"/>
          <w:sz w:val="28"/>
        </w:rPr>
        <w:t>:</w:t>
      </w:r>
      <w:r>
        <w:br/>
      </w:r>
      <w:r>
        <w:rPr>
          <w:rFonts w:ascii="Times New Roman"/>
          <w:b w:val="false"/>
          <w:i w:val="false"/>
          <w:color w:val="000000"/>
          <w:sz w:val="28"/>
        </w:rPr>
        <w:t>
      1-тармақтағы «15» деген цифрлар «20» деген цифрлармен ауыстырылсын;</w:t>
      </w:r>
      <w:r>
        <w:br/>
      </w:r>
      <w:r>
        <w:rPr>
          <w:rFonts w:ascii="Times New Roman"/>
          <w:b w:val="false"/>
          <w:i w:val="false"/>
          <w:color w:val="000000"/>
          <w:sz w:val="28"/>
        </w:rPr>
        <w:t>
      3-тармақтағы «10» деген цифрлар «15» деген цифрлармен ауыстырылсын;</w:t>
      </w:r>
    </w:p>
    <w:bookmarkEnd w:id="4"/>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180-баптың</w:t>
      </w:r>
      <w:r>
        <w:rPr>
          <w:rFonts w:ascii="Times New Roman"/>
          <w:b w:val="false"/>
          <w:i w:val="false"/>
          <w:color w:val="000000"/>
          <w:sz w:val="28"/>
        </w:rPr>
        <w:t xml:space="preserve"> 2-тармағының 5) тармақшасы «бағалы қағаздарды» деген сөздерден кейін «, инвестициялық алтынды» деген сөздермен толықтырылсын;</w:t>
      </w:r>
    </w:p>
    <w:bookmarkEnd w:id="5"/>
    <w:bookmarkStart w:name="z7"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194-баптың</w:t>
      </w:r>
      <w:r>
        <w:rPr>
          <w:rFonts w:ascii="Times New Roman"/>
          <w:b w:val="false"/>
          <w:i w:val="false"/>
          <w:color w:val="000000"/>
          <w:sz w:val="28"/>
        </w:rPr>
        <w:t xml:space="preserve"> 1) тармақшасындағы «15» деген цифрлар «20» деген цифрлармен ауыстырылсын;</w:t>
      </w:r>
    </w:p>
    <w:bookmarkEnd w:id="6"/>
    <w:bookmarkStart w:name="z8" w:id="7"/>
    <w:p>
      <w:pPr>
        <w:spacing w:after="0"/>
        <w:ind w:left="0"/>
        <w:jc w:val="both"/>
      </w:pPr>
      <w:r>
        <w:rPr>
          <w:rFonts w:ascii="Times New Roman"/>
          <w:b w:val="false"/>
          <w:i w:val="false"/>
          <w:color w:val="000000"/>
          <w:sz w:val="28"/>
        </w:rPr>
        <w:t>
      6) мынадай мазмұндағы 244-1-баппен толықтырылсын:</w:t>
      </w:r>
    </w:p>
    <w:bookmarkEnd w:id="7"/>
    <w:p>
      <w:pPr>
        <w:spacing w:after="0"/>
        <w:ind w:left="0"/>
        <w:jc w:val="both"/>
      </w:pPr>
      <w:r>
        <w:rPr>
          <w:rFonts w:ascii="Times New Roman"/>
          <w:b w:val="false"/>
          <w:i w:val="false"/>
          <w:color w:val="000000"/>
          <w:sz w:val="28"/>
        </w:rPr>
        <w:t>      «244-1-бап. Халықаралық ұшуды, халықаралық әуемен тасымалдауды</w:t>
      </w:r>
      <w:r>
        <w:br/>
      </w:r>
      <w:r>
        <w:rPr>
          <w:rFonts w:ascii="Times New Roman"/>
          <w:b w:val="false"/>
          <w:i w:val="false"/>
          <w:color w:val="000000"/>
          <w:sz w:val="28"/>
        </w:rPr>
        <w:t>
                  орындайтын шетелдік авиакомпаниялардың әуе</w:t>
      </w:r>
      <w:r>
        <w:br/>
      </w:r>
      <w:r>
        <w:rPr>
          <w:rFonts w:ascii="Times New Roman"/>
          <w:b w:val="false"/>
          <w:i w:val="false"/>
          <w:color w:val="000000"/>
          <w:sz w:val="28"/>
        </w:rPr>
        <w:t>
                  кемелеріне май құю кезінде әуежайлар жүзеге</w:t>
      </w:r>
      <w:r>
        <w:br/>
      </w:r>
      <w:r>
        <w:rPr>
          <w:rFonts w:ascii="Times New Roman"/>
          <w:b w:val="false"/>
          <w:i w:val="false"/>
          <w:color w:val="000000"/>
          <w:sz w:val="28"/>
        </w:rPr>
        <w:t>
                  асыратын жанар-жағармай материалдарын өткізуге</w:t>
      </w:r>
      <w:r>
        <w:br/>
      </w:r>
      <w:r>
        <w:rPr>
          <w:rFonts w:ascii="Times New Roman"/>
          <w:b w:val="false"/>
          <w:i w:val="false"/>
          <w:color w:val="000000"/>
          <w:sz w:val="28"/>
        </w:rPr>
        <w:t>
                  салық салу</w:t>
      </w:r>
    </w:p>
    <w:bookmarkStart w:name="z9" w:id="8"/>
    <w:p>
      <w:pPr>
        <w:spacing w:after="0"/>
        <w:ind w:left="0"/>
        <w:jc w:val="both"/>
      </w:pPr>
      <w:r>
        <w:rPr>
          <w:rFonts w:ascii="Times New Roman"/>
          <w:b w:val="false"/>
          <w:i w:val="false"/>
          <w:color w:val="000000"/>
          <w:sz w:val="28"/>
        </w:rPr>
        <w:t>
      1. Халықаралық ұшуды, халықаралық әуемен тасымалдауды орындайтын шетелдік авиакомпаниялардың әуе кемелеріне май құю кезінде әуежайлар жүзеге асыратын жанар-жағармай материалдарын өткізу бойынша айналымға нөлдік ставкамен салық салынады.</w:t>
      </w:r>
      <w:r>
        <w:br/>
      </w:r>
      <w:r>
        <w:rPr>
          <w:rFonts w:ascii="Times New Roman"/>
          <w:b w:val="false"/>
          <w:i w:val="false"/>
          <w:color w:val="000000"/>
          <w:sz w:val="28"/>
        </w:rPr>
        <w:t>
      Осы баптың ережелері халықаралық ұшуды, халықаралық әуемен тасымалдауды орындайтын шетелдік авиакомпаниялардың әуе кемелеріне май құю кезінде жанар-жағармай материалдарын өткізетін халықаралық әуежайларға қатысты қолданылады.</w:t>
      </w:r>
      <w:r>
        <w:br/>
      </w:r>
      <w:r>
        <w:rPr>
          <w:rFonts w:ascii="Times New Roman"/>
          <w:b w:val="false"/>
          <w:i w:val="false"/>
          <w:color w:val="000000"/>
          <w:sz w:val="28"/>
        </w:rPr>
        <w:t>
</w:t>
      </w:r>
      <w:r>
        <w:rPr>
          <w:rFonts w:ascii="Times New Roman"/>
          <w:b w:val="false"/>
          <w:i w:val="false"/>
          <w:color w:val="000000"/>
          <w:sz w:val="28"/>
        </w:rPr>
        <w:t>
      2. Осы баптың мақсаттары үшін:</w:t>
      </w:r>
      <w:r>
        <w:br/>
      </w:r>
      <w:r>
        <w:rPr>
          <w:rFonts w:ascii="Times New Roman"/>
          <w:b w:val="false"/>
          <w:i w:val="false"/>
          <w:color w:val="000000"/>
          <w:sz w:val="28"/>
        </w:rPr>
        <w:t>
</w:t>
      </w:r>
      <w:r>
        <w:rPr>
          <w:rFonts w:ascii="Times New Roman"/>
          <w:b w:val="false"/>
          <w:i w:val="false"/>
          <w:color w:val="000000"/>
          <w:sz w:val="28"/>
        </w:rPr>
        <w:t>
      1) кеден одағына мүше мемлекеттерді қоса алғанда, шет мемлекеттердің авикомпаниялары шетелдік авиакомпаниялар деп танылады;</w:t>
      </w:r>
      <w:r>
        <w:br/>
      </w:r>
      <w:r>
        <w:rPr>
          <w:rFonts w:ascii="Times New Roman"/>
          <w:b w:val="false"/>
          <w:i w:val="false"/>
          <w:color w:val="000000"/>
          <w:sz w:val="28"/>
        </w:rPr>
        <w:t>
</w:t>
      </w:r>
      <w:r>
        <w:rPr>
          <w:rFonts w:ascii="Times New Roman"/>
          <w:b w:val="false"/>
          <w:i w:val="false"/>
          <w:color w:val="000000"/>
          <w:sz w:val="28"/>
        </w:rPr>
        <w:t>
      2) әуе кемесінің шет мемлекет шекарасын кесіп өтуі кезінде әуе кемесінің ұшуы халықаралық ұшу деп танылады;</w:t>
      </w:r>
      <w:r>
        <w:br/>
      </w:r>
      <w:r>
        <w:rPr>
          <w:rFonts w:ascii="Times New Roman"/>
          <w:b w:val="false"/>
          <w:i w:val="false"/>
          <w:color w:val="000000"/>
          <w:sz w:val="28"/>
        </w:rPr>
        <w:t>
</w:t>
      </w:r>
      <w:r>
        <w:rPr>
          <w:rFonts w:ascii="Times New Roman"/>
          <w:b w:val="false"/>
          <w:i w:val="false"/>
          <w:color w:val="000000"/>
          <w:sz w:val="28"/>
        </w:rPr>
        <w:t>
      3) тасымалдауда немесе қайта тиеуде үзілістің болуына немесе болмауына қарамастан, тасымалдауды орындау кезінде жөнелту және межелі пункттері:</w:t>
      </w:r>
      <w:r>
        <w:br/>
      </w:r>
      <w:r>
        <w:rPr>
          <w:rFonts w:ascii="Times New Roman"/>
          <w:b w:val="false"/>
          <w:i w:val="false"/>
          <w:color w:val="000000"/>
          <w:sz w:val="28"/>
        </w:rPr>
        <w:t>
      екі немесе одан да көп мемлекеттің аумағында;</w:t>
      </w:r>
      <w:r>
        <w:br/>
      </w:r>
      <w:r>
        <w:rPr>
          <w:rFonts w:ascii="Times New Roman"/>
          <w:b w:val="false"/>
          <w:i w:val="false"/>
          <w:color w:val="000000"/>
          <w:sz w:val="28"/>
        </w:rPr>
        <w:t>
      егер екінші мемлекет аумағында аялдау көзделсе, бір мемлекет аумағында орналасқан әуемен тасымалдау халықаралық әуемен тасымалдау деп танылады.</w:t>
      </w:r>
      <w:r>
        <w:br/>
      </w:r>
      <w:r>
        <w:rPr>
          <w:rFonts w:ascii="Times New Roman"/>
          <w:b w:val="false"/>
          <w:i w:val="false"/>
          <w:color w:val="000000"/>
          <w:sz w:val="28"/>
        </w:rPr>
        <w:t>
      Егер жөнелту және межелі пункттері Қазақстан Республикасының аумағы болып табылса, осы тармақтың бірінші бөлігі 3) тармақшасы үшінші абзацының ережесі қолданылмайды.</w:t>
      </w:r>
      <w:r>
        <w:br/>
      </w:r>
      <w:r>
        <w:rPr>
          <w:rFonts w:ascii="Times New Roman"/>
          <w:b w:val="false"/>
          <w:i w:val="false"/>
          <w:color w:val="000000"/>
          <w:sz w:val="28"/>
        </w:rPr>
        <w:t>
</w:t>
      </w:r>
      <w:r>
        <w:rPr>
          <w:rFonts w:ascii="Times New Roman"/>
          <w:b w:val="false"/>
          <w:i w:val="false"/>
          <w:color w:val="000000"/>
          <w:sz w:val="28"/>
        </w:rPr>
        <w:t>
      3. Халықаралық ұшуды, халықаралық әуемен тасымалдауды орындайтын шетелдік авиакомпаниялардың әуе кемелеріне май құю кезінде әуежайлар жүзеге асыратын жанар-жағармай материалдарын өткізу кезінде нөлдік ставкамен салық салынатын айналымдарды растайтын құжаттар мыналар болып табылады:</w:t>
      </w:r>
      <w:r>
        <w:br/>
      </w:r>
      <w:r>
        <w:rPr>
          <w:rFonts w:ascii="Times New Roman"/>
          <w:b w:val="false"/>
          <w:i w:val="false"/>
          <w:color w:val="000000"/>
          <w:sz w:val="28"/>
        </w:rPr>
        <w:t>
</w:t>
      </w:r>
      <w:r>
        <w:rPr>
          <w:rFonts w:ascii="Times New Roman"/>
          <w:b w:val="false"/>
          <w:i w:val="false"/>
          <w:color w:val="000000"/>
          <w:sz w:val="28"/>
        </w:rPr>
        <w:t>
      1) тұрақты рейстерді жүзеге асыру кезінде - әуежайдың шетелдік авиакомпаниямен жанар-жағармай материалдарын өткізуді көздейтін және (немесе) қамтитын шарты;</w:t>
      </w:r>
      <w:r>
        <w:br/>
      </w:r>
      <w:r>
        <w:rPr>
          <w:rFonts w:ascii="Times New Roman"/>
          <w:b w:val="false"/>
          <w:i w:val="false"/>
          <w:color w:val="000000"/>
          <w:sz w:val="28"/>
        </w:rPr>
        <w:t>
      тұрақты емес рейстерді жүзеге асыру кезінде - шетелдік авиакомпанияның өтінімі және (немесе) әуежайдың шетелдік авиакомпаниямен шарты (келісімі).</w:t>
      </w:r>
      <w:r>
        <w:br/>
      </w:r>
      <w:r>
        <w:rPr>
          <w:rFonts w:ascii="Times New Roman"/>
          <w:b w:val="false"/>
          <w:i w:val="false"/>
          <w:color w:val="000000"/>
          <w:sz w:val="28"/>
        </w:rPr>
        <w:t>
      Бұл ретте, өтінімде мынадай мәліметтер көрсетілуге тиіс:</w:t>
      </w:r>
      <w:r>
        <w:br/>
      </w:r>
      <w:r>
        <w:rPr>
          <w:rFonts w:ascii="Times New Roman"/>
          <w:b w:val="false"/>
          <w:i w:val="false"/>
          <w:color w:val="000000"/>
          <w:sz w:val="28"/>
        </w:rPr>
        <w:t>
      өзі тіркелген мемлекетті көрсете отырып, авиакомпанияның атауы;</w:t>
      </w:r>
      <w:r>
        <w:br/>
      </w:r>
      <w:r>
        <w:rPr>
          <w:rFonts w:ascii="Times New Roman"/>
          <w:b w:val="false"/>
          <w:i w:val="false"/>
          <w:color w:val="000000"/>
          <w:sz w:val="28"/>
        </w:rPr>
        <w:t>
      әуе кемесіне май құю үшін қажетті жанар-жағармай материалдарының болжамды мөлшері;</w:t>
      </w:r>
      <w:r>
        <w:br/>
      </w:r>
      <w:r>
        <w:rPr>
          <w:rFonts w:ascii="Times New Roman"/>
          <w:b w:val="false"/>
          <w:i w:val="false"/>
          <w:color w:val="000000"/>
          <w:sz w:val="28"/>
        </w:rPr>
        <w:t>
      әуе кемесінің болжамды қону күні.</w:t>
      </w:r>
      <w:r>
        <w:br/>
      </w:r>
      <w:r>
        <w:rPr>
          <w:rFonts w:ascii="Times New Roman"/>
          <w:b w:val="false"/>
          <w:i w:val="false"/>
          <w:color w:val="000000"/>
          <w:sz w:val="28"/>
        </w:rPr>
        <w:t>
      Форс-мажорлық жағдайлар салдарынан шетелдік әуе кемесі қонған кезде осы тармақшада көзделген өтінім толтырылмайды.</w:t>
      </w:r>
      <w:r>
        <w:br/>
      </w:r>
      <w:r>
        <w:rPr>
          <w:rFonts w:ascii="Times New Roman"/>
          <w:b w:val="false"/>
          <w:i w:val="false"/>
          <w:color w:val="000000"/>
          <w:sz w:val="28"/>
        </w:rPr>
        <w:t>
      Осы тармақшаның мақсаттары үшін:</w:t>
      </w:r>
      <w:r>
        <w:br/>
      </w: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заңнамасында белгіленген тәртіппен бекітілген кестеге сәйкес орындалатын рейс тұрақты рейс деп танылады;</w:t>
      </w:r>
      <w:r>
        <w:br/>
      </w:r>
      <w:r>
        <w:rPr>
          <w:rFonts w:ascii="Times New Roman"/>
          <w:b w:val="false"/>
          <w:i w:val="false"/>
          <w:color w:val="000000"/>
          <w:sz w:val="28"/>
        </w:rPr>
        <w:t>
      тұрақты рейс айқындамасына кірмейтін рейс тұрақты емес рейс деп танылады;</w:t>
      </w:r>
      <w:r>
        <w:br/>
      </w:r>
      <w:r>
        <w:rPr>
          <w:rFonts w:ascii="Times New Roman"/>
          <w:b w:val="false"/>
          <w:i w:val="false"/>
          <w:color w:val="000000"/>
          <w:sz w:val="28"/>
        </w:rPr>
        <w:t>
</w:t>
      </w:r>
      <w:r>
        <w:rPr>
          <w:rFonts w:ascii="Times New Roman"/>
          <w:b w:val="false"/>
          <w:i w:val="false"/>
          <w:color w:val="000000"/>
          <w:sz w:val="28"/>
        </w:rPr>
        <w:t>
      2) мынадай мәліметтер көрсетілуге тиісті шетелдік әуе кемесіне май құюға қойылатын талап:</w:t>
      </w:r>
      <w:r>
        <w:br/>
      </w:r>
      <w:r>
        <w:rPr>
          <w:rFonts w:ascii="Times New Roman"/>
          <w:b w:val="false"/>
          <w:i w:val="false"/>
          <w:color w:val="000000"/>
          <w:sz w:val="28"/>
        </w:rPr>
        <w:t>
      авиакомпанияның атауы;</w:t>
      </w:r>
      <w:r>
        <w:br/>
      </w:r>
      <w:r>
        <w:rPr>
          <w:rFonts w:ascii="Times New Roman"/>
          <w:b w:val="false"/>
          <w:i w:val="false"/>
          <w:color w:val="000000"/>
          <w:sz w:val="28"/>
        </w:rPr>
        <w:t>
      құйылған жанар-жағармай материалдарының мөлшері;</w:t>
      </w:r>
      <w:r>
        <w:br/>
      </w:r>
      <w:r>
        <w:rPr>
          <w:rFonts w:ascii="Times New Roman"/>
          <w:b w:val="false"/>
          <w:i w:val="false"/>
          <w:color w:val="000000"/>
          <w:sz w:val="28"/>
        </w:rPr>
        <w:t>
      әуе кемесіне май құйылған күн;</w:t>
      </w:r>
      <w:r>
        <w:br/>
      </w:r>
      <w:r>
        <w:rPr>
          <w:rFonts w:ascii="Times New Roman"/>
          <w:b w:val="false"/>
          <w:i w:val="false"/>
          <w:color w:val="000000"/>
          <w:sz w:val="28"/>
        </w:rPr>
        <w:t>
      әуе кемесі командирінің немесе шетелдік авиакомпания өкілінің және май құюды жүзеге асырған әуежайдың тиісті қызметі қызметкерінің қолдары;</w:t>
      </w:r>
      <w:r>
        <w:br/>
      </w:r>
      <w:r>
        <w:rPr>
          <w:rFonts w:ascii="Times New Roman"/>
          <w:b w:val="false"/>
          <w:i w:val="false"/>
          <w:color w:val="000000"/>
          <w:sz w:val="28"/>
        </w:rPr>
        <w:t>
</w:t>
      </w:r>
      <w:r>
        <w:rPr>
          <w:rFonts w:ascii="Times New Roman"/>
          <w:b w:val="false"/>
          <w:i w:val="false"/>
          <w:color w:val="000000"/>
          <w:sz w:val="28"/>
        </w:rPr>
        <w:t>
      3) кеден одағына мүше мемлекеттерге жүзеге асырылатын халықаралық ұшуды, халықаралық әуемен тасымалдауды қоспағанда, халықаралық ұшуды, халықаралық әуемен тасымалдауды орындайтын шетелдік әуе кемелеріне май құю кезінде - кеден органының белгісі бар тауарлар тізбесі қоса берілетін көліктік (тасымалдау), коммерциялық және (немесе) өзге де құжаттар;</w:t>
      </w:r>
      <w:r>
        <w:br/>
      </w:r>
      <w:r>
        <w:rPr>
          <w:rFonts w:ascii="Times New Roman"/>
          <w:b w:val="false"/>
          <w:i w:val="false"/>
          <w:color w:val="000000"/>
          <w:sz w:val="28"/>
        </w:rPr>
        <w:t>
</w:t>
      </w:r>
      <w:r>
        <w:rPr>
          <w:rFonts w:ascii="Times New Roman"/>
          <w:b w:val="false"/>
          <w:i w:val="false"/>
          <w:color w:val="000000"/>
          <w:sz w:val="28"/>
        </w:rPr>
        <w:t>
      4) әуежай өткізген жанар-жағармай материалдары үшін шетелдік авиакомпанияның ақы төлеу фактісін растайтын құжат;</w:t>
      </w:r>
      <w:r>
        <w:br/>
      </w:r>
      <w:r>
        <w:rPr>
          <w:rFonts w:ascii="Times New Roman"/>
          <w:b w:val="false"/>
          <w:i w:val="false"/>
          <w:color w:val="000000"/>
          <w:sz w:val="28"/>
        </w:rPr>
        <w:t>
</w:t>
      </w:r>
      <w:r>
        <w:rPr>
          <w:rFonts w:ascii="Times New Roman"/>
          <w:b w:val="false"/>
          <w:i w:val="false"/>
          <w:color w:val="000000"/>
          <w:sz w:val="28"/>
        </w:rPr>
        <w:t>
      5) шетелдік әуе кемесіне май құю бойынша орындалған жұмыстардың актісі;</w:t>
      </w:r>
      <w:r>
        <w:br/>
      </w:r>
      <w:r>
        <w:rPr>
          <w:rFonts w:ascii="Times New Roman"/>
          <w:b w:val="false"/>
          <w:i w:val="false"/>
          <w:color w:val="000000"/>
          <w:sz w:val="28"/>
        </w:rPr>
        <w:t>
</w:t>
      </w:r>
      <w:r>
        <w:rPr>
          <w:rFonts w:ascii="Times New Roman"/>
          <w:b w:val="false"/>
          <w:i w:val="false"/>
          <w:color w:val="000000"/>
          <w:sz w:val="28"/>
        </w:rPr>
        <w:t>
      6) қайтаруға ұсынылған қосылған құн салығы сомаларының дұрыстығын растау бойынша тақырыптық тексеру жүргізуге қатысатын азаматтық авиация саласындағы уәкілетті органның лауазымды адамының шетелдік авиакомпания әуе кемесінің рейсті жүзеге асыру фактісін және азаматтық авиация саласындағы уәкілетті органның келісімімен уәкілетті орган бекіткен нысанда және тәртіппен өткізілген жанар-жағармай материалдарының (авиакомпаниялар бойынша) мөлшерін растайтын қорытындысы.»;</w:t>
      </w:r>
    </w:p>
    <w:bookmarkEnd w:id="8"/>
    <w:bookmarkStart w:name="z21" w:id="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248-бап</w:t>
      </w:r>
      <w:r>
        <w:rPr>
          <w:rFonts w:ascii="Times New Roman"/>
          <w:b w:val="false"/>
          <w:i w:val="false"/>
          <w:color w:val="000000"/>
          <w:sz w:val="28"/>
        </w:rPr>
        <w:t xml:space="preserve"> мынадай мазмұндағы 16-1) тармақшамен толықтырылсын:</w:t>
      </w:r>
      <w:r>
        <w:br/>
      </w:r>
      <w:r>
        <w:rPr>
          <w:rFonts w:ascii="Times New Roman"/>
          <w:b w:val="false"/>
          <w:i w:val="false"/>
          <w:color w:val="000000"/>
          <w:sz w:val="28"/>
        </w:rPr>
        <w:t>
      «16-1) бір мезгілде мынадай талаптарға сәйкес болған:</w:t>
      </w:r>
      <w:r>
        <w:br/>
      </w:r>
      <w:r>
        <w:rPr>
          <w:rFonts w:ascii="Times New Roman"/>
          <w:b w:val="false"/>
          <w:i w:val="false"/>
          <w:color w:val="000000"/>
          <w:sz w:val="28"/>
        </w:rPr>
        <w:t>
      қосылған құн салығы бойынша салық кезеңі ішінде өткізілген инвестициялық алтынның жалпы салмағы 32 троя унциясынан аспайтын;</w:t>
      </w:r>
      <w:r>
        <w:br/>
      </w:r>
      <w:r>
        <w:rPr>
          <w:rFonts w:ascii="Times New Roman"/>
          <w:b w:val="false"/>
          <w:i w:val="false"/>
          <w:color w:val="000000"/>
          <w:sz w:val="28"/>
        </w:rPr>
        <w:t>
      қосылған құн салығы бойынша салық кезеңі ішінде өткізілген инвестициялық алтынның жалпы құны мынадай:</w:t>
      </w:r>
      <w:r>
        <w:br/>
      </w:r>
      <w:r>
        <w:rPr>
          <w:rFonts w:ascii="Times New Roman"/>
          <w:b w:val="false"/>
          <w:i w:val="false"/>
          <w:color w:val="000000"/>
          <w:sz w:val="28"/>
        </w:rPr>
        <w:t>
      өткізілген инвестициялық алтынның салмағын</w:t>
      </w:r>
      <w:r>
        <w:br/>
      </w:r>
      <w:r>
        <w:rPr>
          <w:rFonts w:ascii="Times New Roman"/>
          <w:b w:val="false"/>
          <w:i w:val="false"/>
          <w:color w:val="000000"/>
          <w:sz w:val="28"/>
        </w:rPr>
        <w:t>
      өткізу күніне Лондон қымбат бағалы металдар нарығы қауымдастығы белгілеген алтынның таңертеңгі фиксингіне (бағаның бағамдалуы)</w:t>
      </w:r>
      <w:r>
        <w:br/>
      </w:r>
      <w:r>
        <w:rPr>
          <w:rFonts w:ascii="Times New Roman"/>
          <w:b w:val="false"/>
          <w:i w:val="false"/>
          <w:color w:val="000000"/>
          <w:sz w:val="28"/>
        </w:rPr>
        <w:t>
      көбейту</w:t>
      </w:r>
      <w:r>
        <w:br/>
      </w:r>
      <w:r>
        <w:rPr>
          <w:rFonts w:ascii="Times New Roman"/>
          <w:b w:val="false"/>
          <w:i w:val="false"/>
          <w:color w:val="000000"/>
          <w:sz w:val="28"/>
        </w:rPr>
        <w:t>
      өткізу күніне белгіленген валюта айырбастаудың нарықтық бағамына</w:t>
      </w:r>
      <w:r>
        <w:br/>
      </w:r>
      <w:r>
        <w:rPr>
          <w:rFonts w:ascii="Times New Roman"/>
          <w:b w:val="false"/>
          <w:i w:val="false"/>
          <w:color w:val="000000"/>
          <w:sz w:val="28"/>
        </w:rPr>
        <w:t>
      көбейту</w:t>
      </w:r>
      <w:r>
        <w:br/>
      </w:r>
      <w:r>
        <w:rPr>
          <w:rFonts w:ascii="Times New Roman"/>
          <w:b w:val="false"/>
          <w:i w:val="false"/>
          <w:color w:val="000000"/>
          <w:sz w:val="28"/>
        </w:rPr>
        <w:t>
      тәртібімен есептелген сомаларды жинақтау жолымен қалыптасқан сомадан аспайтын кезде инвестициялық алтынды өткізу бойынша айналымдар қосылған құн салығынан босатылады.</w:t>
      </w:r>
      <w:r>
        <w:br/>
      </w:r>
      <w:r>
        <w:rPr>
          <w:rFonts w:ascii="Times New Roman"/>
          <w:b w:val="false"/>
          <w:i w:val="false"/>
          <w:color w:val="000000"/>
          <w:sz w:val="28"/>
        </w:rPr>
        <w:t>
      Осы тармақшаның ережелері инвестициялық алтынды:</w:t>
      </w:r>
      <w:r>
        <w:br/>
      </w:r>
      <w:r>
        <w:rPr>
          <w:rFonts w:ascii="Times New Roman"/>
          <w:b w:val="false"/>
          <w:i w:val="false"/>
          <w:color w:val="000000"/>
          <w:sz w:val="28"/>
        </w:rPr>
        <w:t>
      құймалар;</w:t>
      </w:r>
      <w:r>
        <w:br/>
      </w:r>
      <w:r>
        <w:rPr>
          <w:rFonts w:ascii="Times New Roman"/>
          <w:b w:val="false"/>
          <w:i w:val="false"/>
          <w:color w:val="000000"/>
          <w:sz w:val="28"/>
        </w:rPr>
        <w:t>
      пластиналар;</w:t>
      </w:r>
      <w:r>
        <w:br/>
      </w:r>
      <w:r>
        <w:rPr>
          <w:rFonts w:ascii="Times New Roman"/>
          <w:b w:val="false"/>
          <w:i w:val="false"/>
          <w:color w:val="000000"/>
          <w:sz w:val="28"/>
        </w:rPr>
        <w:t>
      Қазақстан Республикасының Ұлттық Банкі шығарған алтын монеталар нысанында өткізу кезінде қолданылады;»;</w:t>
      </w:r>
    </w:p>
    <w:bookmarkEnd w:id="9"/>
    <w:bookmarkStart w:name="z22" w:id="1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250-баптың</w:t>
      </w:r>
      <w:r>
        <w:rPr>
          <w:rFonts w:ascii="Times New Roman"/>
          <w:b w:val="false"/>
          <w:i w:val="false"/>
          <w:color w:val="000000"/>
          <w:sz w:val="28"/>
        </w:rPr>
        <w:t xml:space="preserve"> 2-тармағының 15) тармақшасы мынадай редакцияда жазылсын:</w:t>
      </w:r>
      <w:r>
        <w:br/>
      </w:r>
      <w:r>
        <w:rPr>
          <w:rFonts w:ascii="Times New Roman"/>
          <w:b w:val="false"/>
          <w:i w:val="false"/>
          <w:color w:val="000000"/>
          <w:sz w:val="28"/>
        </w:rPr>
        <w:t>
      «15) инвестициялық алтынды Қазақстан Республикасы Ұлттық Банкінің Кассалық операциялар және құндылықтарды сақтау орталығында және (немесе) екінші деңгейдегі банктерде Қазақстан Республикасының заңнамасында белгіленген тәртіппен ашылған металл шоттары арқылы өткізу;»;</w:t>
      </w:r>
    </w:p>
    <w:bookmarkEnd w:id="10"/>
    <w:bookmarkStart w:name="z23" w:id="1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255-баптың</w:t>
      </w:r>
      <w:r>
        <w:rPr>
          <w:rFonts w:ascii="Times New Roman"/>
          <w:b w:val="false"/>
          <w:i w:val="false"/>
          <w:color w:val="000000"/>
          <w:sz w:val="28"/>
        </w:rPr>
        <w:t xml:space="preserve"> 1-тармағының 10) тармақшасындағы «тауарлар импорты қосылған құн салығынан босатылады.» деген сөздер «тауарлар;» деген сөзбен ауыстырылып, мынадай мазмұндағы 11) және 12) тармақшалармен толықтырылсын:</w:t>
      </w:r>
      <w:r>
        <w:br/>
      </w:r>
      <w:r>
        <w:rPr>
          <w:rFonts w:ascii="Times New Roman"/>
          <w:b w:val="false"/>
          <w:i w:val="false"/>
          <w:color w:val="000000"/>
          <w:sz w:val="28"/>
        </w:rPr>
        <w:t>
      «11) Қазақстан Республикасының Ұлттық Банкі импорттайтыннан басқа, бір мезгілде мынадай талаптарға сәйкес болған:</w:t>
      </w:r>
      <w:r>
        <w:br/>
      </w:r>
      <w:r>
        <w:rPr>
          <w:rFonts w:ascii="Times New Roman"/>
          <w:b w:val="false"/>
          <w:i w:val="false"/>
          <w:color w:val="000000"/>
          <w:sz w:val="28"/>
        </w:rPr>
        <w:t>
      қосылған құн салығы бойынша салық кезеңі ішінде импортталған инвестициялық алтынның жалпы салмағы 32 троя унциясынан аспайтын;</w:t>
      </w:r>
      <w:r>
        <w:br/>
      </w:r>
      <w:r>
        <w:rPr>
          <w:rFonts w:ascii="Times New Roman"/>
          <w:b w:val="false"/>
          <w:i w:val="false"/>
          <w:color w:val="000000"/>
          <w:sz w:val="28"/>
        </w:rPr>
        <w:t>
      қосылған құн салығы бойынша салық кезеңі ішінде импортталған инвестициялық алтынның жалпы құны мынадай:</w:t>
      </w:r>
      <w:r>
        <w:br/>
      </w:r>
      <w:r>
        <w:rPr>
          <w:rFonts w:ascii="Times New Roman"/>
          <w:b w:val="false"/>
          <w:i w:val="false"/>
          <w:color w:val="000000"/>
          <w:sz w:val="28"/>
        </w:rPr>
        <w:t>
      импортталған инвестициялық алтынның салмағын</w:t>
      </w:r>
      <w:r>
        <w:br/>
      </w:r>
      <w:r>
        <w:rPr>
          <w:rFonts w:ascii="Times New Roman"/>
          <w:b w:val="false"/>
          <w:i w:val="false"/>
          <w:color w:val="000000"/>
          <w:sz w:val="28"/>
        </w:rPr>
        <w:t>
      өткізу күніне Лондон қымбат бағалы металдар нарығы қауымдастығы белгілеген алтынның таңертеңгі фиксингіне (бағаның бағамдалуы)</w:t>
      </w:r>
      <w:r>
        <w:br/>
      </w:r>
      <w:r>
        <w:rPr>
          <w:rFonts w:ascii="Times New Roman"/>
          <w:b w:val="false"/>
          <w:i w:val="false"/>
          <w:color w:val="000000"/>
          <w:sz w:val="28"/>
        </w:rPr>
        <w:t>
      көбейту</w:t>
      </w:r>
      <w:r>
        <w:br/>
      </w:r>
      <w:r>
        <w:rPr>
          <w:rFonts w:ascii="Times New Roman"/>
          <w:b w:val="false"/>
          <w:i w:val="false"/>
          <w:color w:val="000000"/>
          <w:sz w:val="28"/>
        </w:rPr>
        <w:t>
      өткізу күніне белгіленген валюта айырбастаудың нарықтық бағамына</w:t>
      </w:r>
      <w:r>
        <w:br/>
      </w:r>
      <w:r>
        <w:rPr>
          <w:rFonts w:ascii="Times New Roman"/>
          <w:b w:val="false"/>
          <w:i w:val="false"/>
          <w:color w:val="000000"/>
          <w:sz w:val="28"/>
        </w:rPr>
        <w:t>
      көбейту</w:t>
      </w:r>
      <w:r>
        <w:br/>
      </w:r>
      <w:r>
        <w:rPr>
          <w:rFonts w:ascii="Times New Roman"/>
          <w:b w:val="false"/>
          <w:i w:val="false"/>
          <w:color w:val="000000"/>
          <w:sz w:val="28"/>
        </w:rPr>
        <w:t>
      тәртібімен есептелген сомаларды жинақтау жолымен қалыптасқан сомадан аспайтын кезде инвестициялық алтын импорты қосылған құн салығынан босатылады.</w:t>
      </w:r>
      <w:r>
        <w:br/>
      </w:r>
      <w:r>
        <w:rPr>
          <w:rFonts w:ascii="Times New Roman"/>
          <w:b w:val="false"/>
          <w:i w:val="false"/>
          <w:color w:val="000000"/>
          <w:sz w:val="28"/>
        </w:rPr>
        <w:t>
      Осы тармақшаның ережелері инвестициялық алтынды:</w:t>
      </w:r>
      <w:r>
        <w:br/>
      </w:r>
      <w:r>
        <w:rPr>
          <w:rFonts w:ascii="Times New Roman"/>
          <w:b w:val="false"/>
          <w:i w:val="false"/>
          <w:color w:val="000000"/>
          <w:sz w:val="28"/>
        </w:rPr>
        <w:t>
      құймалар;</w:t>
      </w:r>
      <w:r>
        <w:br/>
      </w:r>
      <w:r>
        <w:rPr>
          <w:rFonts w:ascii="Times New Roman"/>
          <w:b w:val="false"/>
          <w:i w:val="false"/>
          <w:color w:val="000000"/>
          <w:sz w:val="28"/>
        </w:rPr>
        <w:t>
      пластиналар;</w:t>
      </w:r>
      <w:r>
        <w:br/>
      </w:r>
      <w:r>
        <w:rPr>
          <w:rFonts w:ascii="Times New Roman"/>
          <w:b w:val="false"/>
          <w:i w:val="false"/>
          <w:color w:val="000000"/>
          <w:sz w:val="28"/>
        </w:rPr>
        <w:t>
      Қазақстан Республикасының Ұлттық Банкі шығарған алтын монеталар нысанында өткізу кезінде қолданылады.</w:t>
      </w:r>
      <w:r>
        <w:br/>
      </w:r>
      <w:r>
        <w:rPr>
          <w:rFonts w:ascii="Times New Roman"/>
          <w:b w:val="false"/>
          <w:i w:val="false"/>
          <w:color w:val="000000"/>
          <w:sz w:val="28"/>
        </w:rPr>
        <w:t>
      12) Қазақстан Республикасының Ұлттық Банкі импорттайтын инвестициялық алтын импорты қосылған құн салығынан босатылады.»;</w:t>
      </w:r>
    </w:p>
    <w:bookmarkEnd w:id="11"/>
    <w:bookmarkStart w:name="z24" w:id="1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280-баптың</w:t>
      </w:r>
      <w:r>
        <w:rPr>
          <w:rFonts w:ascii="Times New Roman"/>
          <w:b w:val="false"/>
          <w:i w:val="false"/>
          <w:color w:val="000000"/>
          <w:sz w:val="28"/>
        </w:rPr>
        <w:t xml:space="preserve"> 4-тармағында:</w:t>
      </w:r>
      <w:r>
        <w:br/>
      </w:r>
      <w:r>
        <w:rPr>
          <w:rFonts w:ascii="Times New Roman"/>
          <w:b w:val="false"/>
          <w:i w:val="false"/>
          <w:color w:val="000000"/>
          <w:sz w:val="28"/>
        </w:rPr>
        <w:t>
      бірінші абзацтағы «былайша» деген сөз «мынадай ставкалар бойынша» деген сөздермен ауыстырылсын;</w:t>
      </w:r>
      <w:r>
        <w:br/>
      </w:r>
      <w:r>
        <w:rPr>
          <w:rFonts w:ascii="Times New Roman"/>
          <w:b w:val="false"/>
          <w:i w:val="false"/>
          <w:color w:val="000000"/>
          <w:sz w:val="28"/>
        </w:rPr>
        <w:t>
      1) тармақшада:</w:t>
      </w:r>
      <w:r>
        <w:br/>
      </w:r>
      <w:r>
        <w:rPr>
          <w:rFonts w:ascii="Times New Roman"/>
          <w:b w:val="false"/>
          <w:i w:val="false"/>
          <w:color w:val="000000"/>
          <w:sz w:val="28"/>
        </w:rPr>
        <w:t>
      14-жолдың 4-бағанындағы «1000 теңге» деген сөздер «1960 теңге» деген сөздермен ауыстырылсын;</w:t>
      </w:r>
      <w:r>
        <w:br/>
      </w:r>
      <w:r>
        <w:rPr>
          <w:rFonts w:ascii="Times New Roman"/>
          <w:b w:val="false"/>
          <w:i w:val="false"/>
          <w:color w:val="000000"/>
          <w:sz w:val="28"/>
        </w:rPr>
        <w:t>
      15-жолдың 4-бағанындағы «600» деген цифрлар «1200» деген цифрлармен ауыстырылсын;</w:t>
      </w:r>
      <w:r>
        <w:br/>
      </w:r>
      <w:r>
        <w:rPr>
          <w:rFonts w:ascii="Times New Roman"/>
          <w:b w:val="false"/>
          <w:i w:val="false"/>
          <w:color w:val="000000"/>
          <w:sz w:val="28"/>
        </w:rPr>
        <w:t>
      16-жолдың 4-бағанындағы «1220» деген цифрлар «2400» деген цифрлармен ауыстырылсын;</w:t>
      </w:r>
      <w:r>
        <w:br/>
      </w:r>
      <w:r>
        <w:rPr>
          <w:rFonts w:ascii="Times New Roman"/>
          <w:b w:val="false"/>
          <w:i w:val="false"/>
          <w:color w:val="000000"/>
          <w:sz w:val="28"/>
        </w:rPr>
        <w:t>
      17-жолдың 4-бағанындағы «95» деген цифрлар «190» деген цифрлармен ауыстырылсын;</w:t>
      </w:r>
      <w:r>
        <w:br/>
      </w:r>
      <w:r>
        <w:rPr>
          <w:rFonts w:ascii="Times New Roman"/>
          <w:b w:val="false"/>
          <w:i w:val="false"/>
          <w:color w:val="000000"/>
          <w:sz w:val="28"/>
        </w:rPr>
        <w:t>
      18-жолдың 4-бағанындағы «1220» деген цифрлар «2450» деген цифрлармен ауыстырылсын;</w:t>
      </w:r>
    </w:p>
    <w:bookmarkEnd w:id="12"/>
    <w:bookmarkStart w:name="z25" w:id="1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336-баптың</w:t>
      </w:r>
      <w:r>
        <w:rPr>
          <w:rFonts w:ascii="Times New Roman"/>
          <w:b w:val="false"/>
          <w:i w:val="false"/>
          <w:color w:val="000000"/>
          <w:sz w:val="28"/>
        </w:rPr>
        <w:t xml:space="preserve"> бірінші бөлігіндегі кесте мынадай редакцияда жазылсын:</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453"/>
        <w:gridCol w:w="271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өндіру көлемі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Ставкалар,</w:t>
            </w:r>
            <w:r>
              <w:br/>
            </w:r>
            <w:r>
              <w:rPr>
                <w:rFonts w:ascii="Times New Roman"/>
                <w:b w:val="false"/>
                <w:i w:val="false"/>
                <w:color w:val="000000"/>
                <w:sz w:val="20"/>
              </w:rPr>
              <w:t>
%-бен</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 тоннаға дейін қоса алғанда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 тоннаға дейін қоса алғанда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 тоннаға дейін қоса алғанда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 тоннаға дейін қоса алғанда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 тоннаға дейін қоса алғанда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 тоннаға дейін қоса алғанда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 тоннаға дейін қоса алғанда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 тоннаға дейін қоса алғанда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 тоннаға дейін қоса алғанда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 тоннадан жоғары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both"/>
      </w:pPr>
      <w:r>
        <w:rPr>
          <w:rFonts w:ascii="Times New Roman"/>
          <w:b w:val="false"/>
          <w:i w:val="false"/>
          <w:color w:val="000000"/>
          <w:sz w:val="28"/>
        </w:rPr>
        <w:t xml:space="preserve">»; </w:t>
      </w:r>
    </w:p>
    <w:bookmarkStart w:name="z26" w:id="1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339-баптың</w:t>
      </w:r>
      <w:r>
        <w:rPr>
          <w:rFonts w:ascii="Times New Roman"/>
          <w:b w:val="false"/>
          <w:i w:val="false"/>
          <w:color w:val="000000"/>
          <w:sz w:val="28"/>
        </w:rPr>
        <w:t xml:space="preserve"> бірінші бөлігіндегі кесте мынадай редакцияда жазылсын:</w:t>
      </w:r>
      <w:r>
        <w:br/>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693"/>
        <w:gridCol w:w="3773"/>
        <w:gridCol w:w="26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қазбалардың атауы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Ставкалар,</w:t>
            </w:r>
            <w:r>
              <w:br/>
            </w:r>
            <w:r>
              <w:rPr>
                <w:rFonts w:ascii="Times New Roman"/>
                <w:b w:val="false"/>
                <w:i w:val="false"/>
                <w:color w:val="000000"/>
                <w:sz w:val="20"/>
              </w:rPr>
              <w:t>
%-бен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және радиоактивті металдар кені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кені (концентраты)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темір-марганец кені (концентраты)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кені (концентраты, окатыштар)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(өнімді ерітінді, шахталық әдіс)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күміс, платина, палладий</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 никель</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металдар бар минералды шикізат</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Ванадий</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титан, магний, кобальт, вольфрам, висмут, сүрме, сынап, мышьяк және басқалар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сирек кездесетін металдар бар минералды шикізат</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Ниобий, лантан, церий, цирконий</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Галлий</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шашыраңқы металдар бар минералды шикізат</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 теллур, молибден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Скандий, германий, рубидий, цезий, кадмий, индий, таллий, гафний, рений, осмий</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радиоактивті металдар бар минералды шикізат</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Радий, торий</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металл еместер бар минералды шикізат</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 қоңыр көмір, жанғыш тақтатастар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Фосфориттер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 ангидриті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Тальк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Флюориттер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Воластонит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Шунгит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Графит және басқалар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Жарқырауық тас шикізаты: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қымбат бағалы тастар бар минералды шикізат</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 лағыл, жақұт, зүбәржат, анар, александрит, қызыл (асыл) шпинель, эвклаз, топаз, аквамарин және басқалар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жасанды тастар бар минералды шикізат</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Нефрит, лазурит, радонит, чароит, малахит, авантюрин, агат, яшма, қызғылт кварц, диоптаз, халцедон және басқалар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техникалық тастар бар минералды шикізат</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 корунд, агат, яшма, серпентинит, циркон, асбест, слюда және басқалар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 xml:space="preserve">»;  </w:t>
      </w:r>
    </w:p>
    <w:bookmarkStart w:name="z27" w:id="1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365-бапта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Егер осы бапта өзгеше белгіленбесе, меншік құқығында салық салу объектілері бар жеке тұлғалар және меншік, шаруашылық жүргізу немесе жедел басқару құқығында салық салу объектілері бар заңды тұлғалар көлік құралдары салығын төлеушілер болып табылады.</w:t>
      </w:r>
      <w:r>
        <w:br/>
      </w:r>
      <w:r>
        <w:rPr>
          <w:rFonts w:ascii="Times New Roman"/>
          <w:b w:val="false"/>
          <w:i w:val="false"/>
          <w:color w:val="000000"/>
          <w:sz w:val="28"/>
        </w:rPr>
        <w:t>
      Заңды тұлға өз шешімімен өзінің құрылымдық бөлімшесін Қазақстан Республикасының көлік туралы заңнамасына сәйкес осындай құрылымдық бөлімшеге тіркелген көлік құралдары бойынша көлік құралдары салығын дербес төлеуші деп тануға құқылы.</w:t>
      </w:r>
      <w:r>
        <w:br/>
      </w:r>
      <w:r>
        <w:rPr>
          <w:rFonts w:ascii="Times New Roman"/>
          <w:b w:val="false"/>
          <w:i w:val="false"/>
          <w:color w:val="000000"/>
          <w:sz w:val="28"/>
        </w:rPr>
        <w:t>
      Бұл ретте, заңды тұлғаның шешімі немесе осындай шешімнің күшін жою осындай шешім қабылданған жылдан кейінгі жылдың 1 қаңтарынан бастап қолданысқа енгізіледі.</w:t>
      </w:r>
      <w:r>
        <w:br/>
      </w:r>
      <w:r>
        <w:rPr>
          <w:rFonts w:ascii="Times New Roman"/>
          <w:b w:val="false"/>
          <w:i w:val="false"/>
          <w:color w:val="000000"/>
          <w:sz w:val="28"/>
        </w:rPr>
        <w:t>
      Егер жаңадан құрылған құрылымдық бөлімше көлік құралдары салығын дербес төлеуші деп танылған жағдайда заңды тұлғаның осындай тану туралы шешімі осы құрылымдық бөлімше құрылған күннен бастап немесе осы құрылымдық бөлімше құрылған жылдан кейінгі жылдың 1 қаңтарынан бастап қолданысқа енгізіледі.»;</w:t>
      </w:r>
      <w:r>
        <w:br/>
      </w:r>
      <w:r>
        <w:rPr>
          <w:rFonts w:ascii="Times New Roman"/>
          <w:b w:val="false"/>
          <w:i w:val="false"/>
          <w:color w:val="000000"/>
          <w:sz w:val="28"/>
        </w:rPr>
        <w:t>
      3-тармақтың 1) тармақшасының үшінші абзацы «егістікке» деген сөзден кейін «(шабындықтарға, жайылымдарға)» деген сөздермен толықтырылсын;</w:t>
      </w:r>
    </w:p>
    <w:bookmarkEnd w:id="15"/>
    <w:bookmarkStart w:name="z28" w:id="1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367-бап</w:t>
      </w:r>
      <w:r>
        <w:rPr>
          <w:rFonts w:ascii="Times New Roman"/>
          <w:b w:val="false"/>
          <w:i w:val="false"/>
          <w:color w:val="000000"/>
          <w:sz w:val="28"/>
        </w:rPr>
        <w:t xml:space="preserve"> мынадай редакцияда жазылсын:</w:t>
      </w:r>
    </w:p>
    <w:bookmarkEnd w:id="16"/>
    <w:p>
      <w:pPr>
        <w:spacing w:after="0"/>
        <w:ind w:left="0"/>
        <w:jc w:val="both"/>
      </w:pPr>
      <w:r>
        <w:rPr>
          <w:rFonts w:ascii="Times New Roman"/>
          <w:b w:val="false"/>
          <w:i w:val="false"/>
          <w:color w:val="000000"/>
          <w:sz w:val="28"/>
        </w:rPr>
        <w:t>      «367-бап. Салық ставкалары</w:t>
      </w:r>
    </w:p>
    <w:p>
      <w:pPr>
        <w:spacing w:after="0"/>
        <w:ind w:left="0"/>
        <w:jc w:val="both"/>
      </w:pPr>
      <w:r>
        <w:rPr>
          <w:rFonts w:ascii="Times New Roman"/>
          <w:b w:val="false"/>
          <w:i w:val="false"/>
          <w:color w:val="000000"/>
          <w:sz w:val="28"/>
        </w:rPr>
        <w:t>      1. Салықты есептеу айлық есептік көрсеткіштермен белгіленген мынадай ставкалар бойынша жүргізіледі: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933"/>
        <w:gridCol w:w="31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объектісі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ставкасы (айлық есептік көрсеткіш)</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Двигателінің көлемі мынадай жеңіл автомобильдер (текше см.):</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1100-ге дейін қоса алғанда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1100-ден жоғары 1500-ді қоса алғанда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1500-ден жоғары 2000-ды қоса алғанда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2000-нан жоғары 2500-ді қоса алғанда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2500-ден жоғары 3000-ды қоса алғанда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3000-нан жоғары 4000-ды қоса алғанда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4000-нан жоғары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көтергіштігі мынадай жүк, арнайы автомобильдер (тіркемелерді есептемегенде):</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тоннаға дейін қоса алғанда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тоннадан жоғары 1,5 тоннаны қоса алғанда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тоннадан жоғары 5 тоннаны қоса алғанда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тоннадан жоғары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 өздігінен жүретін ауыл шаруашылығы, мелиоративтік және жол-құрылыс машиналары мен механизмдері, жүріп өту мүмкіндігі жоғары арнайы машиналар және жалпыға ортақ пайдаланылатын автомобиль жолдарында жүруге арналмаған басқа да автокөлік құралдары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отыратын 12 орынға дейін қоса алғанда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отыратын 12-ден жоғары 25 орынды қоса алғанда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отыратын 25 орыннан жоғары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Мотоциклдер, мотороллерлер, мотошаналар, шағын кемелер, двигателінің қуаты: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кВт-ға дейін қоса алғанда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кВт-дан асатын</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Катерлер, кемелер, буксирлер, баржалар, яхталар (двигателінің қуаты мынадай ат күшіне тең):</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160-қа дейін қоса алғанда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160-тан жоғары 500-ді қоса алғанда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500-ден жоғары 1000-ды қоса алғанда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0" w:type="auto"/>
            <w:vMerge/>
            <w:tcBorders>
              <w:top w:val="nil"/>
              <w:left w:val="single" w:color="cfcfcf" w:sz="5"/>
              <w:bottom w:val="single" w:color="cfcfcf" w:sz="5"/>
              <w:right w:val="single" w:color="cfcfcf" w:sz="5"/>
            </w:tcBorders>
          </w:tcP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1000-нан жоғары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аппараттары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киловатт қуаттан айлық есептік көрсеткіштің 4 пайызы</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магистральды жолдар бойымен поездардың кез келген санатын жүргізу үшін;</w:t>
            </w:r>
            <w:r>
              <w:br/>
            </w:r>
            <w:r>
              <w:rPr>
                <w:rFonts w:ascii="Times New Roman"/>
                <w:b w:val="false"/>
                <w:i w:val="false"/>
                <w:color w:val="000000"/>
                <w:sz w:val="20"/>
              </w:rPr>
              <w:t>
магистральды, станциялық және тар және (немесе) кең табанды кірме жолдарда маневр жұмыстарын жүргізу үшін;</w:t>
            </w:r>
            <w:r>
              <w:br/>
            </w:r>
            <w:r>
              <w:rPr>
                <w:rFonts w:ascii="Times New Roman"/>
                <w:b w:val="false"/>
                <w:i w:val="false"/>
                <w:color w:val="000000"/>
                <w:sz w:val="20"/>
              </w:rPr>
              <w:t>
өнеркәсіптік теміржол көлігі жолдарында және магистральды және станциялық жолдарға шықпайтын жолдарда пайдаланылатын теміржолдың тартқыш қозғалмалы құрамы;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жалпы қуатының әрбір киловатынан айлық есептік көрсеткіштің 1 пайызы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 және кең табанды магистральды және станциялық жолдармен жолаушылар тасымалдауды ұйымдастыру үшін пайдаланылатын мотор-вагонды қозғалмалы құрам</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жалпы қуатының әрбір киловатынан айлық есептік көрсеткіштің 1 пайызы</w:t>
            </w:r>
          </w:p>
        </w:tc>
      </w:tr>
    </w:tbl>
    <w:bookmarkStart w:name="z47" w:id="17"/>
    <w:p>
      <w:pPr>
        <w:spacing w:after="0"/>
        <w:ind w:left="0"/>
        <w:jc w:val="both"/>
      </w:pPr>
      <w:r>
        <w:rPr>
          <w:rFonts w:ascii="Times New Roman"/>
          <w:b w:val="false"/>
          <w:i w:val="false"/>
          <w:color w:val="000000"/>
          <w:sz w:val="28"/>
        </w:rPr>
        <w:t>      Бұл ретте салықты есептеу үшін республикалық бюджет туралы заңда белгіленген және тиісті қаржы жылының 1 қаңтарына қолданыста болатын айлық есептік көрсеткіш қолданылады.</w:t>
      </w:r>
      <w:r>
        <w:br/>
      </w:r>
      <w:r>
        <w:rPr>
          <w:rFonts w:ascii="Times New Roman"/>
          <w:b w:val="false"/>
          <w:i w:val="false"/>
          <w:color w:val="000000"/>
          <w:sz w:val="28"/>
        </w:rPr>
        <w:t>
      1-1. Осы Кодекстің мақсаттары үшін:</w:t>
      </w:r>
      <w:r>
        <w:br/>
      </w:r>
      <w:r>
        <w:rPr>
          <w:rFonts w:ascii="Times New Roman"/>
          <w:b w:val="false"/>
          <w:i w:val="false"/>
          <w:color w:val="000000"/>
          <w:sz w:val="28"/>
        </w:rPr>
        <w:t>
</w:t>
      </w:r>
      <w:r>
        <w:rPr>
          <w:rFonts w:ascii="Times New Roman"/>
          <w:b w:val="false"/>
          <w:i w:val="false"/>
          <w:color w:val="000000"/>
          <w:sz w:val="28"/>
        </w:rPr>
        <w:t>
      1) жеңіл автомобильдерге:</w:t>
      </w:r>
      <w:r>
        <w:br/>
      </w:r>
      <w:r>
        <w:rPr>
          <w:rFonts w:ascii="Times New Roman"/>
          <w:b w:val="false"/>
          <w:i w:val="false"/>
          <w:color w:val="000000"/>
          <w:sz w:val="28"/>
        </w:rPr>
        <w:t>
      В санатындағы автомобильдер;</w:t>
      </w:r>
      <w:r>
        <w:br/>
      </w:r>
      <w:r>
        <w:rPr>
          <w:rFonts w:ascii="Times New Roman"/>
          <w:b w:val="false"/>
          <w:i w:val="false"/>
          <w:color w:val="000000"/>
          <w:sz w:val="28"/>
        </w:rPr>
        <w:t>
      жүкке арналған платформасы және жүк бөлігінен қатты стационарлық қабырғамен бөлінген жүргізуші кабинасы бар жеңіл автомобиль шассиіндегі моторлы көлік құралдары (автомобиль-пикаптар);</w:t>
      </w:r>
      <w:r>
        <w:br/>
      </w:r>
      <w:r>
        <w:rPr>
          <w:rFonts w:ascii="Times New Roman"/>
          <w:b w:val="false"/>
          <w:i w:val="false"/>
          <w:color w:val="000000"/>
          <w:sz w:val="28"/>
        </w:rPr>
        <w:t>
      рұқсат етілген ең жоғары массасы және (немесе) жолаушылар орнының саны бойынша В санатына қойылатын талаптардан асып түсетін, сыйымдылығы ұлғайтылған және жүріп өту мүмкіндігі жоғары автомобильдер (жолсызбен жүретін автомобильдер, оның ішінде джиптер, сондай-ақ кроссоверлер мен лимузиндер) жатады;</w:t>
      </w:r>
      <w:r>
        <w:br/>
      </w:r>
      <w:r>
        <w:rPr>
          <w:rFonts w:ascii="Times New Roman"/>
          <w:b w:val="false"/>
          <w:i w:val="false"/>
          <w:color w:val="000000"/>
          <w:sz w:val="28"/>
        </w:rPr>
        <w:t>
</w:t>
      </w:r>
      <w:r>
        <w:rPr>
          <w:rFonts w:ascii="Times New Roman"/>
          <w:b w:val="false"/>
          <w:i w:val="false"/>
          <w:color w:val="000000"/>
          <w:sz w:val="28"/>
        </w:rPr>
        <w:t>
      2) егер осы тармақтың 1) тармақшасында өзгеше белгіленбесе, жүк автомобильдеріне С санатындағы автомобильдер жатады;</w:t>
      </w:r>
      <w:r>
        <w:br/>
      </w:r>
      <w:r>
        <w:rPr>
          <w:rFonts w:ascii="Times New Roman"/>
          <w:b w:val="false"/>
          <w:i w:val="false"/>
          <w:color w:val="000000"/>
          <w:sz w:val="28"/>
        </w:rPr>
        <w:t>
</w:t>
      </w:r>
      <w:r>
        <w:rPr>
          <w:rFonts w:ascii="Times New Roman"/>
          <w:b w:val="false"/>
          <w:i w:val="false"/>
          <w:color w:val="000000"/>
          <w:sz w:val="28"/>
        </w:rPr>
        <w:t>
      3) егер осы тармақтың 1) және 2) тармақшаларында өзгеше белгіленбесе, арнайы автомобильдерге белгілі бір технологиялық процестерді немесе операцияларды орындауға арналған, арнайы жабдықтары бар автомобильдер жатады;</w:t>
      </w:r>
      <w:r>
        <w:br/>
      </w:r>
      <w:r>
        <w:rPr>
          <w:rFonts w:ascii="Times New Roman"/>
          <w:b w:val="false"/>
          <w:i w:val="false"/>
          <w:color w:val="000000"/>
          <w:sz w:val="28"/>
        </w:rPr>
        <w:t>
</w:t>
      </w:r>
      <w:r>
        <w:rPr>
          <w:rFonts w:ascii="Times New Roman"/>
          <w:b w:val="false"/>
          <w:i w:val="false"/>
          <w:color w:val="000000"/>
          <w:sz w:val="28"/>
        </w:rPr>
        <w:t>
      4) егер осы тармақтың 1) тармақшасында өзгеше белгіленбесе, автобустарға D санатындағы автомобильдер жатады.</w:t>
      </w:r>
      <w:r>
        <w:br/>
      </w:r>
      <w:r>
        <w:rPr>
          <w:rFonts w:ascii="Times New Roman"/>
          <w:b w:val="false"/>
          <w:i w:val="false"/>
          <w:color w:val="000000"/>
          <w:sz w:val="28"/>
        </w:rPr>
        <w:t>
</w:t>
      </w:r>
      <w:r>
        <w:rPr>
          <w:rFonts w:ascii="Times New Roman"/>
          <w:b w:val="false"/>
          <w:i w:val="false"/>
          <w:color w:val="000000"/>
          <w:sz w:val="28"/>
        </w:rPr>
        <w:t>
      2. Жеңіл автомобильдердің үш айлық есептік көрсеткіш ставкасы бойынша салық салынатын двигателінің көлемі 1500-ден жоғары 2000 текше сантиметрді қоса алғандағы, алты айлық есептік көрсеткіш ставкасы бойынша салық салынатын 2000-нан жоғары 2500 текше сантиметрді қоса алғандағы, тоғыз айлық есептік көрсеткіш ставкасы бойынша салық салынатын 2500-ден жоғары 3000 текше сантиметрді қоса алғандағы, он бес айлық есептік көрсеткіш ставкасы бойынша салық салынатын 3000-нан жоғары 4000 текше сантиметрді қоса алғандағы, жүз он жеті айлық есептік көрсеткіш ставкасы бойынша салық салынатын 4000 текше сантиметрден жоғары көлемде болған кезде салық сомасы двигатель көлемінің тиісті төменгі шегінен асып түскен әрбір бірлік үшін 7 теңгеге ұлғайтылады.</w:t>
      </w:r>
      <w:r>
        <w:br/>
      </w:r>
      <w:r>
        <w:rPr>
          <w:rFonts w:ascii="Times New Roman"/>
          <w:b w:val="false"/>
          <w:i w:val="false"/>
          <w:color w:val="000000"/>
          <w:sz w:val="28"/>
        </w:rPr>
        <w:t>
</w:t>
      </w:r>
      <w:r>
        <w:rPr>
          <w:rFonts w:ascii="Times New Roman"/>
          <w:b w:val="false"/>
          <w:i w:val="false"/>
          <w:color w:val="000000"/>
          <w:sz w:val="28"/>
        </w:rPr>
        <w:t>
      3. Пайдаланылу мерзіміне қарай ұшу аппараттарының салық ставкаларына мынадай түзету коэффициенттері қолданылады:</w:t>
      </w:r>
      <w:r>
        <w:br/>
      </w:r>
      <w:r>
        <w:rPr>
          <w:rFonts w:ascii="Times New Roman"/>
          <w:b w:val="false"/>
          <w:i w:val="false"/>
          <w:color w:val="000000"/>
          <w:sz w:val="28"/>
        </w:rPr>
        <w:t>
</w:t>
      </w:r>
      <w:r>
        <w:rPr>
          <w:rFonts w:ascii="Times New Roman"/>
          <w:b w:val="false"/>
          <w:i w:val="false"/>
          <w:color w:val="000000"/>
          <w:sz w:val="28"/>
        </w:rPr>
        <w:t>
      1) 1999 жылғы 1 сәуірден кейін Қазақстан Республикасының шегінен тыс жерлерден сатып алынған ұшу аппараттарына:</w:t>
      </w:r>
      <w:r>
        <w:br/>
      </w:r>
      <w:r>
        <w:rPr>
          <w:rFonts w:ascii="Times New Roman"/>
          <w:b w:val="false"/>
          <w:i w:val="false"/>
          <w:color w:val="000000"/>
          <w:sz w:val="28"/>
        </w:rPr>
        <w:t>
      пайдаланылу мерзімі 5 жылдан жоғары 15 жылды қоса алғанда - 2,0;</w:t>
      </w:r>
      <w:r>
        <w:br/>
      </w:r>
      <w:r>
        <w:rPr>
          <w:rFonts w:ascii="Times New Roman"/>
          <w:b w:val="false"/>
          <w:i w:val="false"/>
          <w:color w:val="000000"/>
          <w:sz w:val="28"/>
        </w:rPr>
        <w:t>
      пайдаланылу мерзімі 15 жылдан жоғары - 3,0;</w:t>
      </w:r>
      <w:r>
        <w:br/>
      </w:r>
      <w:r>
        <w:rPr>
          <w:rFonts w:ascii="Times New Roman"/>
          <w:b w:val="false"/>
          <w:i w:val="false"/>
          <w:color w:val="000000"/>
          <w:sz w:val="28"/>
        </w:rPr>
        <w:t>
</w:t>
      </w:r>
      <w:r>
        <w:rPr>
          <w:rFonts w:ascii="Times New Roman"/>
          <w:b w:val="false"/>
          <w:i w:val="false"/>
          <w:color w:val="000000"/>
          <w:sz w:val="28"/>
        </w:rPr>
        <w:t>
      2) 1999 жылғы 1 сәуірге дейін сатып алынған, сондай-ақ 1999 жылғы 1 сәуірден кейін сатып алынған және (немесе) Қазақстан Республикасында 1999 жылғы 1 сәуірге дейін пайдалануда болған ұшу аппараттарына:</w:t>
      </w:r>
      <w:r>
        <w:br/>
      </w:r>
      <w:r>
        <w:rPr>
          <w:rFonts w:ascii="Times New Roman"/>
          <w:b w:val="false"/>
          <w:i w:val="false"/>
          <w:color w:val="000000"/>
          <w:sz w:val="28"/>
        </w:rPr>
        <w:t>
      пайдаланылу мерзімі 5 жылдан жоғары 15 жылды қоса алғанда - 0,5;</w:t>
      </w:r>
      <w:r>
        <w:br/>
      </w:r>
      <w:r>
        <w:rPr>
          <w:rFonts w:ascii="Times New Roman"/>
          <w:b w:val="false"/>
          <w:i w:val="false"/>
          <w:color w:val="000000"/>
          <w:sz w:val="28"/>
        </w:rPr>
        <w:t>
      пайдаланылу мерзімі 15 жылдан жоғары - 0,3.</w:t>
      </w:r>
      <w:r>
        <w:br/>
      </w:r>
      <w:r>
        <w:rPr>
          <w:rFonts w:ascii="Times New Roman"/>
          <w:b w:val="false"/>
          <w:i w:val="false"/>
          <w:color w:val="000000"/>
          <w:sz w:val="28"/>
        </w:rPr>
        <w:t>
</w:t>
      </w:r>
      <w:r>
        <w:rPr>
          <w:rFonts w:ascii="Times New Roman"/>
          <w:b w:val="false"/>
          <w:i w:val="false"/>
          <w:color w:val="000000"/>
          <w:sz w:val="28"/>
        </w:rPr>
        <w:t>
      4. Көлік құралының пайдаланылу мерзімі көлік құралдарының паспортында (әуе кемесін ұшуда пайдалану жөніндегі нұсқауда) көрсетілген шығарылған жылы негізге алына отырып есептеледі.</w:t>
      </w:r>
      <w:r>
        <w:br/>
      </w:r>
      <w:r>
        <w:rPr>
          <w:rFonts w:ascii="Times New Roman"/>
          <w:b w:val="false"/>
          <w:i w:val="false"/>
          <w:color w:val="000000"/>
          <w:sz w:val="28"/>
        </w:rPr>
        <w:t>
</w:t>
      </w:r>
      <w:r>
        <w:rPr>
          <w:rFonts w:ascii="Times New Roman"/>
          <w:b w:val="false"/>
          <w:i w:val="false"/>
          <w:color w:val="000000"/>
          <w:sz w:val="28"/>
        </w:rPr>
        <w:t>
      5. Жүк және арнайы автомобильдер бойынша салықты есептеу үшін көлік құралын пайдалану жөніндегі нұсқаулықта және (немесе) нұсқауда көрсетілген көлік құралының жүк көтергіштігінің көрсеткіші пайдаланылады. Егер көлік құралын пайдалану жөніндегі нұсқаулықта (нұсқауда) жүк көтергіштігінің көрсеткіші көрсетілмесе, ол көлік құралының рұқсат етілген ең жоғарғы массасы мен көлік құралының жүктемесіз массасы (жабдықталған көлік құралының массасы) арасындағы айырма ретінде есептеледі.»;</w:t>
      </w:r>
    </w:p>
    <w:bookmarkEnd w:id="17"/>
    <w:bookmarkStart w:name="z29" w:id="1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368-баптың</w:t>
      </w:r>
      <w:r>
        <w:rPr>
          <w:rFonts w:ascii="Times New Roman"/>
          <w:b w:val="false"/>
          <w:i w:val="false"/>
          <w:color w:val="000000"/>
          <w:sz w:val="28"/>
        </w:rPr>
        <w:t xml:space="preserve"> 3-тармағындағы «сатып алу-сату шартының» деген сөздер «сатып алу-сату, айырбастау шарттарының» деген сөздермен ауыстырылсын;</w:t>
      </w:r>
    </w:p>
    <w:bookmarkEnd w:id="18"/>
    <w:bookmarkStart w:name="z30" w:id="1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370-баптағы</w:t>
      </w:r>
      <w:r>
        <w:rPr>
          <w:rFonts w:ascii="Times New Roman"/>
          <w:b w:val="false"/>
          <w:i w:val="false"/>
          <w:color w:val="000000"/>
          <w:sz w:val="28"/>
        </w:rPr>
        <w:t xml:space="preserve"> «есептеу мен төлеуге» деген сөздер «есептеуге» деген сөзбен ауыстырылсын;</w:t>
      </w:r>
    </w:p>
    <w:bookmarkEnd w:id="19"/>
    <w:bookmarkStart w:name="z31" w:id="2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442-баптың</w:t>
      </w:r>
      <w:r>
        <w:rPr>
          <w:rFonts w:ascii="Times New Roman"/>
          <w:b w:val="false"/>
          <w:i w:val="false"/>
          <w:color w:val="000000"/>
          <w:sz w:val="28"/>
        </w:rPr>
        <w:t xml:space="preserve"> 1-тармағының 1) тармақшасы мынадай редакцияда жазылсын:</w:t>
      </w:r>
      <w:r>
        <w:br/>
      </w:r>
      <w:r>
        <w:rPr>
          <w:rFonts w:ascii="Times New Roman"/>
          <w:b w:val="false"/>
          <w:i w:val="false"/>
          <w:color w:val="000000"/>
          <w:sz w:val="28"/>
        </w:rPr>
        <w:t>
      «1) осы арнаулы салық режимі қолданылатын шаруа немесе фермер қожалықтарының қызметінен түскен табыстардан, оның ішінде қызметпен байланысты шығындарды (шығыстарды) жабуға мемлекеттік бюджет қаражатынан алынған сомалар түріндегі табыстардан алынатын жеке табыс салығын;»;</w:t>
      </w:r>
    </w:p>
    <w:bookmarkEnd w:id="20"/>
    <w:bookmarkStart w:name="z32" w:id="2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456-баптың</w:t>
      </w:r>
      <w:r>
        <w:rPr>
          <w:rFonts w:ascii="Times New Roman"/>
          <w:b w:val="false"/>
          <w:i w:val="false"/>
          <w:color w:val="000000"/>
          <w:sz w:val="28"/>
        </w:rPr>
        <w:t xml:space="preserve"> 5.3-жолының 3-бағанындағы «10» деген цифрлар «5» деген цифрмен ауыстырылсын;</w:t>
      </w:r>
    </w:p>
    <w:bookmarkEnd w:id="21"/>
    <w:bookmarkStart w:name="z33" w:id="2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514-баптың</w:t>
      </w:r>
      <w:r>
        <w:rPr>
          <w:rFonts w:ascii="Times New Roman"/>
          <w:b w:val="false"/>
          <w:i w:val="false"/>
          <w:color w:val="000000"/>
          <w:sz w:val="28"/>
        </w:rPr>
        <w:t xml:space="preserve"> кестесінде:</w:t>
      </w:r>
      <w:r>
        <w:br/>
      </w:r>
      <w:r>
        <w:rPr>
          <w:rFonts w:ascii="Times New Roman"/>
          <w:b w:val="false"/>
          <w:i w:val="false"/>
          <w:color w:val="000000"/>
          <w:sz w:val="28"/>
        </w:rPr>
        <w:t>
      7-жолда:</w:t>
      </w:r>
      <w:r>
        <w:br/>
      </w:r>
      <w:r>
        <w:rPr>
          <w:rFonts w:ascii="Times New Roman"/>
          <w:b w:val="false"/>
          <w:i w:val="false"/>
          <w:color w:val="000000"/>
          <w:sz w:val="28"/>
        </w:rPr>
        <w:t>
      2-бағандағы «10» деген цифрлар «200» деген цифрлармен ауыстырылсын;</w:t>
      </w:r>
      <w:r>
        <w:br/>
      </w:r>
      <w:r>
        <w:rPr>
          <w:rFonts w:ascii="Times New Roman"/>
          <w:b w:val="false"/>
          <w:i w:val="false"/>
          <w:color w:val="000000"/>
          <w:sz w:val="28"/>
        </w:rPr>
        <w:t>
      4-бағандағы «55» деген цифрлар «1100» деген цифрлармен ауыстырылсын;</w:t>
      </w:r>
      <w:r>
        <w:br/>
      </w:r>
      <w:r>
        <w:rPr>
          <w:rFonts w:ascii="Times New Roman"/>
          <w:b w:val="false"/>
          <w:i w:val="false"/>
          <w:color w:val="000000"/>
          <w:sz w:val="28"/>
        </w:rPr>
        <w:t>
      мынадай мазмұндағы 7-1-жолмен толықтырылсын:</w:t>
      </w:r>
    </w:p>
    <w:bookmarkEnd w:id="2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7673"/>
        <w:gridCol w:w="3133"/>
        <w:gridCol w:w="133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жаңартылымдағы ұялы байланыс және төртінші жаңартылымдағы ұтқыр байланыс (қабылдауға ені 2 МГц/беруге 2 МГц радиожиілік белдеуі үшін)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Астана, Алматы қалалары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bl>
    <w:p>
      <w:pPr>
        <w:spacing w:after="0"/>
        <w:ind w:left="0"/>
        <w:jc w:val="both"/>
      </w:pPr>
      <w:r>
        <w:rPr>
          <w:rFonts w:ascii="Times New Roman"/>
          <w:b w:val="false"/>
          <w:i w:val="false"/>
          <w:color w:val="000000"/>
          <w:sz w:val="28"/>
        </w:rPr>
        <w:t xml:space="preserve">»;  </w:t>
      </w:r>
    </w:p>
    <w:bookmarkStart w:name="z34" w:id="2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617-баптың</w:t>
      </w:r>
      <w:r>
        <w:rPr>
          <w:rFonts w:ascii="Times New Roman"/>
          <w:b w:val="false"/>
          <w:i w:val="false"/>
          <w:color w:val="000000"/>
          <w:sz w:val="28"/>
        </w:rPr>
        <w:t xml:space="preserve"> екінші бөлігіндегі «жекелеген негіздер бойынша мемлекет меншігіне айналдырылған (келіп түскен) мүлікпен жұмыс жөніндегі уәкілетті мемлекеттік органға» деген сөздер «уәкілетті заңды тұлғаға» деген сөздермен ауыстырылсын;</w:t>
      </w:r>
    </w:p>
    <w:bookmarkEnd w:id="23"/>
    <w:bookmarkStart w:name="z35" w:id="2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618-бап</w:t>
      </w:r>
      <w:r>
        <w:rPr>
          <w:rFonts w:ascii="Times New Roman"/>
          <w:b w:val="false"/>
          <w:i w:val="false"/>
          <w:color w:val="000000"/>
          <w:sz w:val="28"/>
        </w:rPr>
        <w:t xml:space="preserve"> мынадай редакцияда жазылсын:</w:t>
      </w:r>
    </w:p>
    <w:bookmarkEnd w:id="24"/>
    <w:p>
      <w:pPr>
        <w:spacing w:after="0"/>
        <w:ind w:left="0"/>
        <w:jc w:val="both"/>
      </w:pPr>
      <w:r>
        <w:rPr>
          <w:rFonts w:ascii="Times New Roman"/>
          <w:b w:val="false"/>
          <w:i w:val="false"/>
          <w:color w:val="000000"/>
          <w:sz w:val="28"/>
        </w:rPr>
        <w:t>      «618-бап. Салық төлеушінің (салық агентінің) билік етуі</w:t>
      </w:r>
      <w:r>
        <w:br/>
      </w:r>
      <w:r>
        <w:rPr>
          <w:rFonts w:ascii="Times New Roman"/>
          <w:b w:val="false"/>
          <w:i w:val="false"/>
          <w:color w:val="000000"/>
          <w:sz w:val="28"/>
        </w:rPr>
        <w:t>
                шектелген мүлкін салық берешегі есебіне өткізу</w:t>
      </w:r>
      <w:r>
        <w:br/>
      </w:r>
      <w:r>
        <w:rPr>
          <w:rFonts w:ascii="Times New Roman"/>
          <w:b w:val="false"/>
          <w:i w:val="false"/>
          <w:color w:val="000000"/>
          <w:sz w:val="28"/>
        </w:rPr>
        <w:t>
                тәртібі</w:t>
      </w:r>
    </w:p>
    <w:p>
      <w:pPr>
        <w:spacing w:after="0"/>
        <w:ind w:left="0"/>
        <w:jc w:val="both"/>
      </w:pPr>
      <w:r>
        <w:rPr>
          <w:rFonts w:ascii="Times New Roman"/>
          <w:b w:val="false"/>
          <w:i w:val="false"/>
          <w:color w:val="000000"/>
          <w:sz w:val="28"/>
        </w:rPr>
        <w:t>      Салық төлеушінің (салық агентінің) билік етуі шектелген мүлкін салық берешегі есебіне өткізуді уәкілетті заңды тұлға жүзеге асырады.</w:t>
      </w:r>
      <w:r>
        <w:br/>
      </w:r>
      <w:r>
        <w:rPr>
          <w:rFonts w:ascii="Times New Roman"/>
          <w:b w:val="false"/>
          <w:i w:val="false"/>
          <w:color w:val="000000"/>
          <w:sz w:val="28"/>
        </w:rPr>
        <w:t>
      Салық төлеушінің (салық агентінің) билік етуі шектелген мүлкін салық берешегі есебіне өткізу тәртібін Қазақстан Республикасының Үкіметі белгілейді.».</w:t>
      </w:r>
    </w:p>
    <w:bookmarkStart w:name="z36" w:id="25"/>
    <w:p>
      <w:pPr>
        <w:spacing w:after="0"/>
        <w:ind w:left="0"/>
        <w:jc w:val="both"/>
      </w:pPr>
      <w:r>
        <w:rPr>
          <w:rFonts w:ascii="Times New Roman"/>
          <w:b w:val="false"/>
          <w:i w:val="false"/>
          <w:color w:val="000000"/>
          <w:sz w:val="28"/>
        </w:rPr>
        <w:t xml:space="preserve">
      2. «Ойын бизнесі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15-құжат; 2009 ж., № 9-10, 48-құжат; № 18, 84-құжат; № 19, 88-құжат; 2010 ж., № 5, 23-құжат; № 17-18, 111-құжат):</w:t>
      </w:r>
    </w:p>
    <w:bookmarkEnd w:id="25"/>
    <w:bookmarkStart w:name="z46" w:id="26"/>
    <w:p>
      <w:pPr>
        <w:spacing w:after="0"/>
        <w:ind w:left="0"/>
        <w:jc w:val="both"/>
      </w:pPr>
      <w:r>
        <w:rPr>
          <w:rFonts w:ascii="Times New Roman"/>
          <w:b w:val="false"/>
          <w:i w:val="false"/>
          <w:color w:val="000000"/>
          <w:sz w:val="28"/>
        </w:rPr>
        <w:t>
      </w:t>
      </w:r>
      <w:r>
        <w:rPr>
          <w:rFonts w:ascii="Times New Roman"/>
          <w:b w:val="false"/>
          <w:i w:val="false"/>
          <w:color w:val="000000"/>
          <w:sz w:val="28"/>
        </w:rPr>
        <w:t>12-баптың</w:t>
      </w:r>
      <w:r>
        <w:rPr>
          <w:rFonts w:ascii="Times New Roman"/>
          <w:b w:val="false"/>
          <w:i w:val="false"/>
          <w:color w:val="000000"/>
          <w:sz w:val="28"/>
        </w:rPr>
        <w:t xml:space="preserve"> 4-тармағындағы «төлеуді» деген сөзден кейін «жеке басын куәландыратын құжатты көрсетуі негізінде,» деген сөздермен толықтырылсын.</w:t>
      </w:r>
    </w:p>
    <w:bookmarkEnd w:id="26"/>
    <w:bookmarkStart w:name="z37" w:id="27"/>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23, 113-құжат; ж., № 13-14, 63-құжат; № 18, 84-құжат; № 23, 100-құжат; № 24, 134-құжат; 2000 ж., № 5, 23-құжат; № 11, 58-құжат; № 15, 71-құжат; № 17-18, 101-құжат):</w:t>
      </w:r>
    </w:p>
    <w:bookmarkEnd w:id="27"/>
    <w:bookmarkStart w:name="z38" w:id="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1-баптағы</w:t>
      </w:r>
      <w:r>
        <w:rPr>
          <w:rFonts w:ascii="Times New Roman"/>
          <w:b w:val="false"/>
          <w:i w:val="false"/>
          <w:color w:val="000000"/>
          <w:sz w:val="28"/>
        </w:rPr>
        <w:t xml:space="preserve"> «2010 жылғы 1 шілдеден» деген сөздер «2011 жылғы 1 қаңтардан» деген сөздермен ауыстырылсын;</w:t>
      </w:r>
    </w:p>
    <w:bookmarkEnd w:id="28"/>
    <w:bookmarkStart w:name="z39" w:id="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16-баптар</w:t>
      </w:r>
      <w:r>
        <w:rPr>
          <w:rFonts w:ascii="Times New Roman"/>
          <w:b w:val="false"/>
          <w:i w:val="false"/>
          <w:color w:val="000000"/>
          <w:sz w:val="28"/>
        </w:rPr>
        <w:t xml:space="preserve"> алып тасталсын;</w:t>
      </w:r>
    </w:p>
    <w:bookmarkEnd w:id="29"/>
    <w:bookmarkStart w:name="z40" w:id="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21-бапта</w:t>
      </w:r>
      <w:r>
        <w:rPr>
          <w:rFonts w:ascii="Times New Roman"/>
          <w:b w:val="false"/>
          <w:i w:val="false"/>
          <w:color w:val="000000"/>
          <w:sz w:val="28"/>
        </w:rPr>
        <w:t>:</w:t>
      </w:r>
      <w:r>
        <w:br/>
      </w:r>
      <w:r>
        <w:rPr>
          <w:rFonts w:ascii="Times New Roman"/>
          <w:b w:val="false"/>
          <w:i w:val="false"/>
          <w:color w:val="000000"/>
          <w:sz w:val="28"/>
        </w:rPr>
        <w:t>
      бірінші абзацтағы «2011» деген цифрлар «2014» деген цифрлармен ауыстырылсын;</w:t>
      </w:r>
      <w:r>
        <w:br/>
      </w:r>
      <w:r>
        <w:rPr>
          <w:rFonts w:ascii="Times New Roman"/>
          <w:b w:val="false"/>
          <w:i w:val="false"/>
          <w:color w:val="000000"/>
          <w:sz w:val="28"/>
        </w:rPr>
        <w:t>
      мынадай мазмұндағы 3-1), 3-2) және 3-3) тармақшалармен толықтырылсын:</w:t>
      </w:r>
      <w:r>
        <w:br/>
      </w:r>
      <w:r>
        <w:rPr>
          <w:rFonts w:ascii="Times New Roman"/>
          <w:b w:val="false"/>
          <w:i w:val="false"/>
          <w:color w:val="000000"/>
          <w:sz w:val="28"/>
        </w:rPr>
        <w:t>
      «3-1) 2011 жылғы 1 қаңтардан 2012 жылғы 1 қаңтарға дейін мынадай акциз ставкалары қолданылады: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573"/>
        <w:gridCol w:w="6553"/>
        <w:gridCol w:w="317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ЕурАзЭҚ СЭҚ ТН коды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тауарлардың түрлері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 ставкалары (өлшем бірлігіне теңгемен)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Фильтрлі сигареттер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теңге/</w:t>
            </w:r>
            <w:r>
              <w:br/>
            </w:r>
            <w:r>
              <w:rPr>
                <w:rFonts w:ascii="Times New Roman"/>
                <w:b w:val="false"/>
                <w:i w:val="false"/>
                <w:color w:val="000000"/>
                <w:sz w:val="20"/>
              </w:rPr>
              <w:t>
1000 дана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Фильтрсіз сигареттер, папиростар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теңге/</w:t>
            </w:r>
            <w:r>
              <w:br/>
            </w:r>
            <w:r>
              <w:rPr>
                <w:rFonts w:ascii="Times New Roman"/>
                <w:b w:val="false"/>
                <w:i w:val="false"/>
                <w:color w:val="000000"/>
                <w:sz w:val="20"/>
              </w:rPr>
              <w:t>
1000 дана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Сигариллдер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 теңге/</w:t>
            </w:r>
            <w:r>
              <w:br/>
            </w:r>
            <w:r>
              <w:rPr>
                <w:rFonts w:ascii="Times New Roman"/>
                <w:b w:val="false"/>
                <w:i w:val="false"/>
                <w:color w:val="000000"/>
                <w:sz w:val="20"/>
              </w:rPr>
              <w:t>
1000 дана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Сигаралар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теңге/</w:t>
            </w:r>
            <w:r>
              <w:br/>
            </w:r>
            <w:r>
              <w:rPr>
                <w:rFonts w:ascii="Times New Roman"/>
                <w:b w:val="false"/>
                <w:i w:val="false"/>
                <w:color w:val="000000"/>
                <w:sz w:val="20"/>
              </w:rPr>
              <w:t>
дана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2403-тен</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никотині бар фармацевтикалық өнімді қоспағанда, тұтыну ыдысына қатталған және түпкілікті тұтынуға арналған түтіктік, шегетін, шайнайтын, соратын, иіскейтін, қорқорлы және өзге де темекі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 теңге/</w:t>
            </w:r>
            <w:r>
              <w:br/>
            </w:r>
            <w:r>
              <w:rPr>
                <w:rFonts w:ascii="Times New Roman"/>
                <w:b w:val="false"/>
                <w:i w:val="false"/>
                <w:color w:val="000000"/>
                <w:sz w:val="20"/>
              </w:rPr>
              <w:t>
килограмм</w:t>
            </w:r>
          </w:p>
        </w:tc>
      </w:tr>
    </w:tbl>
    <w:p>
      <w:pPr>
        <w:spacing w:after="0"/>
        <w:ind w:left="0"/>
        <w:jc w:val="both"/>
      </w:pPr>
      <w:r>
        <w:rPr>
          <w:rFonts w:ascii="Times New Roman"/>
          <w:b w:val="false"/>
          <w:i w:val="false"/>
          <w:color w:val="000000"/>
          <w:sz w:val="28"/>
        </w:rPr>
        <w:t>      3-2) 2012 жылғы 1 қаңтардан 2013 жылғы 1 қаңтарға дейін мынадай акциз ставкалары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553"/>
        <w:gridCol w:w="6573"/>
        <w:gridCol w:w="315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ЕурАзЭҚ СЭҚ ТН коды</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тауарлардың түрлері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 ставкалары (өлшем бірлігіне теңгемен)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Фильтрлі сигареттер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 теңге/ 1000 дана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Фильтрсіз сигареттер, папиростар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теңге/ 1000 дана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Сигариллдер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 теңге/</w:t>
            </w:r>
            <w:r>
              <w:br/>
            </w:r>
            <w:r>
              <w:rPr>
                <w:rFonts w:ascii="Times New Roman"/>
                <w:b w:val="false"/>
                <w:i w:val="false"/>
                <w:color w:val="000000"/>
                <w:sz w:val="20"/>
              </w:rPr>
              <w:t>
1000 дана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Сигаралар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теңге/ дана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2403-тен</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никотині бар фармацевтикалық өнімді қоспағанда, тұтыну ыдысына қатталған және түпкілікті тұтынуға арналған түтіктік, шегетін, шайнайтын, соратын, иіскейтін, қорқорлы және өзге де темекі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 теңге/ килограмм</w:t>
            </w:r>
          </w:p>
        </w:tc>
      </w:tr>
    </w:tbl>
    <w:p>
      <w:pPr>
        <w:spacing w:after="0"/>
        <w:ind w:left="0"/>
        <w:jc w:val="both"/>
      </w:pPr>
      <w:r>
        <w:rPr>
          <w:rFonts w:ascii="Times New Roman"/>
          <w:b w:val="false"/>
          <w:i w:val="false"/>
          <w:color w:val="000000"/>
          <w:sz w:val="28"/>
        </w:rPr>
        <w:t>      3-3) 2013 жылғы 1 қаңтардан 2014 жылғы 1 қаңтарға дейін мынадай акциз ставкалары қолданылады: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553"/>
        <w:gridCol w:w="6533"/>
        <w:gridCol w:w="311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ЕурАзЭҚ СЭҚ ТН коды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тауарлардың түрлері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 ставкалары (өлшем бірлігіне теңгемен)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Фильтрлі сигареттер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 теңге/</w:t>
            </w:r>
            <w:r>
              <w:br/>
            </w:r>
            <w:r>
              <w:rPr>
                <w:rFonts w:ascii="Times New Roman"/>
                <w:b w:val="false"/>
                <w:i w:val="false"/>
                <w:color w:val="000000"/>
                <w:sz w:val="20"/>
              </w:rPr>
              <w:t>
1000 дана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Фильтрсіз сигареттер, папиростар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теңге/ 1000 дана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Сигариллдер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 теңге/ 1000 дана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теңге/</w:t>
            </w:r>
            <w:r>
              <w:br/>
            </w:r>
            <w:r>
              <w:rPr>
                <w:rFonts w:ascii="Times New Roman"/>
                <w:b w:val="false"/>
                <w:i w:val="false"/>
                <w:color w:val="000000"/>
                <w:sz w:val="20"/>
              </w:rPr>
              <w:t>
дана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2403-тен</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никотині бар фармацевтикалық өнімді қоспағанда, тұтыну ыдысына қатталған және түпкілікті тұтынуға арналған түтіктік, шегетін, шайнайтын, соратын, иіскейтін, қорқорлы және өзге де темекі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 теңге/ килограмм</w:t>
            </w:r>
          </w:p>
        </w:tc>
      </w:tr>
    </w:tbl>
    <w:p>
      <w:pPr>
        <w:spacing w:after="0"/>
        <w:ind w:left="0"/>
        <w:jc w:val="both"/>
      </w:pPr>
      <w:r>
        <w:rPr>
          <w:rFonts w:ascii="Times New Roman"/>
          <w:b w:val="false"/>
          <w:i w:val="false"/>
          <w:color w:val="000000"/>
          <w:sz w:val="28"/>
        </w:rPr>
        <w:t xml:space="preserve">»;  </w:t>
      </w:r>
    </w:p>
    <w:bookmarkStart w:name="z41" w:id="3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23-бапта</w:t>
      </w:r>
      <w:r>
        <w:rPr>
          <w:rFonts w:ascii="Times New Roman"/>
          <w:b w:val="false"/>
          <w:i w:val="false"/>
          <w:color w:val="000000"/>
          <w:sz w:val="28"/>
        </w:rPr>
        <w:t>:</w:t>
      </w:r>
      <w:r>
        <w:br/>
      </w:r>
      <w:r>
        <w:rPr>
          <w:rFonts w:ascii="Times New Roman"/>
          <w:b w:val="false"/>
          <w:i w:val="false"/>
          <w:color w:val="000000"/>
          <w:sz w:val="28"/>
        </w:rPr>
        <w:t>
      5-тармақтың бірінші бөлігінің 4) тармақшасындағы «8 процентін;» деген сөздер «8 пайызын төлейді.» деген сөздермен ауыстырылып, 5) тармақшасы алып тасталсын;</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Осы баптың 3-тармағында көрсетілген, сақтандыру, қайта сақтандыру ұйымдары салық кезеңі ішінде алуға жататын (алған) табыстарға 20 пайыздық ставка бойынша корпоративтік табыс салығы салынуға тиіс.».</w:t>
      </w:r>
    </w:p>
    <w:bookmarkEnd w:id="31"/>
    <w:bookmarkStart w:name="z43" w:id="32"/>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w:t>
      </w:r>
      <w:r>
        <w:br/>
      </w:r>
      <w:r>
        <w:rPr>
          <w:rFonts w:ascii="Times New Roman"/>
          <w:b w:val="false"/>
          <w:i w:val="false"/>
          <w:color w:val="000000"/>
          <w:sz w:val="28"/>
        </w:rPr>
        <w:t>
</w:t>
      </w:r>
      <w:r>
        <w:rPr>
          <w:rFonts w:ascii="Times New Roman"/>
          <w:b w:val="false"/>
          <w:i w:val="false"/>
          <w:color w:val="000000"/>
          <w:sz w:val="28"/>
        </w:rPr>
        <w:t>
      1) 2009 жылғы 1 қаңтардан бастап қолданысқа енгізілетін 1-баптың 1-тармағының 18) тармақшасын;</w:t>
      </w:r>
      <w:r>
        <w:br/>
      </w:r>
      <w:r>
        <w:rPr>
          <w:rFonts w:ascii="Times New Roman"/>
          <w:b w:val="false"/>
          <w:i w:val="false"/>
          <w:color w:val="000000"/>
          <w:sz w:val="28"/>
        </w:rPr>
        <w:t>
</w:t>
      </w:r>
      <w:r>
        <w:rPr>
          <w:rFonts w:ascii="Times New Roman"/>
          <w:b w:val="false"/>
          <w:i w:val="false"/>
          <w:color w:val="000000"/>
          <w:sz w:val="28"/>
        </w:rPr>
        <w:t>
      2) 2010 жылғы 1 шілдеден бастап қолданысқа енгізілетін 1-баптың 3-тармағының 1) тармақшасын қоспағанда, 2011 жылғы 1 қаңтардан бастап қолданысқа енгізіледі.</w:t>
      </w:r>
    </w:p>
    <w:bookmarkEnd w:id="3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