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9510" w14:textId="d7d9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29 желтоқсандағы № 376-IV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222222"/>
          <w:sz w:val="28"/>
        </w:rPr>
        <w:t xml:space="preserve">. «Қазақстан Республикасының Жоғары Сот Кеңесі туралы» 2008 жылғы 17 қарашадағы Қазақстан Республикасының </w:t>
      </w:r>
      <w:r>
        <w:rPr>
          <w:rFonts w:ascii="Times New Roman"/>
          <w:b w:val="false"/>
          <w:i w:val="false"/>
          <w:color w:val="000000"/>
          <w:sz w:val="28"/>
        </w:rPr>
        <w:t>Заңына</w:t>
      </w:r>
      <w:r>
        <w:rPr>
          <w:rFonts w:ascii="Times New Roman"/>
          <w:b w:val="false"/>
          <w:i w:val="false"/>
          <w:color w:val="222222"/>
          <w:sz w:val="28"/>
        </w:rPr>
        <w:t xml:space="preserve"> (Қазақстан Республикасы Парламентінің Жаршысы, 2008 ж., № 20, 80-құжат)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 </w:t>
      </w:r>
      <w:r>
        <w:rPr>
          <w:rFonts w:ascii="Times New Roman"/>
          <w:b w:val="false"/>
          <w:i w:val="false"/>
          <w:color w:val="000000"/>
          <w:sz w:val="28"/>
        </w:rPr>
        <w:t>2-баптың</w:t>
      </w:r>
      <w:r>
        <w:rPr>
          <w:rFonts w:ascii="Times New Roman"/>
          <w:b w:val="false"/>
          <w:i w:val="false"/>
          <w:color w:val="222222"/>
          <w:sz w:val="28"/>
        </w:rPr>
        <w:t xml:space="preserve"> 1-тармағы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222222"/>
          <w:sz w:val="28"/>
        </w:rPr>
        <w:t>      «6-1) Жоғарғы Сот Төрағасының ұсынуы бойынша Жоғарғы Соттың, жергілікті және басқа да соттардың қызметін ұйымдастырушылық және материалдық-техникалық қамтамасыз ету жөніндегі уәкілетті органның басшысы қызметіне кандидатты тағайындауға және оны қызметтен босатуға келісім беру туралы мәселені заңнамада белгіленген тәртіппен қарайды;»;</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2) </w:t>
      </w:r>
      <w:r>
        <w:rPr>
          <w:rFonts w:ascii="Times New Roman"/>
          <w:b w:val="false"/>
          <w:i w:val="false"/>
          <w:color w:val="000000"/>
          <w:sz w:val="28"/>
        </w:rPr>
        <w:t>10-баптың</w:t>
      </w:r>
      <w:r>
        <w:rPr>
          <w:rFonts w:ascii="Times New Roman"/>
          <w:b w:val="false"/>
          <w:i w:val="false"/>
          <w:color w:val="000000"/>
          <w:sz w:val="28"/>
        </w:rPr>
        <w:t> 5-тармағы мынадай редакцияда жазылсын:</w:t>
      </w:r>
      <w:r>
        <w:br/>
      </w:r>
      <w:r>
        <w:rPr>
          <w:rFonts w:ascii="Times New Roman"/>
          <w:b w:val="false"/>
          <w:i w:val="false"/>
          <w:color w:val="000000"/>
          <w:sz w:val="28"/>
        </w:rPr>
        <w:t>
      «5. Комиссияның</w:t>
      </w:r>
      <w:r>
        <w:rPr>
          <w:rFonts w:ascii="Times New Roman"/>
          <w:b w:val="false"/>
          <w:i w:val="false"/>
          <w:color w:val="222222"/>
          <w:sz w:val="28"/>
        </w:rPr>
        <w:t xml:space="preserve"> қызметін қамтамасыз етуді Кеңес аппараты мен Жоғарғы Соттың, жергілікті және басқа да соттардың қызметін ұйымдастырушылық және материалдық-техникалық қамтамасыз ету жөніндегі уәкілетті орган жүзеге асырады.»;</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3) </w:t>
      </w:r>
      <w:r>
        <w:rPr>
          <w:rFonts w:ascii="Times New Roman"/>
          <w:b w:val="false"/>
          <w:i w:val="false"/>
          <w:color w:val="000000"/>
          <w:sz w:val="28"/>
        </w:rPr>
        <w:t>14-бап</w:t>
      </w:r>
      <w:r>
        <w:rPr>
          <w:rFonts w:ascii="Times New Roman"/>
          <w:b w:val="false"/>
          <w:i w:val="false"/>
          <w:color w:val="222222"/>
          <w:sz w:val="28"/>
        </w:rPr>
        <w:t xml:space="preserve"> мынадай редакцияда жазылсын:</w:t>
      </w:r>
    </w:p>
    <w:bookmarkEnd w:id="3"/>
    <w:p>
      <w:pPr>
        <w:spacing w:after="0"/>
        <w:ind w:left="0"/>
        <w:jc w:val="both"/>
      </w:pPr>
      <w:r>
        <w:rPr>
          <w:rFonts w:ascii="Times New Roman"/>
          <w:b w:val="false"/>
          <w:i w:val="false"/>
          <w:color w:val="222222"/>
          <w:sz w:val="28"/>
        </w:rPr>
        <w:t>      «14-бап. Судья қызметiне конкурс</w:t>
      </w:r>
    </w:p>
    <w:bookmarkStart w:name="z5" w:id="4"/>
    <w:p>
      <w:pPr>
        <w:spacing w:after="0"/>
        <w:ind w:left="0"/>
        <w:jc w:val="both"/>
      </w:pPr>
      <w:r>
        <w:rPr>
          <w:rFonts w:ascii="Times New Roman"/>
          <w:b w:val="false"/>
          <w:i w:val="false"/>
          <w:color w:val="000000"/>
          <w:sz w:val="28"/>
        </w:rPr>
        <w:t>
</w:t>
      </w:r>
      <w:r>
        <w:rPr>
          <w:rFonts w:ascii="Times New Roman"/>
          <w:b w:val="false"/>
          <w:i w:val="false"/>
          <w:color w:val="222222"/>
          <w:sz w:val="28"/>
        </w:rPr>
        <w:t>      1. Кеңестiң жергiлiктi және басқа да соттың судьясы қызметiне тағайындау туралы ұсынымы конкурстық қараудың нәтижелерi бойынша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2. Жоғарғы Соттың, жергілікті және басқа да соттардың қызметін ұйымдастырушылық және материалдық-техникалық қамтамасыз ету жөніндегі уәкілетті органның судья қызметіне бос орынның ашылғаны туралы ұсынысы Кеңестің конкурсты өткізуі үшін негіз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3. Судьяның бос орнына орналасуға кандидатураларды іріктеу жөніндегі конкурстың өткізілетін мерзімі мен орны туралы хабарламаны Жоғарғы Соттың, жергілікті және басқа да соттардың қызметін ұйымдастырушылық және материалдық-техникалық қамтамасыз ету жөніндегі уәкілетті орган республикалық бұқаралық ақпарат құралдарының ресми басылымдарында конкурсқа дейін кемінде бір ай бұрын қазақ және орыс тілдерінде жариялайды.»;</w:t>
      </w:r>
    </w:p>
    <w:bookmarkEnd w:id="4"/>
    <w:bookmarkStart w:name="z8" w:id="5"/>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4) </w:t>
      </w:r>
      <w:r>
        <w:rPr>
          <w:rFonts w:ascii="Times New Roman"/>
          <w:b w:val="false"/>
          <w:i w:val="false"/>
          <w:color w:val="000000"/>
          <w:sz w:val="28"/>
        </w:rPr>
        <w:t>15-баптың</w:t>
      </w:r>
      <w:r>
        <w:rPr>
          <w:rFonts w:ascii="Times New Roman"/>
          <w:b w:val="false"/>
          <w:i w:val="false"/>
          <w:color w:val="000000"/>
          <w:sz w:val="28"/>
        </w:rPr>
        <w:t> 3-тармағындағы «және заң мамандығы бойынша кемінде он бес жыл жұмыс өтілі бар немесе кемінде бес жыл судья болып істеген жұмыс өтілі бар» деген сөздер «, заң мамандығы бойынша кемінде он бес жыл жұмыс өтілі немесе</w:t>
      </w:r>
      <w:r>
        <w:rPr>
          <w:rFonts w:ascii="Times New Roman"/>
          <w:b w:val="false"/>
          <w:i w:val="false"/>
          <w:color w:val="222222"/>
          <w:sz w:val="28"/>
        </w:rPr>
        <w:t xml:space="preserve"> кемінде бес жыл судьялық жұмыс өтілі бар және тиісті облыстық соттың жалпы отырысының оң қорытындысын алған» деген сөздермен ауыстырылсын;</w:t>
      </w:r>
    </w:p>
    <w:bookmarkEnd w:id="5"/>
    <w:bookmarkStart w:name="z9" w:id="6"/>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5) </w:t>
      </w:r>
      <w:r>
        <w:rPr>
          <w:rFonts w:ascii="Times New Roman"/>
          <w:b w:val="false"/>
          <w:i w:val="false"/>
          <w:color w:val="000000"/>
          <w:sz w:val="28"/>
        </w:rPr>
        <w:t>16-бап</w:t>
      </w:r>
      <w:r>
        <w:rPr>
          <w:rFonts w:ascii="Times New Roman"/>
          <w:b w:val="false"/>
          <w:i w:val="false"/>
          <w:color w:val="222222"/>
          <w:sz w:val="28"/>
        </w:rPr>
        <w:t xml:space="preserve">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222222"/>
          <w:sz w:val="28"/>
        </w:rPr>
        <w:t>      «3-1. Кеңес облыстық сот судьяларының бос орындарына кандидатураларды тиісті облыстық соттың жалпы отырысының оң қорытындысы болған кезде қарайды.»;</w:t>
      </w:r>
    </w:p>
    <w:bookmarkEnd w:id="6"/>
    <w:bookmarkStart w:name="z10" w:id="7"/>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6) </w:t>
      </w:r>
      <w:r>
        <w:rPr>
          <w:rFonts w:ascii="Times New Roman"/>
          <w:b w:val="false"/>
          <w:i w:val="false"/>
          <w:color w:val="000000"/>
          <w:sz w:val="28"/>
        </w:rPr>
        <w:t>18-бапта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1-тармақтағы «және заң мамандығы бойынша кемінде он бес жыл жұмыс өтілі бар немесе кемінде бес жыл судья болып істеген жұмыс өтілі бар» деген сөздер «, заң мамандығы бойынша кемінде он бес жыл жұмыс өтілі немесе кемінде бес жыл судьялық жұмыс өтілі бар және тиісті облыстық соттың жалпы отырысының оң қорытындысын алған»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2-тармақтағы «және заң мамандығы бойынша кемінде жиырма жыл жұмыс өтілі бар немесе кемінде он жыл судья болып істеген жұмыс өтілі бар» деген сөздер «, заң мамандығы бойынша кемінде жиырма жыл жұмыс өтілі немесе кемінде он жыл судьялық жұмыс өтілі бар және Жоғарғы Соттың жалпы отырысының оң қорытындысын алған» деген сөздермен ауыстырылсын.</w:t>
      </w:r>
    </w:p>
    <w:bookmarkEnd w:id="7"/>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222222"/>
          <w:sz w:val="28"/>
        </w:rPr>
        <w:t>. Осы Заң алғашқы ресми жарияланғанынан кейін күнтізбелік он күн өткен соң қолданысқа енгізіледі.</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