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9f17" w14:textId="e6b9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"Байқоңыр" кешеніне бару тәртібі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328-IV Заңы</w:t>
      </w:r>
    </w:p>
    <w:p>
      <w:pPr>
        <w:spacing w:after="0"/>
        <w:ind w:left="0"/>
        <w:jc w:val="both"/>
      </w:pPr>
      <w:bookmarkStart w:name="z1" w:id="0"/>
      <w:r>
        <w:rPr>
          <w:rFonts w:ascii="Times New Roman"/>
          <w:b w:val="false"/>
          <w:i w:val="false"/>
          <w:color w:val="000000"/>
          <w:sz w:val="28"/>
        </w:rPr>
        <w:t>
      2009 жылғы 21 мамырда Астанада жасалған Қазақстан Республикасының Үкіметі мен Ресей Федерациясының Үкіметі арасындағы «Байқоңыр» кешеніне бару тәртібі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Ресей Федерациясының Үкіметі арасындағы</w:t>
      </w:r>
      <w:r>
        <w:br/>
      </w:r>
      <w:r>
        <w:rPr>
          <w:rFonts w:ascii="Times New Roman"/>
          <w:b/>
          <w:i w:val="false"/>
          <w:color w:val="000000"/>
        </w:rPr>
        <w:t>
«Байқоңыр» кешенінде болу тәртібі туралы</w:t>
      </w:r>
      <w:r>
        <w:br/>
      </w:r>
      <w:r>
        <w:rPr>
          <w:rFonts w:ascii="Times New Roman"/>
          <w:b/>
          <w:i w:val="false"/>
          <w:color w:val="000000"/>
        </w:rPr>
        <w:t>
КЕЛІСІМ</w:t>
      </w:r>
      <w:r>
        <w:br/>
      </w:r>
      <w:r>
        <w:rPr>
          <w:rFonts w:ascii="Times New Roman"/>
          <w:b/>
          <w:i w:val="false"/>
          <w:color w:val="000000"/>
        </w:rPr>
        <w:t>
(2010 жылғы 20 тамызда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2010 ж., N 6, 56-құжат)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келісімді</w:t>
      </w:r>
      <w:r>
        <w:rPr>
          <w:rFonts w:ascii="Times New Roman"/>
          <w:b w:val="false"/>
          <w:i w:val="false"/>
          <w:color w:val="000000"/>
          <w:sz w:val="28"/>
        </w:rPr>
        <w:t>,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келісімді</w:t>
      </w:r>
      <w:r>
        <w:rPr>
          <w:rFonts w:ascii="Times New Roman"/>
          <w:b w:val="false"/>
          <w:i w:val="false"/>
          <w:color w:val="000000"/>
          <w:sz w:val="28"/>
        </w:rPr>
        <w:t>,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«Байқоңыр» кешенінде болу тәртібін жетілдірудің қажеттігін мойындай отырып,</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bookmarkStart w:name="z20" w:id="4"/>
    <w:p>
      <w:pPr>
        <w:spacing w:after="0"/>
        <w:ind w:left="0"/>
        <w:jc w:val="both"/>
      </w:pPr>
      <w:r>
        <w:rPr>
          <w:rFonts w:ascii="Times New Roman"/>
          <w:b w:val="false"/>
          <w:i w:val="false"/>
          <w:color w:val="000000"/>
          <w:sz w:val="28"/>
        </w:rPr>
        <w:t>
      Осы Келісімнің мәні Қазақстан Республикасының азаматтары және Ресей Федерациясының азаматтары - ғарыш айлағы персоналының, Байқоңыр қаласы тұрғындарының, лауазымды адамдардың, бұқаралық ақпарат құралдары өкілдерінің, делегациялардың, туристердің, қалаға жеке шаруаларымен келген адамдардың, сондай-ақ шетел азаматтары мен азаматтығы жоқ тұлғалардың «Байқоңыр» кешенінде болу тәртібін белгілеу болып табылады.</w:t>
      </w:r>
    </w:p>
    <w:bookmarkEnd w:id="4"/>
    <w:bookmarkStart w:name="z5" w:id="5"/>
    <w:p>
      <w:pPr>
        <w:spacing w:after="0"/>
        <w:ind w:left="0"/>
        <w:jc w:val="left"/>
      </w:pPr>
      <w:r>
        <w:rPr>
          <w:rFonts w:ascii="Times New Roman"/>
          <w:b/>
          <w:i w:val="false"/>
          <w:color w:val="000000"/>
        </w:rPr>
        <w:t xml:space="preserve"> 
2-бап</w:t>
      </w:r>
    </w:p>
    <w:bookmarkEnd w:id="5"/>
    <w:bookmarkStart w:name="z21" w:id="6"/>
    <w:p>
      <w:pPr>
        <w:spacing w:after="0"/>
        <w:ind w:left="0"/>
        <w:jc w:val="both"/>
      </w:pPr>
      <w:r>
        <w:rPr>
          <w:rFonts w:ascii="Times New Roman"/>
          <w:b w:val="false"/>
          <w:i w:val="false"/>
          <w:color w:val="000000"/>
          <w:sz w:val="28"/>
        </w:rPr>
        <w:t>
      Осы Келісімде пайдаланылатын «Байқоңыр» кешені», «Байқоңыр қаласы», «Байқоңыр қаласының тұрғындары», «Байқоңыр қаласының әкімшілігі», «ғарыш айлағының персоналы» деген үғымдар 1994 жылғы 10 желтоқсандағы Қазақстан Республикасының Үкіметі мен Ресей Федерациясының Үкіметі арасындағы «Байқоңыр» кешенін жалға беру </w:t>
      </w:r>
      <w:r>
        <w:rPr>
          <w:rFonts w:ascii="Times New Roman"/>
          <w:b w:val="false"/>
          <w:i w:val="false"/>
          <w:color w:val="000000"/>
          <w:sz w:val="28"/>
        </w:rPr>
        <w:t>шартында</w:t>
      </w:r>
      <w:r>
        <w:rPr>
          <w:rFonts w:ascii="Times New Roman"/>
          <w:b w:val="false"/>
          <w:i w:val="false"/>
          <w:color w:val="000000"/>
          <w:sz w:val="28"/>
        </w:rPr>
        <w:t xml:space="preserve"> және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w:t>
      </w:r>
      <w:r>
        <w:rPr>
          <w:rFonts w:ascii="Times New Roman"/>
          <w:b w:val="false"/>
          <w:i w:val="false"/>
          <w:color w:val="000000"/>
          <w:sz w:val="28"/>
        </w:rPr>
        <w:t>келісімде</w:t>
      </w:r>
      <w:r>
        <w:rPr>
          <w:rFonts w:ascii="Times New Roman"/>
          <w:b w:val="false"/>
          <w:i w:val="false"/>
          <w:color w:val="000000"/>
          <w:sz w:val="28"/>
        </w:rPr>
        <w:t xml:space="preserve"> белгіленген мағынаға ие.</w:t>
      </w:r>
      <w:r>
        <w:br/>
      </w:r>
      <w:r>
        <w:rPr>
          <w:rFonts w:ascii="Times New Roman"/>
          <w:b w:val="false"/>
          <w:i w:val="false"/>
          <w:color w:val="000000"/>
          <w:sz w:val="28"/>
        </w:rPr>
        <w:t>
      Осы Келісімде пайдаланылатын басқа ұғымдар мынадай мағыналарға ие:</w:t>
      </w:r>
      <w:r>
        <w:br/>
      </w:r>
      <w:r>
        <w:rPr>
          <w:rFonts w:ascii="Times New Roman"/>
          <w:b w:val="false"/>
          <w:i w:val="false"/>
          <w:color w:val="000000"/>
          <w:sz w:val="28"/>
        </w:rPr>
        <w:t>
      «Ресей Тарапының уәкілетті органдарының қарамағындағы объектілер» — Ресей Федерациясы жалға алған «Байқоңыр» кешенінің объектілері;</w:t>
      </w:r>
      <w:r>
        <w:br/>
      </w:r>
      <w:r>
        <w:rPr>
          <w:rFonts w:ascii="Times New Roman"/>
          <w:b w:val="false"/>
          <w:i w:val="false"/>
          <w:color w:val="000000"/>
          <w:sz w:val="28"/>
        </w:rPr>
        <w:t>
      «Қазақстан Тарапының қарамағындағы объектілер» - «Байқоңыр» кешенінің аумағында орналасқан және Ресей Федерациясы жалға алмаған объектілер;</w:t>
      </w:r>
      <w:r>
        <w:br/>
      </w:r>
      <w:r>
        <w:rPr>
          <w:rFonts w:ascii="Times New Roman"/>
          <w:b w:val="false"/>
          <w:i w:val="false"/>
          <w:color w:val="000000"/>
          <w:sz w:val="28"/>
        </w:rPr>
        <w:t>
      «лауазымды адамдар» - мемлекеттік билік органы өкілінің функцияларын тұрақты, уақытша немесе арнайы өкілеттік бойынша жүзеге асыратын не Тараптар мемлекеттерінің мемлекеттік билік органдарында, жергілікті өзін-өзі басқару органдарында және мемлекеттік мекемелерінде ұйымдастырушылық-өкімдік, әкімшілік-шаруашылық функцияларды орындайтын адамдар;</w:t>
      </w:r>
      <w:r>
        <w:br/>
      </w:r>
      <w:r>
        <w:rPr>
          <w:rFonts w:ascii="Times New Roman"/>
          <w:b w:val="false"/>
          <w:i w:val="false"/>
          <w:color w:val="000000"/>
          <w:sz w:val="28"/>
        </w:rPr>
        <w:t>
      «делегация» - ресми іс-шараларға, кездесулерге, келіссөздерге  және т.б. қатысу мақсатында «Байқоңыр» кешеніне Тараптардың уәкілетті органдарының келісуімен баратын мемлекеттік билік органдардың, ұйымдардың, кәсіпорындар мен мекемелердің өкілдерінен тұратын адамдар,тобы;</w:t>
      </w:r>
      <w:r>
        <w:br/>
      </w:r>
      <w:r>
        <w:rPr>
          <w:rFonts w:ascii="Times New Roman"/>
          <w:b w:val="false"/>
          <w:i w:val="false"/>
          <w:color w:val="000000"/>
          <w:sz w:val="28"/>
        </w:rPr>
        <w:t>
      «шетел азаматтары» - Қазақстан Республикасының азаматтары немесе Ресей Федерациясының азаматтары болып табылмайтын адамдар;</w:t>
      </w:r>
      <w:r>
        <w:br/>
      </w:r>
      <w:r>
        <w:rPr>
          <w:rFonts w:ascii="Times New Roman"/>
          <w:b w:val="false"/>
          <w:i w:val="false"/>
          <w:color w:val="000000"/>
          <w:sz w:val="28"/>
        </w:rPr>
        <w:t>
      «азаматтығы жоқ тұлғалар» - Қазақстан Республикасының азаматтары немесе Ресей Федерациясының азаматтары болып табылмайтын, үшінші мемлекеттің азаматтығы бар-жоғына дәлелдемелері жоқ жеке тұлғалар;</w:t>
      </w:r>
      <w:r>
        <w:br/>
      </w:r>
      <w:r>
        <w:rPr>
          <w:rFonts w:ascii="Times New Roman"/>
          <w:b w:val="false"/>
          <w:i w:val="false"/>
          <w:color w:val="000000"/>
          <w:sz w:val="28"/>
        </w:rPr>
        <w:t>
      «бұқаралық ақпарат құралдарының өкілдері» - тіркелген бұқаралық ақпарат құралдарының редакциялары үшін хабарламалар мен материалдарды редакциялаумен, жасаумен, жинаумен немесе дайындаумен айналысатын, редакциямен еңбек немесе өзге де шарттық қатынастармен байланысты не редикцияның тапсырмасы бойынша осындай қызметпен айналысатын және Қазақстан Республикасында немесе Ресей Федерациясында аккредитациясы бар адамдар;</w:t>
      </w:r>
      <w:r>
        <w:br/>
      </w:r>
      <w:r>
        <w:rPr>
          <w:rFonts w:ascii="Times New Roman"/>
          <w:b w:val="false"/>
          <w:i w:val="false"/>
          <w:color w:val="000000"/>
          <w:sz w:val="28"/>
        </w:rPr>
        <w:t>
      «туристер» - Тараптардың уәкілетті органдарымен келісілген мерзім шеңберінде және белгіленген бағыт бойынша таныстық және танымдық мақсатта «Байқоңыр» кешеніне ұйымдасып баратын адамдар;</w:t>
      </w:r>
      <w:r>
        <w:br/>
      </w:r>
      <w:r>
        <w:rPr>
          <w:rFonts w:ascii="Times New Roman"/>
          <w:b w:val="false"/>
          <w:i w:val="false"/>
          <w:color w:val="000000"/>
          <w:sz w:val="28"/>
        </w:rPr>
        <w:t>
      «қалаға жеке шаруаларымен келетін адамдар» - Байқоңыр қаласына қала тұрғындарының шақыруы бойынша немесе ауыл шаруашылығы өнімдері мен өнеркәсіп тауарларын өткізу, қызметтер көрсету, сондай-ақ «Байқоңыр» кешенінің қызметіне байланысты емес басқа мақсаттарда келген адамдар.</w:t>
      </w:r>
    </w:p>
    <w:bookmarkEnd w:id="6"/>
    <w:bookmarkStart w:name="z6" w:id="7"/>
    <w:p>
      <w:pPr>
        <w:spacing w:after="0"/>
        <w:ind w:left="0"/>
        <w:jc w:val="left"/>
      </w:pPr>
      <w:r>
        <w:rPr>
          <w:rFonts w:ascii="Times New Roman"/>
          <w:b/>
          <w:i w:val="false"/>
          <w:color w:val="000000"/>
        </w:rPr>
        <w:t xml:space="preserve"> 
3-бап</w:t>
      </w:r>
    </w:p>
    <w:bookmarkEnd w:id="7"/>
    <w:bookmarkStart w:name="z22" w:id="8"/>
    <w:p>
      <w:pPr>
        <w:spacing w:after="0"/>
        <w:ind w:left="0"/>
        <w:jc w:val="both"/>
      </w:pPr>
      <w:r>
        <w:rPr>
          <w:rFonts w:ascii="Times New Roman"/>
          <w:b w:val="false"/>
          <w:i w:val="false"/>
          <w:color w:val="000000"/>
          <w:sz w:val="28"/>
        </w:rPr>
        <w:t>
      Осы Келісімді іске асыру жөніндегі уәкілетті органдар мыналар болып табылады:</w:t>
      </w:r>
      <w:r>
        <w:br/>
      </w:r>
      <w:r>
        <w:rPr>
          <w:rFonts w:ascii="Times New Roman"/>
          <w:b w:val="false"/>
          <w:i w:val="false"/>
          <w:color w:val="000000"/>
          <w:sz w:val="28"/>
        </w:rPr>
        <w:t>
      Қазақстан Тарапынан - Қазақстан Республикасы Ұлттық ғарыш агенттігі;</w:t>
      </w:r>
      <w:r>
        <w:br/>
      </w:r>
      <w:r>
        <w:rPr>
          <w:rFonts w:ascii="Times New Roman"/>
          <w:b w:val="false"/>
          <w:i w:val="false"/>
          <w:color w:val="000000"/>
          <w:sz w:val="28"/>
        </w:rPr>
        <w:t>
      Ресей Тарапынан - Федералдық ғарыш агенттігі және Байқоңыр қаласының әкімшілігі.</w:t>
      </w:r>
    </w:p>
    <w:bookmarkEnd w:id="8"/>
    <w:bookmarkStart w:name="z7" w:id="9"/>
    <w:p>
      <w:pPr>
        <w:spacing w:after="0"/>
        <w:ind w:left="0"/>
        <w:jc w:val="left"/>
      </w:pPr>
      <w:r>
        <w:rPr>
          <w:rFonts w:ascii="Times New Roman"/>
          <w:b/>
          <w:i w:val="false"/>
          <w:color w:val="000000"/>
        </w:rPr>
        <w:t xml:space="preserve"> 
4-бап</w:t>
      </w:r>
    </w:p>
    <w:bookmarkEnd w:id="9"/>
    <w:bookmarkStart w:name="z23" w:id="10"/>
    <w:p>
      <w:pPr>
        <w:spacing w:after="0"/>
        <w:ind w:left="0"/>
        <w:jc w:val="both"/>
      </w:pPr>
      <w:r>
        <w:rPr>
          <w:rFonts w:ascii="Times New Roman"/>
          <w:b w:val="false"/>
          <w:i w:val="false"/>
          <w:color w:val="000000"/>
          <w:sz w:val="28"/>
        </w:rPr>
        <w:t>
      Ғарыш айлағының персоналын, Байқоңыр қаласының тұрғындарын, лауазымды адамдарды, делегацияларды, бұқаралық ақпарат құралдарының өкілдерін, туристерді, қалаға жеке шаруаларымен келетін адамдарды - Қазақстан Республикасының азаматтары мен Ресей Федерациясының азаматтарын «Байқоңыр» кешенінің объектілеріне кіргізу туралы шешімді тиісті объектілер қарамағына жататын Тараптардың тиісті уәкілетті органдары қабылдайды.</w:t>
      </w:r>
    </w:p>
    <w:bookmarkEnd w:id="10"/>
    <w:bookmarkStart w:name="z8" w:id="11"/>
    <w:p>
      <w:pPr>
        <w:spacing w:after="0"/>
        <w:ind w:left="0"/>
        <w:jc w:val="left"/>
      </w:pPr>
      <w:r>
        <w:rPr>
          <w:rFonts w:ascii="Times New Roman"/>
          <w:b/>
          <w:i w:val="false"/>
          <w:color w:val="000000"/>
        </w:rPr>
        <w:t xml:space="preserve"> 
5-бап</w:t>
      </w:r>
    </w:p>
    <w:bookmarkEnd w:id="11"/>
    <w:bookmarkStart w:name="z9" w:id="12"/>
    <w:p>
      <w:pPr>
        <w:spacing w:after="0"/>
        <w:ind w:left="0"/>
        <w:jc w:val="both"/>
      </w:pPr>
      <w:r>
        <w:rPr>
          <w:rFonts w:ascii="Times New Roman"/>
          <w:b w:val="false"/>
          <w:i w:val="false"/>
          <w:color w:val="000000"/>
          <w:sz w:val="28"/>
        </w:rPr>
        <w:t>
      Шетел азаматтарын, сондай-ақ азаматтығы жоқ тұлғаларды, оның ішінде бұқаралық ақпарат құралдарының өкілдерін және туристерді Ресей Тарапы уәкілетті органдарының қарамағындағы «Байқоңыр» кешенінің объектілеріне кіргізу туралы шешімді Қазақстан Тарапының уәкілетті органына хабарлай отырып, Ресей Тарапының тиісті уәкілетті органдары қабылдайды.</w:t>
      </w:r>
      <w:r>
        <w:br/>
      </w:r>
      <w:r>
        <w:rPr>
          <w:rFonts w:ascii="Times New Roman"/>
          <w:b w:val="false"/>
          <w:i w:val="false"/>
          <w:color w:val="000000"/>
          <w:sz w:val="28"/>
        </w:rPr>
        <w:t>
      Шетел азаматтарын, сондай-ақ азаматтығы жоқ тұлғаларды, оның ішінде туристерді, Қазақстан Тарапының қарамағындағы «Байқоңыр» кешенінің объектілеріне кіргізу туралы шешімді Ресей Тарапының уәкілетті органдарына хабарлай отырып, ал бұқаралық ақпарат құралдарының өкілдері болып табылатын шетел азаматтарын, сондай-ақ азаматтығы жоқ тұлғаларды Федералдық ғарыш агенттігімен келісім бойынша Қазақстан Тарапының уәкілетті органы қабылдайды.</w:t>
      </w:r>
    </w:p>
    <w:bookmarkEnd w:id="12"/>
    <w:bookmarkStart w:name="z10" w:id="13"/>
    <w:p>
      <w:pPr>
        <w:spacing w:after="0"/>
        <w:ind w:left="0"/>
        <w:jc w:val="left"/>
      </w:pPr>
      <w:r>
        <w:rPr>
          <w:rFonts w:ascii="Times New Roman"/>
          <w:b/>
          <w:i w:val="false"/>
          <w:color w:val="000000"/>
        </w:rPr>
        <w:t xml:space="preserve"> 
6-бап</w:t>
      </w:r>
    </w:p>
    <w:bookmarkEnd w:id="13"/>
    <w:bookmarkStart w:name="z11" w:id="14"/>
    <w:p>
      <w:pPr>
        <w:spacing w:after="0"/>
        <w:ind w:left="0"/>
        <w:jc w:val="both"/>
      </w:pPr>
      <w:r>
        <w:rPr>
          <w:rFonts w:ascii="Times New Roman"/>
          <w:b w:val="false"/>
          <w:i w:val="false"/>
          <w:color w:val="000000"/>
          <w:sz w:val="28"/>
        </w:rPr>
        <w:t>
      Мүдделі ұйымдар мен кәсіпорындар Федералдық ғарыш агенттігінің қарамағындағы «Байқоңыр» кешенінің объектілеріне рұқсат алуға арналған өтінімдерді Ресей Федералдық ғарыш агенттігіне береді.</w:t>
      </w:r>
      <w:r>
        <w:br/>
      </w:r>
      <w:r>
        <w:rPr>
          <w:rFonts w:ascii="Times New Roman"/>
          <w:b w:val="false"/>
          <w:i w:val="false"/>
          <w:color w:val="000000"/>
          <w:sz w:val="28"/>
        </w:rPr>
        <w:t>
      Мүдделі ұйымдар мен кәсіпорындар Қазақстан Тарапының қарамағындағы «Байқоңыр» кешенінің объектілеріне рұқсат алуға арналған өтінімдерді Қазақстан Тарапының уәкілетті органына береді.</w:t>
      </w:r>
      <w:r>
        <w:br/>
      </w:r>
      <w:r>
        <w:rPr>
          <w:rFonts w:ascii="Times New Roman"/>
          <w:b w:val="false"/>
          <w:i w:val="false"/>
          <w:color w:val="000000"/>
          <w:sz w:val="28"/>
        </w:rPr>
        <w:t>
      Қаланың ұйымдарында жұмыс істейтін, қызметтік және жеке шаруаларымен келген, қызметтер көрсету үшін қалаға келетін адамдарға Байқоңыр қаласының аумағына рұқсат алуға арналған өтінімдерді Байқоңыр қаласында орналасқан Қазақстан Республикасы мен Ресей Федерациясының мүдделі адамдары және ұйымдары Байқоңыр қаласының әкімшілігіне береді.</w:t>
      </w:r>
      <w:r>
        <w:br/>
      </w:r>
      <w:r>
        <w:rPr>
          <w:rFonts w:ascii="Times New Roman"/>
          <w:b w:val="false"/>
          <w:i w:val="false"/>
          <w:color w:val="000000"/>
          <w:sz w:val="28"/>
        </w:rPr>
        <w:t>
      Келетін адамдар (тегі, аты, әкесінің аты, азаматтығы, жеке басын куәландыратын құжаттың деректері, жұмыс орны, лауазымы), болу мерзімі мен мақсаттары, баратын объектілердің тізбесі туралы мәліметтер, автокөлік және әкелінетін фото-, бейне- және басқа аппаратура туралы деректер бар өтінімдер мынадай мерзімде ұсынылады:</w:t>
      </w:r>
      <w:r>
        <w:br/>
      </w:r>
      <w:r>
        <w:rPr>
          <w:rFonts w:ascii="Times New Roman"/>
          <w:b w:val="false"/>
          <w:i w:val="false"/>
          <w:color w:val="000000"/>
          <w:sz w:val="28"/>
        </w:rPr>
        <w:t>
      Қазақстан Республикасы азаматтарының және Ресей Федерациясы азаматтарының кіруін қамтамасыз ету үшін - келетін күніне дейін кемінде 10 күн бұрын, бұл ретте өтінімдердің қаралу мерзімі 5 күннен артық болмайды;</w:t>
      </w:r>
      <w:r>
        <w:br/>
      </w:r>
      <w:r>
        <w:rPr>
          <w:rFonts w:ascii="Times New Roman"/>
          <w:b w:val="false"/>
          <w:i w:val="false"/>
          <w:color w:val="000000"/>
          <w:sz w:val="28"/>
        </w:rPr>
        <w:t>
      шетел азаматтарының, сондай-ақ азаматтығы жоқ тұлғалардың кіруін қамтамасыз ету үшін - келетін күніне дейін кемінде 55 күн бұрын, бұл ретте өтінімдердің қаралу мерзімі 45 күннен артық болмайды.</w:t>
      </w:r>
    </w:p>
    <w:bookmarkEnd w:id="14"/>
    <w:bookmarkStart w:name="z12" w:id="15"/>
    <w:p>
      <w:pPr>
        <w:spacing w:after="0"/>
        <w:ind w:left="0"/>
        <w:jc w:val="left"/>
      </w:pPr>
      <w:r>
        <w:rPr>
          <w:rFonts w:ascii="Times New Roman"/>
          <w:b/>
          <w:i w:val="false"/>
          <w:color w:val="000000"/>
        </w:rPr>
        <w:t xml:space="preserve"> 
7-бап</w:t>
      </w:r>
    </w:p>
    <w:bookmarkEnd w:id="15"/>
    <w:bookmarkStart w:name="z13" w:id="16"/>
    <w:p>
      <w:pPr>
        <w:spacing w:after="0"/>
        <w:ind w:left="0"/>
        <w:jc w:val="both"/>
      </w:pPr>
      <w:r>
        <w:rPr>
          <w:rFonts w:ascii="Times New Roman"/>
          <w:b w:val="false"/>
          <w:i w:val="false"/>
          <w:color w:val="000000"/>
          <w:sz w:val="28"/>
        </w:rPr>
        <w:t>
      Қазақстан Республикасы азаматтарының және Ресей Федерациясы азаматтарының «Байқоңыр» кешеніне кіруіне рұқсат беру немесе рұқсат беруден бас тарту туралы ақпаратты тиісті уәкілетті органдар өтініш берушілерге «Байқоңыр» кешенінде болу жоспарланып отырған күнге дейін кемінде 5 күн бұрын, ал шетел азаматтары, сондай-ақ азаматтығы жоқ тұлғалар үшін кемінде 10 күн бұрын жеткізеді. Бұл ретте өтінім берушіге «Байқоңыр» кешенінің объектілеріне рұқсат беруден бас тарту себептері туралы хабарланбайды.</w:t>
      </w:r>
      <w:r>
        <w:br/>
      </w:r>
      <w:r>
        <w:rPr>
          <w:rFonts w:ascii="Times New Roman"/>
          <w:b w:val="false"/>
          <w:i w:val="false"/>
          <w:color w:val="000000"/>
          <w:sz w:val="28"/>
        </w:rPr>
        <w:t>
      «Байқоңыр» кешенінің объектілеріне рұқсатнамалар ресімдеуді  және беруді осы Келісімінің ережелерінде белгіленген тәртіппен Тараптардың тиісті уәкілетті органдары қабылдаған «Байқоңыр» кешенінің объектілеріне кіргізу туралы шешімдер негізінде Ресей Тарапы уәкілетті органдарының рұқсатнама беру бюросы жүзеге асырады.</w:t>
      </w:r>
    </w:p>
    <w:bookmarkEnd w:id="16"/>
    <w:bookmarkStart w:name="z14" w:id="17"/>
    <w:p>
      <w:pPr>
        <w:spacing w:after="0"/>
        <w:ind w:left="0"/>
        <w:jc w:val="left"/>
      </w:pPr>
      <w:r>
        <w:rPr>
          <w:rFonts w:ascii="Times New Roman"/>
          <w:b/>
          <w:i w:val="false"/>
          <w:color w:val="000000"/>
        </w:rPr>
        <w:t xml:space="preserve"> 
8-бап</w:t>
      </w:r>
    </w:p>
    <w:bookmarkEnd w:id="17"/>
    <w:bookmarkStart w:name="z15" w:id="18"/>
    <w:p>
      <w:pPr>
        <w:spacing w:after="0"/>
        <w:ind w:left="0"/>
        <w:jc w:val="both"/>
      </w:pPr>
      <w:r>
        <w:rPr>
          <w:rFonts w:ascii="Times New Roman"/>
          <w:b w:val="false"/>
          <w:i w:val="false"/>
          <w:color w:val="000000"/>
          <w:sz w:val="28"/>
        </w:rPr>
        <w:t>
      Осы Келісімнің ережелерін талқылау және қолдану кезінде Тараптар арасында туындайтын даулар мен келіспеушіліктер Тараптардың уәкілетті органдары арасында консультациялар мен келіссөздер арқылы шешіледі.</w:t>
      </w:r>
      <w:r>
        <w:br/>
      </w:r>
      <w:r>
        <w:rPr>
          <w:rFonts w:ascii="Times New Roman"/>
          <w:b w:val="false"/>
          <w:i w:val="false"/>
          <w:color w:val="000000"/>
          <w:sz w:val="28"/>
        </w:rPr>
        <w:t>
      Тараптардың уәкілетті органдары олар бойынша келісілген шешім қабылдамаған даулы мәселелер Қазақстан Республикасы мен Ресей Федерациясы арасындағы ынтымақтастық жөніндегі үкіметаралық комиссияның «Байқоңыр» кешені жөніндегі кіші комиссиясының қарауына шығарылады.</w:t>
      </w:r>
    </w:p>
    <w:bookmarkEnd w:id="18"/>
    <w:bookmarkStart w:name="z16" w:id="19"/>
    <w:p>
      <w:pPr>
        <w:spacing w:after="0"/>
        <w:ind w:left="0"/>
        <w:jc w:val="left"/>
      </w:pPr>
      <w:r>
        <w:rPr>
          <w:rFonts w:ascii="Times New Roman"/>
          <w:b/>
          <w:i w:val="false"/>
          <w:color w:val="000000"/>
        </w:rPr>
        <w:t xml:space="preserve"> 
9-бап</w:t>
      </w:r>
    </w:p>
    <w:bookmarkEnd w:id="19"/>
    <w:bookmarkStart w:name="z17" w:id="20"/>
    <w:p>
      <w:pPr>
        <w:spacing w:after="0"/>
        <w:ind w:left="0"/>
        <w:jc w:val="both"/>
      </w:pPr>
      <w:r>
        <w:rPr>
          <w:rFonts w:ascii="Times New Roman"/>
          <w:b w:val="false"/>
          <w:i w:val="false"/>
          <w:color w:val="000000"/>
          <w:sz w:val="28"/>
        </w:rPr>
        <w:t>
      Осы Келісімге Тараптардың өзара келісімі бойынша жеке хаттамалармен ресімделетін өзгерістер мен толықтырулар енгізіле алады.</w:t>
      </w:r>
    </w:p>
    <w:bookmarkEnd w:id="20"/>
    <w:bookmarkStart w:name="z18" w:id="21"/>
    <w:p>
      <w:pPr>
        <w:spacing w:after="0"/>
        <w:ind w:left="0"/>
        <w:jc w:val="left"/>
      </w:pPr>
      <w:r>
        <w:rPr>
          <w:rFonts w:ascii="Times New Roman"/>
          <w:b/>
          <w:i w:val="false"/>
          <w:color w:val="000000"/>
        </w:rPr>
        <w:t xml:space="preserve"> 
10-бап</w:t>
      </w:r>
    </w:p>
    <w:bookmarkEnd w:id="21"/>
    <w:bookmarkStart w:name="z19" w:id="22"/>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алынған күнінен бастап күшіне енеді және «Байқоңыр» кешенін жалға алу мерзімі аяқталғанға дейін қолданылады.</w:t>
      </w:r>
      <w:r>
        <w:br/>
      </w:r>
      <w:r>
        <w:rPr>
          <w:rFonts w:ascii="Times New Roman"/>
          <w:b w:val="false"/>
          <w:i w:val="false"/>
          <w:color w:val="000000"/>
          <w:sz w:val="28"/>
        </w:rPr>
        <w:t>
      Осы Келісім бірінші Тараптың оның қолданылуын тоқтату ниеті туралы жазбаша хабарламасын екінші Тарап алған күнінен бастап 6 ай өткенге дейін күшінде қалады.</w:t>
      </w:r>
      <w:r>
        <w:br/>
      </w:r>
      <w:r>
        <w:rPr>
          <w:rFonts w:ascii="Times New Roman"/>
          <w:b w:val="false"/>
          <w:i w:val="false"/>
          <w:color w:val="000000"/>
          <w:sz w:val="28"/>
        </w:rPr>
        <w:t>
      2009 жылғы 21 мамырда Астана қаласында екі данада, әрқайсысы қазақ және орыс тілдерінде жасалды, әрі екі мәтіннің де күші бірдей. Осы Келісімнің ережелерін талқылауда келіспеушіліктер туындаған жағдайда Тараптар орыс тіліндегі мәтінге жүгінетін болады.</w:t>
      </w:r>
    </w:p>
    <w:bookmarkEnd w:id="22"/>
    <w:p>
      <w:pPr>
        <w:spacing w:after="0"/>
        <w:ind w:left="0"/>
        <w:jc w:val="both"/>
      </w:pPr>
      <w:r>
        <w:rPr>
          <w:rFonts w:ascii="Times New Roman"/>
          <w:b w:val="false"/>
          <w:i/>
          <w:color w:val="000000"/>
          <w:sz w:val="28"/>
        </w:rPr>
        <w:t xml:space="preserve">                Қазақстан                       Ресей </w:t>
      </w:r>
      <w:r>
        <w:br/>
      </w:r>
      <w:r>
        <w:rPr>
          <w:rFonts w:ascii="Times New Roman"/>
          <w:b w:val="false"/>
          <w:i w:val="false"/>
          <w:color w:val="000000"/>
          <w:sz w:val="28"/>
        </w:rPr>
        <w:t>
</w:t>
      </w:r>
      <w:r>
        <w:rPr>
          <w:rFonts w:ascii="Times New Roman"/>
          <w:b w:val="false"/>
          <w:i/>
          <w:color w:val="000000"/>
          <w:sz w:val="28"/>
        </w:rPr>
        <w:t>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