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6029" w14:textId="1516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кодексіне (Ерекше бөлім)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30 наурыздағы N 424-IV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1999 жылғы 1 шілдедегі Қазақстан Республикасы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жылғы 18 ақпанда «Егемен Қазақстан» және 2011 жылғы 15 ақпанда «Казахстанская правда» газеттерінде жарияланған «Қазақстан Республикасының кейбір заңнамалық актілеріне ипотекалық кредит беру және қаржылық қызметтерді тұтынушылар мен инвесторлардың құқықтарын қорғау мәселелері бойынша өзгерістер мен толықтырулар енгізу туралы» 2011 жылғы 10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w:t>
      </w:r>
      <w:r>
        <w:rPr>
          <w:rFonts w:ascii="Times New Roman"/>
          <w:b w:val="false"/>
          <w:i w:val="false"/>
          <w:color w:val="000000"/>
          <w:sz w:val="28"/>
        </w:rPr>
        <w:t>938-бап</w:t>
      </w:r>
      <w:r>
        <w:rPr>
          <w:rFonts w:ascii="Times New Roman"/>
          <w:b w:val="false"/>
          <w:i w:val="false"/>
          <w:color w:val="000000"/>
          <w:sz w:val="28"/>
        </w:rPr>
        <w:t xml:space="preserve"> мынадай мазмұндағы 6-тармақпен толықтырылсын:</w:t>
      </w:r>
      <w:r>
        <w:br/>
      </w:r>
      <w:r>
        <w:rPr>
          <w:rFonts w:ascii="Times New Roman"/>
          <w:b w:val="false"/>
          <w:i w:val="false"/>
          <w:color w:val="000000"/>
          <w:sz w:val="28"/>
        </w:rPr>
        <w:t>
      «6. Келтірілген зиян үшін жауапты деп танылған жұмыс беруші кәсібі мен біліктілігі дәл осындай қызметкердің орташа жалақысының мөлшерін ұлғайтқан кезде жәбірленушінің кәсіби еңбекке қабілетін, ал ол болмаған кезде – жалпы еңбекке қабілетін жоғалтуы дәрежелеріне сәйкес келетін, ұлғайтылған орташа айлық табысының (кірісінің) пайыздарымен айқындалатын жоғалтылған табысты (кірісті) өтеу сомаларын қайта есептеу жүргізіледі.»;</w:t>
      </w:r>
    </w:p>
    <w:bookmarkEnd w:id="1"/>
    <w:bookmarkStart w:name="z3" w:id="2"/>
    <w:p>
      <w:pPr>
        <w:spacing w:after="0"/>
        <w:ind w:left="0"/>
        <w:jc w:val="both"/>
      </w:pPr>
      <w:r>
        <w:rPr>
          <w:rFonts w:ascii="Times New Roman"/>
          <w:b w:val="false"/>
          <w:i w:val="false"/>
          <w:color w:val="000000"/>
          <w:sz w:val="28"/>
        </w:rPr>
        <w:t>
      2) </w:t>
      </w:r>
      <w:r>
        <w:rPr>
          <w:rFonts w:ascii="Times New Roman"/>
          <w:b w:val="false"/>
          <w:i w:val="false"/>
          <w:color w:val="000000"/>
          <w:sz w:val="28"/>
        </w:rPr>
        <w:t>943-бапта</w:t>
      </w:r>
      <w:r>
        <w:rPr>
          <w:rFonts w:ascii="Times New Roman"/>
          <w:b w:val="false"/>
          <w:i w:val="false"/>
          <w:color w:val="000000"/>
          <w:sz w:val="28"/>
        </w:rPr>
        <w:t>:</w:t>
      </w:r>
      <w:r>
        <w:br/>
      </w:r>
      <w:r>
        <w:rPr>
          <w:rFonts w:ascii="Times New Roman"/>
          <w:b w:val="false"/>
          <w:i w:val="false"/>
          <w:color w:val="000000"/>
          <w:sz w:val="28"/>
        </w:rPr>
        <w:t>
      тақырыбындағы «және айлық есептік көрсеткіштің өсуіне» деген сөздер алып тасталсын;</w:t>
      </w:r>
      <w:r>
        <w:br/>
      </w:r>
      <w:r>
        <w:rPr>
          <w:rFonts w:ascii="Times New Roman"/>
          <w:b w:val="false"/>
          <w:i w:val="false"/>
          <w:color w:val="000000"/>
          <w:sz w:val="28"/>
        </w:rPr>
        <w:t>
      екінші бөлігіндегі «айлық есептік көрсеткіштің» деген сөздер «жалақының ең төменгі мөлшерінің» деген сөздермен ауыстырылсын;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«Міндетті сақтандыру шарты бойынша төленетін жоғалтылған табысты (кірісті), жәбірленуші денсаулығының зақымдануына немесе оның қайтыс болуына байланысты тағайындалған өзге де төлемдерді өтеу сомалары өткен жылғы тұтыну бағаларының индексіне пропорционалды түрде ұлғайтылады.»;</w:t>
      </w:r>
    </w:p>
    <w:bookmarkEnd w:id="2"/>
    <w:bookmarkStart w:name="z4" w:id="3"/>
    <w:p>
      <w:pPr>
        <w:spacing w:after="0"/>
        <w:ind w:left="0"/>
        <w:jc w:val="both"/>
      </w:pPr>
      <w:r>
        <w:rPr>
          <w:rFonts w:ascii="Times New Roman"/>
          <w:b w:val="false"/>
          <w:i w:val="false"/>
          <w:color w:val="000000"/>
          <w:sz w:val="28"/>
        </w:rPr>
        <w:t>
      3) </w:t>
      </w:r>
      <w:r>
        <w:rPr>
          <w:rFonts w:ascii="Times New Roman"/>
          <w:b w:val="false"/>
          <w:i w:val="false"/>
          <w:color w:val="000000"/>
          <w:sz w:val="28"/>
        </w:rPr>
        <w:t>945-бап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«4. Банкроттық салдарынан таратылған заңды тұлғалар қызметкерлердің өмірі мен денсаулығына келтірілген зиянды өтеу жөніндегі төлемдерді капиталдандыру кезеңі аяқталғаннан кейін Қазақстан Республикасының азаматына Қазақстан Республикасының Үкіметі белгілеген тәртіппен ай сайынғы төлемдер жүзеге асырылады.»;</w:t>
      </w:r>
    </w:p>
    <w:bookmarkEnd w:id="3"/>
    <w:bookmarkStart w:name="z5" w:id="4"/>
    <w:p>
      <w:pPr>
        <w:spacing w:after="0"/>
        <w:ind w:left="0"/>
        <w:jc w:val="both"/>
      </w:pPr>
      <w:r>
        <w:rPr>
          <w:rFonts w:ascii="Times New Roman"/>
          <w:b w:val="false"/>
          <w:i w:val="false"/>
          <w:color w:val="000000"/>
          <w:sz w:val="28"/>
        </w:rPr>
        <w:t>
      4) мазмұндағы 943-баптың тақырыбындағы «және айлық есептік көрсеткіштің өсуіне» деген сөздер алып тасталсын.</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1-баптың 2011 жылғы 1 қаңтардан бастап қолданысқа енгізілетін </w:t>
      </w:r>
      <w:r>
        <w:rPr>
          <w:rFonts w:ascii="Times New Roman"/>
          <w:b w:val="false"/>
          <w:i w:val="false"/>
          <w:color w:val="000000"/>
          <w:sz w:val="28"/>
        </w:rPr>
        <w:t>3) тармақшасын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