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24de" w14:textId="64824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(Жай операциялар) (ОАӨЭЫ 1 көлік дәлізі [Жамбыл облысындағы учаскелер] [Батыс Еуропа - Батыс Қытай халықаралық транзит дәлізі] Инвестициялық бағдарлама - 3-жоба) ратификациялау туралы</w:t>
      </w:r>
    </w:p>
    <w:p>
      <w:pPr>
        <w:spacing w:after="0"/>
        <w:ind w:left="0"/>
        <w:jc w:val="both"/>
      </w:pPr>
      <w:r>
        <w:rPr>
          <w:rFonts w:ascii="Times New Roman"/>
          <w:b w:val="false"/>
          <w:i w:val="false"/>
          <w:color w:val="000000"/>
          <w:sz w:val="28"/>
        </w:rPr>
        <w:t>Қазақстан Республикасының 2011 жылғы 17 мамырдағы № 435-IV Заңы</w:t>
      </w:r>
    </w:p>
    <w:p>
      <w:pPr>
        <w:spacing w:after="0"/>
        <w:ind w:left="0"/>
        <w:jc w:val="both"/>
      </w:pPr>
      <w:bookmarkStart w:name="z1" w:id="0"/>
      <w:r>
        <w:rPr>
          <w:rFonts w:ascii="Times New Roman"/>
          <w:b w:val="false"/>
          <w:i w:val="false"/>
          <w:color w:val="000000"/>
          <w:sz w:val="28"/>
        </w:rPr>
        <w:t>
      2010 жылғы 15 желтоқсанда Астанада жасалған Қазақстан Республикасы мен Азия Даму Банкі арасындағы Қарыз туралы келісім (Жай операциялар) (ОАӨЭЫ 1 көлік дәлізі [Жамбыл облысындағы учаскелер] [Батыс Еуропа - Батыс Қытай халықаралық транзит дәлізі] Инвестициялық бағдарлама - 3-жоба)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ҚАРЫЗДЫҢ НӨМІРІ 2697 - KAZ</w:t>
      </w:r>
    </w:p>
    <w:p>
      <w:pPr>
        <w:spacing w:after="0"/>
        <w:ind w:left="0"/>
        <w:jc w:val="left"/>
      </w:pPr>
      <w:r>
        <w:rPr>
          <w:rFonts w:ascii="Times New Roman"/>
          <w:b/>
          <w:i w:val="false"/>
          <w:color w:val="000000"/>
        </w:rPr>
        <w:t xml:space="preserve"> ҚАЗАҚСТАН РЕСПУБЛИКАСЫ мен АЗИЯ ДАМУ БАНКІ арасындағы ҚАРЫЗ ТУРАЛЫ КЕЛІСІМ</w:t>
      </w:r>
      <w:r>
        <w:br/>
      </w:r>
      <w:r>
        <w:rPr>
          <w:rFonts w:ascii="Times New Roman"/>
          <w:b/>
          <w:i w:val="false"/>
          <w:color w:val="000000"/>
        </w:rPr>
        <w:t>
(Жай операциялар)</w:t>
      </w:r>
    </w:p>
    <w:p>
      <w:pPr>
        <w:spacing w:after="0"/>
        <w:ind w:left="0"/>
        <w:jc w:val="both"/>
      </w:pPr>
      <w:r>
        <w:rPr>
          <w:rFonts w:ascii="Times New Roman"/>
          <w:b w:val="false"/>
          <w:i w:val="false"/>
          <w:color w:val="000000"/>
          <w:sz w:val="28"/>
        </w:rPr>
        <w:t>(ОАӨЭЫ 1 көлік дәлізі [Жамбыл облысындағы учаскелер]</w:t>
      </w:r>
      <w:r>
        <w:br/>
      </w:r>
      <w:r>
        <w:rPr>
          <w:rFonts w:ascii="Times New Roman"/>
          <w:b w:val="false"/>
          <w:i w:val="false"/>
          <w:color w:val="000000"/>
          <w:sz w:val="28"/>
        </w:rPr>
        <w:t>
[«Батыс Еуропа - Батыс Қытай» халықаралық транзит дәлізі]</w:t>
      </w:r>
      <w:r>
        <w:br/>
      </w:r>
      <w:r>
        <w:rPr>
          <w:rFonts w:ascii="Times New Roman"/>
          <w:b w:val="false"/>
          <w:i w:val="false"/>
          <w:color w:val="000000"/>
          <w:sz w:val="28"/>
        </w:rPr>
        <w:t>
Инвестициялық бағдарлама - 3-жоба)</w:t>
      </w:r>
    </w:p>
    <w:p>
      <w:pPr>
        <w:spacing w:after="0"/>
        <w:ind w:left="0"/>
        <w:jc w:val="both"/>
      </w:pPr>
      <w:r>
        <w:rPr>
          <w:rFonts w:ascii="Times New Roman"/>
          <w:b w:val="false"/>
          <w:i w:val="false"/>
          <w:color w:val="000000"/>
          <w:sz w:val="28"/>
        </w:rPr>
        <w:t>2010 ЖЫЛҒЫ 15 ЖЕЛТОҚСАН</w:t>
      </w:r>
      <w:r>
        <w:br/>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LAL:KAZ 41121 </w:t>
      </w:r>
    </w:p>
    <w:p>
      <w:pPr>
        <w:spacing w:after="0"/>
        <w:ind w:left="0"/>
        <w:jc w:val="left"/>
      </w:pPr>
      <w:r>
        <w:rPr>
          <w:rFonts w:ascii="Times New Roman"/>
          <w:b/>
          <w:i w:val="false"/>
          <w:color w:val="000000"/>
        </w:rPr>
        <w:t xml:space="preserve"> ҚАРЫЗ ТУРАЛЫ КЕЛІСІМ</w:t>
      </w:r>
      <w:r>
        <w:br/>
      </w:r>
      <w:r>
        <w:rPr>
          <w:rFonts w:ascii="Times New Roman"/>
          <w:b/>
          <w:i w:val="false"/>
          <w:color w:val="000000"/>
        </w:rPr>
        <w:t>
(Жай операциялар)</w:t>
      </w:r>
    </w:p>
    <w:bookmarkStart w:name="z2" w:id="1"/>
    <w:p>
      <w:pPr>
        <w:spacing w:after="0"/>
        <w:ind w:left="0"/>
        <w:jc w:val="both"/>
      </w:pPr>
      <w:r>
        <w:rPr>
          <w:rFonts w:ascii="Times New Roman"/>
          <w:b w:val="false"/>
          <w:i w:val="false"/>
          <w:color w:val="000000"/>
          <w:sz w:val="28"/>
        </w:rPr>
        <w:t>
      ҚАЗАҚСТАН РЕСПУБЛИКАСЫ (бұдан әрі Қарыз алушы деп аталады) мен АЗИЯ ДАМУ БАНКІ (бұдан әрі АДБ деп аталады) арасындағы 2010 жылғы 15 желтоқсандағы ҚАРЫЗ ТУРАЛЫ КЕЛІСІМ.</w:t>
      </w:r>
    </w:p>
    <w:bookmarkEnd w:id="1"/>
    <w:p>
      <w:pPr>
        <w:spacing w:after="0"/>
        <w:ind w:left="0"/>
        <w:jc w:val="both"/>
      </w:pPr>
      <w:r>
        <w:rPr>
          <w:rFonts w:ascii="Times New Roman"/>
          <w:b w:val="false"/>
          <w:i w:val="false"/>
          <w:color w:val="000000"/>
          <w:sz w:val="28"/>
        </w:rPr>
        <w:t>      ТӨМЕНДЕГІНІ НАЗАРҒА АЛА ОТЫРЫП,</w:t>
      </w:r>
    </w:p>
    <w:bookmarkStart w:name="z3" w:id="2"/>
    <w:p>
      <w:pPr>
        <w:spacing w:after="0"/>
        <w:ind w:left="0"/>
        <w:jc w:val="both"/>
      </w:pPr>
      <w:r>
        <w:rPr>
          <w:rFonts w:ascii="Times New Roman"/>
          <w:b w:val="false"/>
          <w:i w:val="false"/>
          <w:color w:val="000000"/>
          <w:sz w:val="28"/>
        </w:rPr>
        <w:t>
      (A) Қазақстан Республикасы мен АДБ арасында 2009 жылғы 13 қаңтарда жасалған «ҚАЗ қаржыландырудың көп траншты тетігі: Инвестициялық бағдарлама ОАӨЭЫ 1 көлік дәлізі (Жамбыл облысындағы учаскелер) [Батыс Еуропа - Батыс Қытай халықаралық транзит дәлізі]» қаржыландыру туралы негіздемелік келісімге сәйкес (бұдан әрі ҚНК деп аталады) АДБ-ның көп траншты қаржыландыруын ұсыну жолымен ОАӨЭЫ 1 көлік дәлізінің Жамбыл облысындағы учаскелері үшін Қарыз алушының Инвестициялық Бағдарламасы (бұдан әрі Инвестициялық Бағдарлама деп аталады) шеңберіндегі жобаларды қаржыландыру үшін Қарыз алушыға көмек көрсету мақсатында;</w:t>
      </w:r>
      <w:r>
        <w:br/>
      </w:r>
      <w:r>
        <w:rPr>
          <w:rFonts w:ascii="Times New Roman"/>
          <w:b w:val="false"/>
          <w:i w:val="false"/>
          <w:color w:val="000000"/>
          <w:sz w:val="28"/>
        </w:rPr>
        <w:t>
</w:t>
      </w:r>
      <w:r>
        <w:rPr>
          <w:rFonts w:ascii="Times New Roman"/>
          <w:b w:val="false"/>
          <w:i w:val="false"/>
          <w:color w:val="000000"/>
          <w:sz w:val="28"/>
        </w:rPr>
        <w:t>
      (В) Қарыз алушы 2010 жылғы 18 наурыздағы қаржыландыру туралы мерзімді сұрау беру арқылы Қарыз алушы ҚНК-ге сәйкес АДБ-ға осы қарыз туралы келісімнің </w:t>
      </w:r>
      <w:r>
        <w:rPr>
          <w:rFonts w:ascii="Times New Roman"/>
          <w:b w:val="false"/>
          <w:i w:val="false"/>
          <w:color w:val="000000"/>
          <w:sz w:val="28"/>
        </w:rPr>
        <w:t>1-қосымшасында</w:t>
      </w:r>
      <w:r>
        <w:rPr>
          <w:rFonts w:ascii="Times New Roman"/>
          <w:b w:val="false"/>
          <w:i w:val="false"/>
          <w:color w:val="000000"/>
          <w:sz w:val="28"/>
        </w:rPr>
        <w:t xml:space="preserve"> сипатталған жобаны (бұдан әрі «Жоба» деп аталады) қаржыландыру мақсаттары үшін қарыз бөлу туралы өтінішпен жүгінеді; және</w:t>
      </w:r>
      <w:r>
        <w:br/>
      </w:r>
      <w:r>
        <w:rPr>
          <w:rFonts w:ascii="Times New Roman"/>
          <w:b w:val="false"/>
          <w:i w:val="false"/>
          <w:color w:val="000000"/>
          <w:sz w:val="28"/>
        </w:rPr>
        <w:t>
</w:t>
      </w:r>
      <w:r>
        <w:rPr>
          <w:rFonts w:ascii="Times New Roman"/>
          <w:b w:val="false"/>
          <w:i w:val="false"/>
          <w:color w:val="000000"/>
          <w:sz w:val="28"/>
        </w:rPr>
        <w:t>
      (С) Қарыз алушы Жапония Үкіметіне Жоба мақсаттары үшін Жапония Халықаралық Ынтымақтастық Агенттігі арқылы берілетін алпыс сегіз миллион долларға баламалы мөлшерде қарыз («ЖХЫА қарызы») беру туралы өтінішпен жүгінді және Жапония Үкіметі аталған соманы беруге келісті және бұл сомаға АДБ әкімшілік ететін болады.</w:t>
      </w:r>
      <w:r>
        <w:br/>
      </w:r>
      <w:r>
        <w:rPr>
          <w:rFonts w:ascii="Times New Roman"/>
          <w:b w:val="false"/>
          <w:i w:val="false"/>
          <w:color w:val="000000"/>
          <w:sz w:val="28"/>
        </w:rPr>
        <w:t>
</w:t>
      </w:r>
      <w:r>
        <w:rPr>
          <w:rFonts w:ascii="Times New Roman"/>
          <w:b w:val="false"/>
          <w:i w:val="false"/>
          <w:color w:val="000000"/>
          <w:sz w:val="28"/>
        </w:rPr>
        <w:t>
      (D) АДБ Қарыз алушыға АДБ-нің әдеттегі капитал ресурстарынан бұдан әрі көрсетілген шарттар және ережелер бойынша қарыз беруге келісім берді;</w:t>
      </w:r>
      <w:r>
        <w:br/>
      </w:r>
      <w:r>
        <w:rPr>
          <w:rFonts w:ascii="Times New Roman"/>
          <w:b w:val="false"/>
          <w:i w:val="false"/>
          <w:color w:val="000000"/>
          <w:sz w:val="28"/>
        </w:rPr>
        <w:t>
</w:t>
      </w:r>
      <w:r>
        <w:rPr>
          <w:rFonts w:ascii="Times New Roman"/>
          <w:b w:val="false"/>
          <w:i w:val="false"/>
          <w:color w:val="000000"/>
          <w:sz w:val="28"/>
        </w:rPr>
        <w:t>
      ЖОҒАРЫДА БАЯНДАЛҒАНДЫ ЕСКЕРЕ ОТЫРЫП, осы келісім тараптары төмендегілер туралы уағдаласты:</w:t>
      </w:r>
    </w:p>
    <w:bookmarkEnd w:id="2"/>
    <w:bookmarkStart w:name="z8" w:id="3"/>
    <w:p>
      <w:pPr>
        <w:spacing w:after="0"/>
        <w:ind w:left="0"/>
        <w:jc w:val="left"/>
      </w:pPr>
      <w:r>
        <w:rPr>
          <w:rFonts w:ascii="Times New Roman"/>
          <w:b/>
          <w:i w:val="false"/>
          <w:color w:val="000000"/>
        </w:rPr>
        <w:t xml:space="preserve"> 
І БАП</w:t>
      </w:r>
      <w:r>
        <w:br/>
      </w:r>
      <w:r>
        <w:rPr>
          <w:rFonts w:ascii="Times New Roman"/>
          <w:b/>
          <w:i w:val="false"/>
          <w:color w:val="000000"/>
        </w:rPr>
        <w:t>
Қарыз беру ережелері; Анықтамалар</w:t>
      </w:r>
    </w:p>
    <w:bookmarkEnd w:id="3"/>
    <w:bookmarkStart w:name="z9" w:id="4"/>
    <w:p>
      <w:pPr>
        <w:spacing w:after="0"/>
        <w:ind w:left="0"/>
        <w:jc w:val="both"/>
      </w:pPr>
      <w:r>
        <w:rPr>
          <w:rFonts w:ascii="Times New Roman"/>
          <w:b w:val="false"/>
          <w:i w:val="false"/>
          <w:color w:val="000000"/>
          <w:sz w:val="28"/>
        </w:rPr>
        <w:t>
      1.01-бөлім. 2001 жылғы 1 шілдедегі АДБ-ның Әдеттегі капитал ресурстарынан бөлінетін қарыздарға Лондон банкаралық ставкасы бойынша қолданылатын жай операциялар үшін қарыз беру ережелерінің барлығы (бұдан әрі Қарыз беру қағидалары деп аталады) осы арқылы қарыз туралы аталған келісімге осы келісімнің мәтінінде жазылғандай күшпен және қолданыста, алайда төмендегі өзгерістерді сақтай отырып, қолданылатын болып есептеледі:</w:t>
      </w:r>
      <w:r>
        <w:br/>
      </w:r>
      <w:r>
        <w:rPr>
          <w:rFonts w:ascii="Times New Roman"/>
          <w:b w:val="false"/>
          <w:i w:val="false"/>
          <w:color w:val="000000"/>
          <w:sz w:val="28"/>
        </w:rPr>
        <w:t>
</w:t>
      </w:r>
      <w:r>
        <w:rPr>
          <w:rFonts w:ascii="Times New Roman"/>
          <w:b w:val="false"/>
          <w:i w:val="false"/>
          <w:color w:val="000000"/>
          <w:sz w:val="28"/>
        </w:rPr>
        <w:t>
      (а) 3.03-бөлім алып тасталды және төмендегімен ауыстырылды:</w:t>
      </w:r>
    </w:p>
    <w:bookmarkEnd w:id="4"/>
    <w:bookmarkStart w:name="z11" w:id="5"/>
    <w:p>
      <w:pPr>
        <w:spacing w:after="0"/>
        <w:ind w:left="0"/>
        <w:jc w:val="left"/>
      </w:pPr>
      <w:r>
        <w:rPr>
          <w:rFonts w:ascii="Times New Roman"/>
          <w:b/>
          <w:i w:val="false"/>
          <w:color w:val="000000"/>
        </w:rPr>
        <w:t xml:space="preserve"> 
Резервтегені үшін комиссия; Кредит.</w:t>
      </w:r>
    </w:p>
    <w:bookmarkEnd w:id="5"/>
    <w:bookmarkStart w:name="z12" w:id="6"/>
    <w:p>
      <w:pPr>
        <w:spacing w:after="0"/>
        <w:ind w:left="0"/>
        <w:jc w:val="both"/>
      </w:pPr>
      <w:r>
        <w:rPr>
          <w:rFonts w:ascii="Times New Roman"/>
          <w:b w:val="false"/>
          <w:i w:val="false"/>
          <w:color w:val="000000"/>
          <w:sz w:val="28"/>
        </w:rPr>
        <w:t>
      (a) Қарыз алушы осы қарыз туралы келісімде көзделген ставкалар мен шарттар бойынша қарыздың талап етілмейтін сомасы бойынша резервтегені үшін комиссия төлеуге міндеттенеді.</w:t>
      </w:r>
      <w:r>
        <w:br/>
      </w:r>
      <w:r>
        <w:rPr>
          <w:rFonts w:ascii="Times New Roman"/>
          <w:b w:val="false"/>
          <w:i w:val="false"/>
          <w:color w:val="000000"/>
          <w:sz w:val="28"/>
        </w:rPr>
        <w:t>
</w:t>
      </w:r>
      <w:r>
        <w:rPr>
          <w:rFonts w:ascii="Times New Roman"/>
          <w:b w:val="false"/>
          <w:i w:val="false"/>
          <w:color w:val="000000"/>
          <w:sz w:val="28"/>
        </w:rPr>
        <w:t>
      (b) АДБ Қарыз алушыға қарыз туралы осы келісімде көзделген ставка бойынша кредит беруге міндеттенеді, әрі мұндай кредит қарыз мерзімі аяқталғанға дейін тіркелген болып қалады. АДБ Қарыз алушының төлеуге тиіс пайыздарға кредиттің сомасын қолдануға міндеттенеді.</w:t>
      </w:r>
    </w:p>
    <w:bookmarkEnd w:id="6"/>
    <w:bookmarkStart w:name="z14" w:id="7"/>
    <w:p>
      <w:pPr>
        <w:spacing w:after="0"/>
        <w:ind w:left="0"/>
        <w:jc w:val="both"/>
      </w:pPr>
      <w:r>
        <w:rPr>
          <w:rFonts w:ascii="Times New Roman"/>
          <w:b w:val="false"/>
          <w:i w:val="false"/>
          <w:color w:val="000000"/>
          <w:sz w:val="28"/>
        </w:rPr>
        <w:t>
      (b) 3.06-бөлім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 xml:space="preserve">
      3.06-бөлім </w:t>
      </w:r>
      <w:r>
        <w:rPr>
          <w:rFonts w:ascii="Times New Roman"/>
          <w:b/>
          <w:i w:val="false"/>
          <w:color w:val="000000"/>
          <w:sz w:val="28"/>
        </w:rPr>
        <w:t xml:space="preserve">Өтеу. </w:t>
      </w:r>
      <w:r>
        <w:rPr>
          <w:rFonts w:ascii="Times New Roman"/>
          <w:b w:val="false"/>
          <w:i w:val="false"/>
          <w:color w:val="000000"/>
          <w:sz w:val="28"/>
        </w:rPr>
        <w:t>(а)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беруге міндеттенеді. Өтем сомасы талап етілмеген қарызға қолданылатын тіркелген спред пен жаңа қарыздарға қолданылатын тіркелген спред (жылдық пайыздық мән түрінде көрсетілген) айырмасын (і) жаңа қарыздарға қолданылатын, төмендетілген тіркелген спред күшіне енген күннен бастап және одан кейін барлық пайыздық кезеңдер ішінде пайыздарды төлеуге Қарыз алушы міндеттенетін, талап етілмеген қарыздың негізгі сомасына (іі) көбейту жолымен айқындалатын болады.</w:t>
      </w:r>
      <w:r>
        <w:br/>
      </w:r>
      <w:r>
        <w:rPr>
          <w:rFonts w:ascii="Times New Roman"/>
          <w:b w:val="false"/>
          <w:i w:val="false"/>
          <w:color w:val="000000"/>
          <w:sz w:val="28"/>
        </w:rPr>
        <w:t>
</w:t>
      </w:r>
      <w:r>
        <w:rPr>
          <w:rFonts w:ascii="Times New Roman"/>
          <w:b w:val="false"/>
          <w:i w:val="false"/>
          <w:color w:val="000000"/>
          <w:sz w:val="28"/>
        </w:rPr>
        <w:t>
      (b) Қарыздың кез келген валютасына (немесе бекітілген валютаға) қатысты оның қаржыландыру құны маржасын есептеулері кез келген жарты жылдықта АДБ-ның қаражатын үнемдеуге әкелгені туралы АДБ-ның әрбір хабарламасынан кейін АДБ Қарыз алушыға өтем беруге міндеттенеді. Өтем сомасы қаржыландыру құнының маржасын (і) (жылдық пайыздық мән түрінде көрсетілген) қаржыландыру құнының маржасы есептелген жарты жылдықтан кейін тікелей басталатын пайыздық кезең ішінде пайыздарды төлеуге Қарыз алушы міндеттенетін қарыздың негізгі сомасына (іі) көбейту жолымен айқындалады, АДБ қаржыландыру құнының маржасы есептелген жарты жылдықтан кейін дереу басталатын пайыздық кезең ішінде Қарыз алушының төлеуіне жататын пайыздарға өтем сомасын қолдануға міндеттенеді.</w:t>
      </w:r>
    </w:p>
    <w:bookmarkEnd w:id="7"/>
    <w:bookmarkStart w:name="z17" w:id="8"/>
    <w:p>
      <w:pPr>
        <w:spacing w:after="0"/>
        <w:ind w:left="0"/>
        <w:jc w:val="both"/>
      </w:pPr>
      <w:r>
        <w:rPr>
          <w:rFonts w:ascii="Times New Roman"/>
          <w:b w:val="false"/>
          <w:i w:val="false"/>
          <w:color w:val="000000"/>
          <w:sz w:val="28"/>
        </w:rPr>
        <w:t>
      (c) 3.07-бөлім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 xml:space="preserve">
      «3.07-бөлім </w:t>
      </w:r>
      <w:r>
        <w:rPr>
          <w:rFonts w:ascii="Times New Roman"/>
          <w:b/>
          <w:i w:val="false"/>
          <w:color w:val="000000"/>
          <w:sz w:val="28"/>
        </w:rPr>
        <w:t xml:space="preserve">Қосымша сома. </w:t>
      </w:r>
      <w:r>
        <w:rPr>
          <w:rFonts w:ascii="Times New Roman"/>
          <w:b w:val="false"/>
          <w:i w:val="false"/>
          <w:color w:val="000000"/>
          <w:sz w:val="28"/>
        </w:rPr>
        <w:t>(а) Жаңа қарыздарға қолданылатын тіркелген спредтің өсетіні туралы АДБ-ның әрбір хабарламасынан кейін неғұрлым төмен тіркелген спред қолданылатын, талап етілмейтін қарызы бар әрбір Қарыз алушы АДБ-ға қосымша сома төлеуге міндеттенеді. Аталған қосымша соманың мөлшері (і) жаңа қарыздарға қолданылатын тіркелген спред пен талап етілмейтін қарызға қолданылатын тіркелген спред (жылдық пайыздық мән түрінде көрсетілген) айырмасын (іі) талап етілмейтін қарыздың негізгі сомасына көбейту жолымен айқындалатын болады, ол бойынша Қарыз алушы жаңа қарыздарға қолданылатын, арттырылған тіркелген спред күшіне енген күннен бастап және одан кейін барлық пайыздық кезеңдер ішінде пайыздарды төлеуге міндеттенеді.</w:t>
      </w:r>
      <w:r>
        <w:br/>
      </w:r>
      <w:r>
        <w:rPr>
          <w:rFonts w:ascii="Times New Roman"/>
          <w:b w:val="false"/>
          <w:i w:val="false"/>
          <w:color w:val="000000"/>
          <w:sz w:val="28"/>
        </w:rPr>
        <w:t>
</w:t>
      </w:r>
      <w:r>
        <w:rPr>
          <w:rFonts w:ascii="Times New Roman"/>
          <w:b w:val="false"/>
          <w:i w:val="false"/>
          <w:color w:val="000000"/>
          <w:sz w:val="28"/>
        </w:rPr>
        <w:t>
      (b) Қарыздың кез келген валютасына (немесе бекітілген валютаға) қатысты оның қаржыландыру құны маржасын есептеулері кез келген жарты жылдықта АДБ шеккен қосымша шығындарға әкеліп соққаны туралы АДБ-ның әрбір хабарламасынан кейін Қарыз алушы АДБ-ға қосымша сома төлеуге міндеттенеді. Аталған қосымша соманың мөлшері (і) қаржыландыру құнының маржасын (жылдық пайыздық мән түрінде көрсетілген) (іі) қарыздың негізгі сомасына көбейту жолымен айқындалады, ол бойынша Қарыз алушы қаржыландыру құнының маржасы есептелген жарты жылдықтан кейін дереу басталатын пайыздық кезең ішінде пайыздарды төлеуге міндеттенеді. АДБ қосымша ақы төлеу мөлшерін қаржыландыру құнының маржасы есептелген жарты жылдықтан кейін дереу басталатын пайыздық кезең ішінде Қарыз алушының төлеуіне жататын пайыздарға қосуға міндеттенеді.</w:t>
      </w:r>
      <w:r>
        <w:br/>
      </w:r>
      <w:r>
        <w:rPr>
          <w:rFonts w:ascii="Times New Roman"/>
          <w:b w:val="false"/>
          <w:i w:val="false"/>
          <w:color w:val="000000"/>
          <w:sz w:val="28"/>
        </w:rPr>
        <w:t>
</w:t>
      </w:r>
      <w:r>
        <w:rPr>
          <w:rFonts w:ascii="Times New Roman"/>
          <w:b w:val="false"/>
          <w:i w:val="false"/>
          <w:color w:val="000000"/>
          <w:sz w:val="28"/>
        </w:rPr>
        <w:t>
      1.02-бөлім. Егер түпмәтін бойынша өзгеше талап етілмесе, осы Қарыз туралы келісімде қолданылған әрбір жағдайда Қарыз беру қағидаларында анықтамасын алған мына терминдер, оларда баяндалған тиісті мағынаға ие болады. Мынадай терминдердің мына төмендегідей мағыналары бар:</w:t>
      </w:r>
      <w:r>
        <w:br/>
      </w:r>
      <w:r>
        <w:rPr>
          <w:rFonts w:ascii="Times New Roman"/>
          <w:b w:val="false"/>
          <w:i w:val="false"/>
          <w:color w:val="000000"/>
          <w:sz w:val="28"/>
        </w:rPr>
        <w:t>
</w:t>
      </w:r>
      <w:r>
        <w:rPr>
          <w:rFonts w:ascii="Times New Roman"/>
          <w:b w:val="false"/>
          <w:i w:val="false"/>
          <w:color w:val="000000"/>
          <w:sz w:val="28"/>
        </w:rPr>
        <w:t>
      (a) ОАӨЭЫ Орталық-Азия Өңірлік Экономикалық Ынтымақтастықты білдіреді.</w:t>
      </w:r>
      <w:r>
        <w:br/>
      </w:r>
      <w:r>
        <w:rPr>
          <w:rFonts w:ascii="Times New Roman"/>
          <w:b w:val="false"/>
          <w:i w:val="false"/>
          <w:color w:val="000000"/>
          <w:sz w:val="28"/>
        </w:rPr>
        <w:t>
</w:t>
      </w:r>
      <w:r>
        <w:rPr>
          <w:rFonts w:ascii="Times New Roman"/>
          <w:b w:val="false"/>
          <w:i w:val="false"/>
          <w:color w:val="000000"/>
          <w:sz w:val="28"/>
        </w:rPr>
        <w:t>
      (b) «ОАӨЭЫ 1 көлік дәлізі» - Қытай Халық Республикасымен (ҚХР) шекарадағы Қорғастан Алматы мен Шымкент арқылы Ресей Федерациясымен батыс шекараға дейін өтетін «Батыс Еуропа - Батыс Қытай» халықаралық транзит дәлізін білдіреді;</w:t>
      </w:r>
      <w:r>
        <w:br/>
      </w:r>
      <w:r>
        <w:rPr>
          <w:rFonts w:ascii="Times New Roman"/>
          <w:b w:val="false"/>
          <w:i w:val="false"/>
          <w:color w:val="000000"/>
          <w:sz w:val="28"/>
        </w:rPr>
        <w:t>
</w:t>
      </w:r>
      <w:r>
        <w:rPr>
          <w:rFonts w:ascii="Times New Roman"/>
          <w:b w:val="false"/>
          <w:i w:val="false"/>
          <w:color w:val="000000"/>
          <w:sz w:val="28"/>
        </w:rPr>
        <w:t>
      (c) «Консультациялық қызметтерді тарту жөніндегі нұсқау» Азия Даму Банкінің және оның Қарыз алушыларының консультанттардың қызметтерін тартуы жөніндегі АДБ нұсқауын (мерзімді түзетулері бар 2007 жылғы) білдіреді;</w:t>
      </w:r>
      <w:r>
        <w:br/>
      </w:r>
      <w:r>
        <w:rPr>
          <w:rFonts w:ascii="Times New Roman"/>
          <w:b w:val="false"/>
          <w:i w:val="false"/>
          <w:color w:val="000000"/>
          <w:sz w:val="28"/>
        </w:rPr>
        <w:t>
</w:t>
      </w:r>
      <w:r>
        <w:rPr>
          <w:rFonts w:ascii="Times New Roman"/>
          <w:b w:val="false"/>
          <w:i w:val="false"/>
          <w:color w:val="000000"/>
          <w:sz w:val="28"/>
        </w:rPr>
        <w:t>
      (d) «Консультациялық қызметтер» Қарыз туралы осы келісімге 1-қосымшаның </w:t>
      </w:r>
      <w:r>
        <w:rPr>
          <w:rFonts w:ascii="Times New Roman"/>
          <w:b w:val="false"/>
          <w:i w:val="false"/>
          <w:color w:val="000000"/>
          <w:sz w:val="28"/>
        </w:rPr>
        <w:t>2-тармағына</w:t>
      </w:r>
      <w:r>
        <w:rPr>
          <w:rFonts w:ascii="Times New Roman"/>
          <w:b w:val="false"/>
          <w:i w:val="false"/>
          <w:color w:val="000000"/>
          <w:sz w:val="28"/>
        </w:rPr>
        <w:t xml:space="preserve"> сәйкес Қарыздан түсетін табыс есебінен қаржыландырылатын қызметтерді білдіреді, алайда, келісімшарттық жұмыстарды орындау бөлігінде ұсынылатын кез келген қызмет көрсетулер болмайды.</w:t>
      </w:r>
      <w:r>
        <w:br/>
      </w:r>
      <w:r>
        <w:rPr>
          <w:rFonts w:ascii="Times New Roman"/>
          <w:b w:val="false"/>
          <w:i w:val="false"/>
          <w:color w:val="000000"/>
          <w:sz w:val="28"/>
        </w:rPr>
        <w:t>
</w:t>
      </w:r>
      <w:r>
        <w:rPr>
          <w:rFonts w:ascii="Times New Roman"/>
          <w:b w:val="false"/>
          <w:i w:val="false"/>
          <w:color w:val="000000"/>
          <w:sz w:val="28"/>
        </w:rPr>
        <w:t>
      (e) «ЭБШНҚ» Қарыз алушы мен АДБ арасында келісілген және ҚНК-ға </w:t>
      </w:r>
      <w:r>
        <w:rPr>
          <w:rFonts w:ascii="Times New Roman"/>
          <w:b w:val="false"/>
          <w:i w:val="false"/>
          <w:color w:val="000000"/>
          <w:sz w:val="28"/>
        </w:rPr>
        <w:t>5-қосымшаның</w:t>
      </w:r>
      <w:r>
        <w:rPr>
          <w:rFonts w:ascii="Times New Roman"/>
          <w:b w:val="false"/>
          <w:i w:val="false"/>
          <w:color w:val="000000"/>
          <w:sz w:val="28"/>
        </w:rPr>
        <w:t xml:space="preserve"> сілтемесі арқылы енгізілген экологиялық бағалау және шолудың негіздемелік құжатын білдіреді;</w:t>
      </w:r>
      <w:r>
        <w:br/>
      </w:r>
      <w:r>
        <w:rPr>
          <w:rFonts w:ascii="Times New Roman"/>
          <w:b w:val="false"/>
          <w:i w:val="false"/>
          <w:color w:val="000000"/>
          <w:sz w:val="28"/>
        </w:rPr>
        <w:t>
</w:t>
      </w:r>
      <w:r>
        <w:rPr>
          <w:rFonts w:ascii="Times New Roman"/>
          <w:b w:val="false"/>
          <w:i w:val="false"/>
          <w:color w:val="000000"/>
          <w:sz w:val="28"/>
        </w:rPr>
        <w:t>
      (f) «ҚОӘБ» Жоба үшін Қарыз алушы дайындаған және АДБ-мен келісілген Қоршаған ортаға әсер етуді бағалауды білдіреді;</w:t>
      </w:r>
      <w:r>
        <w:br/>
      </w:r>
      <w:r>
        <w:rPr>
          <w:rFonts w:ascii="Times New Roman"/>
          <w:b w:val="false"/>
          <w:i w:val="false"/>
          <w:color w:val="000000"/>
          <w:sz w:val="28"/>
        </w:rPr>
        <w:t>
</w:t>
      </w:r>
      <w:r>
        <w:rPr>
          <w:rFonts w:ascii="Times New Roman"/>
          <w:b w:val="false"/>
          <w:i w:val="false"/>
          <w:color w:val="000000"/>
          <w:sz w:val="28"/>
        </w:rPr>
        <w:t>
      (g) «ҚОБЖ» Қоршаған ортаға әсер етуді бағалауға (ҚОӘБ) енгізілген Қоршаған ортаны басқару жоспарын білдіреді;</w:t>
      </w:r>
      <w:r>
        <w:br/>
      </w:r>
      <w:r>
        <w:rPr>
          <w:rFonts w:ascii="Times New Roman"/>
          <w:b w:val="false"/>
          <w:i w:val="false"/>
          <w:color w:val="000000"/>
          <w:sz w:val="28"/>
        </w:rPr>
        <w:t>
</w:t>
      </w:r>
      <w:r>
        <w:rPr>
          <w:rFonts w:ascii="Times New Roman"/>
          <w:b w:val="false"/>
          <w:i w:val="false"/>
          <w:color w:val="000000"/>
          <w:sz w:val="28"/>
        </w:rPr>
        <w:t>
      (h) ҚНК Қарыз туралы осы келісімнің декларативтік (А) бөлігінде берілген мағынаға ие болады;</w:t>
      </w:r>
      <w:r>
        <w:br/>
      </w:r>
      <w:r>
        <w:rPr>
          <w:rFonts w:ascii="Times New Roman"/>
          <w:b w:val="false"/>
          <w:i w:val="false"/>
          <w:color w:val="000000"/>
          <w:sz w:val="28"/>
        </w:rPr>
        <w:t>
</w:t>
      </w:r>
      <w:r>
        <w:rPr>
          <w:rFonts w:ascii="Times New Roman"/>
          <w:b w:val="false"/>
          <w:i w:val="false"/>
          <w:color w:val="000000"/>
          <w:sz w:val="28"/>
        </w:rPr>
        <w:t>
      (і) «Инвестициялық Бағдарлама» Қарыз туралы осы келісімнің декларативтік (А) бөлігінде берілген мағынаға ие болады;</w:t>
      </w:r>
      <w:r>
        <w:br/>
      </w:r>
      <w:r>
        <w:rPr>
          <w:rFonts w:ascii="Times New Roman"/>
          <w:b w:val="false"/>
          <w:i w:val="false"/>
          <w:color w:val="000000"/>
          <w:sz w:val="28"/>
        </w:rPr>
        <w:t>
</w:t>
      </w:r>
      <w:r>
        <w:rPr>
          <w:rFonts w:ascii="Times New Roman"/>
          <w:b w:val="false"/>
          <w:i w:val="false"/>
          <w:color w:val="000000"/>
          <w:sz w:val="28"/>
        </w:rPr>
        <w:t>
      (j) ЖХЫА қарызы Қарыз туралы осы келісімнің декларативтік (С) бөлігінде берілген мағынаға ие болады;</w:t>
      </w:r>
      <w:r>
        <w:br/>
      </w:r>
      <w:r>
        <w:rPr>
          <w:rFonts w:ascii="Times New Roman"/>
          <w:b w:val="false"/>
          <w:i w:val="false"/>
          <w:color w:val="000000"/>
          <w:sz w:val="28"/>
        </w:rPr>
        <w:t>
</w:t>
      </w:r>
      <w:r>
        <w:rPr>
          <w:rFonts w:ascii="Times New Roman"/>
          <w:b w:val="false"/>
          <w:i w:val="false"/>
          <w:color w:val="000000"/>
          <w:sz w:val="28"/>
        </w:rPr>
        <w:t>
      (k) ЖХЫА қарызы туралы келісім ЖХЫА қарызына қатысты Қарыз алушы мен Жапония Халықаралық Ынтымақтастық Агенттігі арасындағы Қарыз туралы келісімді білдіреді.</w:t>
      </w:r>
      <w:r>
        <w:br/>
      </w:r>
      <w:r>
        <w:rPr>
          <w:rFonts w:ascii="Times New Roman"/>
          <w:b w:val="false"/>
          <w:i w:val="false"/>
          <w:color w:val="000000"/>
          <w:sz w:val="28"/>
        </w:rPr>
        <w:t>
</w:t>
      </w:r>
      <w:r>
        <w:rPr>
          <w:rFonts w:ascii="Times New Roman"/>
          <w:b w:val="false"/>
          <w:i w:val="false"/>
          <w:color w:val="000000"/>
          <w:sz w:val="28"/>
        </w:rPr>
        <w:t>
      (l) «км» төменде көрсетілгендей, жол жобасы бойынша километр санының дәл белгілерімен көрсетілген жерді және «км» километрді білдіреді;</w:t>
      </w:r>
      <w:r>
        <w:br/>
      </w:r>
      <w:r>
        <w:rPr>
          <w:rFonts w:ascii="Times New Roman"/>
          <w:b w:val="false"/>
          <w:i w:val="false"/>
          <w:color w:val="000000"/>
          <w:sz w:val="28"/>
        </w:rPr>
        <w:t>
</w:t>
      </w:r>
      <w:r>
        <w:rPr>
          <w:rFonts w:ascii="Times New Roman"/>
          <w:b w:val="false"/>
          <w:i w:val="false"/>
          <w:color w:val="000000"/>
          <w:sz w:val="28"/>
        </w:rPr>
        <w:t>
      (m) «ЖСҚНҚ» Қарыз алушы мен АДБ арасында келісілген және ҚНК-ның </w:t>
      </w:r>
      <w:r>
        <w:rPr>
          <w:rFonts w:ascii="Times New Roman"/>
          <w:b w:val="false"/>
          <w:i w:val="false"/>
          <w:color w:val="000000"/>
          <w:sz w:val="28"/>
        </w:rPr>
        <w:t>5-қосымшасының</w:t>
      </w:r>
      <w:r>
        <w:rPr>
          <w:rFonts w:ascii="Times New Roman"/>
          <w:b w:val="false"/>
          <w:i w:val="false"/>
          <w:color w:val="000000"/>
          <w:sz w:val="28"/>
        </w:rPr>
        <w:t xml:space="preserve"> сілтемесі арқылы енгізілген Жерді сатып алу және қоныс аудару жөніндегі негіздемелік құжатты білдіреді;</w:t>
      </w:r>
      <w:r>
        <w:br/>
      </w:r>
      <w:r>
        <w:rPr>
          <w:rFonts w:ascii="Times New Roman"/>
          <w:b w:val="false"/>
          <w:i w:val="false"/>
          <w:color w:val="000000"/>
          <w:sz w:val="28"/>
        </w:rPr>
        <w:t>
</w:t>
      </w:r>
      <w:r>
        <w:rPr>
          <w:rFonts w:ascii="Times New Roman"/>
          <w:b w:val="false"/>
          <w:i w:val="false"/>
          <w:color w:val="000000"/>
          <w:sz w:val="28"/>
        </w:rPr>
        <w:t>
      (n) «ЖСҚЖ» Жоба үшін Жерді сатып алу және қоныс аудару жоспарын білдіреді;</w:t>
      </w:r>
      <w:r>
        <w:br/>
      </w:r>
      <w:r>
        <w:rPr>
          <w:rFonts w:ascii="Times New Roman"/>
          <w:b w:val="false"/>
          <w:i w:val="false"/>
          <w:color w:val="000000"/>
          <w:sz w:val="28"/>
        </w:rPr>
        <w:t>
</w:t>
      </w:r>
      <w:r>
        <w:rPr>
          <w:rFonts w:ascii="Times New Roman"/>
          <w:b w:val="false"/>
          <w:i w:val="false"/>
          <w:color w:val="000000"/>
          <w:sz w:val="28"/>
        </w:rPr>
        <w:t>
      (o) «Қарыз қаражатының төлемдері бойынша анықтамалық» Қарыз қаражатының төлемдері бойынша АДБ-ның анықтамалығын (мерзімді түзетулері бар 2007 жылғы) білдіреді;</w:t>
      </w:r>
      <w:r>
        <w:br/>
      </w:r>
      <w:r>
        <w:rPr>
          <w:rFonts w:ascii="Times New Roman"/>
          <w:b w:val="false"/>
          <w:i w:val="false"/>
          <w:color w:val="000000"/>
          <w:sz w:val="28"/>
        </w:rPr>
        <w:t>
</w:t>
      </w:r>
      <w:r>
        <w:rPr>
          <w:rFonts w:ascii="Times New Roman"/>
          <w:b w:val="false"/>
          <w:i w:val="false"/>
          <w:color w:val="000000"/>
          <w:sz w:val="28"/>
        </w:rPr>
        <w:t>
      (p) «ККМ» Қарыз алушының Көлік және коммуникация министрлігін білдіреді;</w:t>
      </w:r>
      <w:r>
        <w:br/>
      </w:r>
      <w:r>
        <w:rPr>
          <w:rFonts w:ascii="Times New Roman"/>
          <w:b w:val="false"/>
          <w:i w:val="false"/>
          <w:color w:val="000000"/>
          <w:sz w:val="28"/>
        </w:rPr>
        <w:t>
</w:t>
      </w:r>
      <w:r>
        <w:rPr>
          <w:rFonts w:ascii="Times New Roman"/>
          <w:b w:val="false"/>
          <w:i w:val="false"/>
          <w:color w:val="000000"/>
          <w:sz w:val="28"/>
        </w:rPr>
        <w:t>
      (q) «облыс» Қарыз алушының аумақтық-әкімшілік бірлігін білдіреді;</w:t>
      </w:r>
      <w:r>
        <w:br/>
      </w:r>
      <w:r>
        <w:rPr>
          <w:rFonts w:ascii="Times New Roman"/>
          <w:b w:val="false"/>
          <w:i w:val="false"/>
          <w:color w:val="000000"/>
          <w:sz w:val="28"/>
        </w:rPr>
        <w:t>
</w:t>
      </w:r>
      <w:r>
        <w:rPr>
          <w:rFonts w:ascii="Times New Roman"/>
          <w:b w:val="false"/>
          <w:i w:val="false"/>
          <w:color w:val="000000"/>
          <w:sz w:val="28"/>
        </w:rPr>
        <w:t>
      (r) «Бөлік» Қарыз туралы осы келісімге </w:t>
      </w:r>
      <w:r>
        <w:rPr>
          <w:rFonts w:ascii="Times New Roman"/>
          <w:b w:val="false"/>
          <w:i w:val="false"/>
          <w:color w:val="000000"/>
          <w:sz w:val="28"/>
        </w:rPr>
        <w:t>1-қосымшада</w:t>
      </w:r>
      <w:r>
        <w:rPr>
          <w:rFonts w:ascii="Times New Roman"/>
          <w:b w:val="false"/>
          <w:i w:val="false"/>
          <w:color w:val="000000"/>
          <w:sz w:val="28"/>
        </w:rPr>
        <w:t xml:space="preserve"> көрсетілгендей, Жобаның бөлігін білдіреді;</w:t>
      </w:r>
      <w:r>
        <w:br/>
      </w:r>
      <w:r>
        <w:rPr>
          <w:rFonts w:ascii="Times New Roman"/>
          <w:b w:val="false"/>
          <w:i w:val="false"/>
          <w:color w:val="000000"/>
          <w:sz w:val="28"/>
        </w:rPr>
        <w:t>
</w:t>
      </w:r>
      <w:r>
        <w:rPr>
          <w:rFonts w:ascii="Times New Roman"/>
          <w:b w:val="false"/>
          <w:i w:val="false"/>
          <w:color w:val="000000"/>
          <w:sz w:val="28"/>
        </w:rPr>
        <w:t>
      (s) «ЖБК-АДБ» Инвестициялық бағдарламаның 1-жобасы шеңберінде құрылатын жобаны басқару жөніндегі консультанттар тобын білдіреді;</w:t>
      </w:r>
      <w:r>
        <w:br/>
      </w:r>
      <w:r>
        <w:rPr>
          <w:rFonts w:ascii="Times New Roman"/>
          <w:b w:val="false"/>
          <w:i w:val="false"/>
          <w:color w:val="000000"/>
          <w:sz w:val="28"/>
        </w:rPr>
        <w:t>
</w:t>
      </w:r>
      <w:r>
        <w:rPr>
          <w:rFonts w:ascii="Times New Roman"/>
          <w:b w:val="false"/>
          <w:i w:val="false"/>
          <w:color w:val="000000"/>
          <w:sz w:val="28"/>
        </w:rPr>
        <w:t>
      (t) «Сатып алу жөніндегі нұсқау» АДБ-ның Сатып алу жөніндегі нұсқауын (мерзімді түзетулері бар 2007 жылғы) білдіреді;</w:t>
      </w:r>
      <w:r>
        <w:br/>
      </w:r>
      <w:r>
        <w:rPr>
          <w:rFonts w:ascii="Times New Roman"/>
          <w:b w:val="false"/>
          <w:i w:val="false"/>
          <w:color w:val="000000"/>
          <w:sz w:val="28"/>
        </w:rPr>
        <w:t>
</w:t>
      </w:r>
      <w:r>
        <w:rPr>
          <w:rFonts w:ascii="Times New Roman"/>
          <w:b w:val="false"/>
          <w:i w:val="false"/>
          <w:color w:val="000000"/>
          <w:sz w:val="28"/>
        </w:rPr>
        <w:t>
      (u) «Сатып алу жоспары» Қарыз алушы мен АДБ арасында келісілген Сатып алу жөніндегі нұсқауға, Консультациялық қызметтерді тарту жөніндегі нұсқауға және АДБ-мен келісілген басқа да іс-шараларға сәйкес мерзімді жаңартулармен 2010 жылғы 30 маусымдағы Жоба үшін сатып алу жоспарын білдіреді;</w:t>
      </w:r>
      <w:r>
        <w:br/>
      </w:r>
      <w:r>
        <w:rPr>
          <w:rFonts w:ascii="Times New Roman"/>
          <w:b w:val="false"/>
          <w:i w:val="false"/>
          <w:color w:val="000000"/>
          <w:sz w:val="28"/>
        </w:rPr>
        <w:t>
</w:t>
      </w:r>
      <w:r>
        <w:rPr>
          <w:rFonts w:ascii="Times New Roman"/>
          <w:b w:val="false"/>
          <w:i w:val="false"/>
          <w:color w:val="000000"/>
          <w:sz w:val="28"/>
        </w:rPr>
        <w:t>
      (v) «Жоба» Қарыз туралы осы келісімге декларативтік (В) бөлігінде берілген мағынаға ие болады;</w:t>
      </w:r>
      <w:r>
        <w:br/>
      </w:r>
      <w:r>
        <w:rPr>
          <w:rFonts w:ascii="Times New Roman"/>
          <w:b w:val="false"/>
          <w:i w:val="false"/>
          <w:color w:val="000000"/>
          <w:sz w:val="28"/>
        </w:rPr>
        <w:t>
</w:t>
      </w:r>
      <w:r>
        <w:rPr>
          <w:rFonts w:ascii="Times New Roman"/>
          <w:b w:val="false"/>
          <w:i w:val="false"/>
          <w:color w:val="000000"/>
          <w:sz w:val="28"/>
        </w:rPr>
        <w:t>
      (w) «Жоба бойынша атқарушы агенттік» Қарыз беру қағидаларының мақсаттары үшін және оның айқындамасы шеңберінде ККМ-ін және жобаны орындауға жауапты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(х) «Жобаланған жолы» Қарыз туралы осы келісімнің 1-қосымшасында толық көрсетілген, </w:t>
      </w:r>
      <w:r>
        <w:rPr>
          <w:rFonts w:ascii="Times New Roman"/>
          <w:b w:val="false"/>
          <w:i w:val="false"/>
          <w:color w:val="000000"/>
          <w:sz w:val="28"/>
        </w:rPr>
        <w:t>1-бөлім</w:t>
      </w:r>
      <w:r>
        <w:rPr>
          <w:rFonts w:ascii="Times New Roman"/>
          <w:b w:val="false"/>
          <w:i w:val="false"/>
          <w:color w:val="000000"/>
          <w:sz w:val="28"/>
        </w:rPr>
        <w:t xml:space="preserve"> мен </w:t>
      </w:r>
      <w:r>
        <w:rPr>
          <w:rFonts w:ascii="Times New Roman"/>
          <w:b w:val="false"/>
          <w:i w:val="false"/>
          <w:color w:val="000000"/>
          <w:sz w:val="28"/>
        </w:rPr>
        <w:t>2-бөлімге</w:t>
      </w:r>
      <w:r>
        <w:rPr>
          <w:rFonts w:ascii="Times New Roman"/>
          <w:b w:val="false"/>
          <w:i w:val="false"/>
          <w:color w:val="000000"/>
          <w:sz w:val="28"/>
        </w:rPr>
        <w:t xml:space="preserve"> сәйкес салынатын, жақсартылатын немесе қайта қалпына келтірілетін жолдардың учаскелерін білдіреді;</w:t>
      </w:r>
      <w:r>
        <w:br/>
      </w:r>
      <w:r>
        <w:rPr>
          <w:rFonts w:ascii="Times New Roman"/>
          <w:b w:val="false"/>
          <w:i w:val="false"/>
          <w:color w:val="000000"/>
          <w:sz w:val="28"/>
        </w:rPr>
        <w:t>
</w:t>
      </w:r>
      <w:r>
        <w:rPr>
          <w:rFonts w:ascii="Times New Roman"/>
          <w:b w:val="false"/>
          <w:i w:val="false"/>
          <w:color w:val="000000"/>
          <w:sz w:val="28"/>
        </w:rPr>
        <w:t>
      (y) «Жұмыстар» консультациялық қызметтерді қоспағанда, қарыз қаражаты есебінен қаржыландырылатын, бұрғылау немесе картаға түсіру сияқты қызметтерді және жобаға қатысты, бірыңғай міндеттемелердің не «пайдалануға берілген» құрылысқа келісімшарт бөлігі ретінде көрсетілетін қызметтерді қоса алғанда, құрылысты немесе азаматтық-құрылыс жұмыстарын білдіреді.</w:t>
      </w:r>
    </w:p>
    <w:bookmarkEnd w:id="8"/>
    <w:bookmarkStart w:name="z46" w:id="9"/>
    <w:p>
      <w:pPr>
        <w:spacing w:after="0"/>
        <w:ind w:left="0"/>
        <w:jc w:val="left"/>
      </w:pPr>
      <w:r>
        <w:rPr>
          <w:rFonts w:ascii="Times New Roman"/>
          <w:b/>
          <w:i w:val="false"/>
          <w:color w:val="000000"/>
        </w:rPr>
        <w:t xml:space="preserve"> 
ІІ БАП</w:t>
      </w:r>
      <w:r>
        <w:br/>
      </w:r>
      <w:r>
        <w:rPr>
          <w:rFonts w:ascii="Times New Roman"/>
          <w:b/>
          <w:i w:val="false"/>
          <w:color w:val="000000"/>
        </w:rPr>
        <w:t>
Қарыз</w:t>
      </w:r>
    </w:p>
    <w:bookmarkEnd w:id="9"/>
    <w:bookmarkStart w:name="z47" w:id="10"/>
    <w:p>
      <w:pPr>
        <w:spacing w:after="0"/>
        <w:ind w:left="0"/>
        <w:jc w:val="both"/>
      </w:pPr>
      <w:r>
        <w:rPr>
          <w:rFonts w:ascii="Times New Roman"/>
          <w:b w:val="false"/>
          <w:i w:val="false"/>
          <w:color w:val="000000"/>
          <w:sz w:val="28"/>
        </w:rPr>
        <w:t>
      2.01-бөлім. (а) АДБ Қарыз алушыға АДБ-ның әдеттегі капитал ресурстарынан бір жүз жетпіс үш миллион АҚШ доллары ($ 173,000,000) сомасына қарыз беруге келіседі, әрі бұл соманы Қарыз туралы осы келісімнің 2.06-бөлімінің ережелеріне сәйкес Айырбастау шеңберінде кезең-кезеңімен айырбастауға болады.</w:t>
      </w:r>
      <w:r>
        <w:br/>
      </w:r>
      <w:r>
        <w:rPr>
          <w:rFonts w:ascii="Times New Roman"/>
          <w:b w:val="false"/>
          <w:i w:val="false"/>
          <w:color w:val="000000"/>
          <w:sz w:val="28"/>
        </w:rPr>
        <w:t>
</w:t>
      </w:r>
      <w:r>
        <w:rPr>
          <w:rFonts w:ascii="Times New Roman"/>
          <w:b w:val="false"/>
          <w:i w:val="false"/>
          <w:color w:val="000000"/>
          <w:sz w:val="28"/>
        </w:rPr>
        <w:t>
      (b) Қарызды негізгі өтеу кезеңі 15 жыл деп және осы Бөлімнің (с) тармағында айқындалған жеңілдікті өтеу кезең көзделеді.</w:t>
      </w:r>
      <w:r>
        <w:br/>
      </w:r>
      <w:r>
        <w:rPr>
          <w:rFonts w:ascii="Times New Roman"/>
          <w:b w:val="false"/>
          <w:i w:val="false"/>
          <w:color w:val="000000"/>
          <w:sz w:val="28"/>
        </w:rPr>
        <w:t>
</w:t>
      </w:r>
      <w:r>
        <w:rPr>
          <w:rFonts w:ascii="Times New Roman"/>
          <w:b w:val="false"/>
          <w:i w:val="false"/>
          <w:color w:val="000000"/>
          <w:sz w:val="28"/>
        </w:rPr>
        <w:t>
      (с) Осы Бөлімнің (b) тармағында пайдаланылатын «жеңілдікті кезең» деген анықтама Қарыз туралы осы келісімнің </w:t>
      </w:r>
      <w:r>
        <w:rPr>
          <w:rFonts w:ascii="Times New Roman"/>
          <w:b w:val="false"/>
          <w:i w:val="false"/>
          <w:color w:val="000000"/>
          <w:sz w:val="28"/>
        </w:rPr>
        <w:t>2-қосымшасында</w:t>
      </w:r>
      <w:r>
        <w:rPr>
          <w:rFonts w:ascii="Times New Roman"/>
          <w:b w:val="false"/>
          <w:i w:val="false"/>
          <w:color w:val="000000"/>
          <w:sz w:val="28"/>
        </w:rPr>
        <w:t xml:space="preserve"> баяндалған өтеу кестесіне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w:t>
      </w:r>
      <w:r>
        <w:rPr>
          <w:rFonts w:ascii="Times New Roman"/>
          <w:b w:val="false"/>
          <w:i w:val="false"/>
          <w:color w:val="000000"/>
          <w:sz w:val="28"/>
        </w:rPr>
        <w:t>
      2.02-бөлім. Қарыз алушы АДБ-ға талап етілген және талап етілмеген қарыздың негізгі сомасына Лондон банкаралық ставкасының сомасына тең әрбір пайыздық кезеңнің ставкасы бойынша кезең-кезеңімен Қарыз беру қағидаларының 3.03-бөліміне сәйкес жылына 0.40 % кредитті шегере отырып, Қарыз беру қағидаларының 3.02-бөліміне сәйкес жылына 0.60 % проценттер төлеуге міндеттенеді.</w:t>
      </w:r>
      <w:r>
        <w:br/>
      </w:r>
      <w:r>
        <w:rPr>
          <w:rFonts w:ascii="Times New Roman"/>
          <w:b w:val="false"/>
          <w:i w:val="false"/>
          <w:color w:val="000000"/>
          <w:sz w:val="28"/>
        </w:rPr>
        <w:t>
</w:t>
      </w:r>
      <w:r>
        <w:rPr>
          <w:rFonts w:ascii="Times New Roman"/>
          <w:b w:val="false"/>
          <w:i w:val="false"/>
          <w:color w:val="000000"/>
          <w:sz w:val="28"/>
        </w:rPr>
        <w:t>
      2.03-бөлім. Қарыз алушы жыл сайын 0.15 % сомасында резервтегені үшін комиссия төлеуге міндеттенеді. Бұл комиссия Қарыз туралы осы келісімге қол қойылған күннен кейін алпыс (60) күн өткен күннен бастап қарыздың толық сомасына (кезең-кезеңімен алынатын соманы шегергенде) есептеледі.</w:t>
      </w:r>
      <w:r>
        <w:br/>
      </w:r>
      <w:r>
        <w:rPr>
          <w:rFonts w:ascii="Times New Roman"/>
          <w:b w:val="false"/>
          <w:i w:val="false"/>
          <w:color w:val="000000"/>
          <w:sz w:val="28"/>
        </w:rPr>
        <w:t>
</w:t>
      </w:r>
      <w:r>
        <w:rPr>
          <w:rFonts w:ascii="Times New Roman"/>
          <w:b w:val="false"/>
          <w:i w:val="false"/>
          <w:color w:val="000000"/>
          <w:sz w:val="28"/>
        </w:rPr>
        <w:t>
      2.04-бөлім. Проценттер мен Қарыз жөніндегі өзге де төлемдер жарты жылда бір рет әрбір жылдың 15 наурызында және 15 қыркүйегінде төленуге тиіс.</w:t>
      </w:r>
      <w:r>
        <w:br/>
      </w:r>
      <w:r>
        <w:rPr>
          <w:rFonts w:ascii="Times New Roman"/>
          <w:b w:val="false"/>
          <w:i w:val="false"/>
          <w:color w:val="000000"/>
          <w:sz w:val="28"/>
        </w:rPr>
        <w:t>
</w:t>
      </w:r>
      <w:r>
        <w:rPr>
          <w:rFonts w:ascii="Times New Roman"/>
          <w:b w:val="false"/>
          <w:i w:val="false"/>
          <w:color w:val="000000"/>
          <w:sz w:val="28"/>
        </w:rPr>
        <w:t>
      2.05-бөлім. Қарыз алушы қарыз туралы осы келісімнің </w:t>
      </w:r>
      <w:r>
        <w:rPr>
          <w:rFonts w:ascii="Times New Roman"/>
          <w:b w:val="false"/>
          <w:i w:val="false"/>
          <w:color w:val="000000"/>
          <w:sz w:val="28"/>
        </w:rPr>
        <w:t>2-қосымшасындағы</w:t>
      </w:r>
      <w:r>
        <w:rPr>
          <w:rFonts w:ascii="Times New Roman"/>
          <w:b w:val="false"/>
          <w:i w:val="false"/>
          <w:color w:val="000000"/>
          <w:sz w:val="28"/>
        </w:rPr>
        <w:t xml:space="preserve"> ережелерге сәйкес Несие шотынан талап етілген қарыздың негізгі сомасын төлеуге міндеттенеді.</w:t>
      </w:r>
      <w:r>
        <w:br/>
      </w:r>
      <w:r>
        <w:rPr>
          <w:rFonts w:ascii="Times New Roman"/>
          <w:b w:val="false"/>
          <w:i w:val="false"/>
          <w:color w:val="000000"/>
          <w:sz w:val="28"/>
        </w:rPr>
        <w:t>
</w:t>
      </w:r>
      <w:r>
        <w:rPr>
          <w:rFonts w:ascii="Times New Roman"/>
          <w:b w:val="false"/>
          <w:i w:val="false"/>
          <w:color w:val="000000"/>
          <w:sz w:val="28"/>
        </w:rPr>
        <w:t>
      2.06-бөлім. (а) Қарыз алушы борышты ұтымды реттеуді қамтамасыз ету мақсатында кез келген уақытта Қарызды төмендегідей айырбастаудың кез келгенін сұратуға құқылы:</w:t>
      </w:r>
      <w:r>
        <w:br/>
      </w:r>
      <w:r>
        <w:rPr>
          <w:rFonts w:ascii="Times New Roman"/>
          <w:b w:val="false"/>
          <w:i w:val="false"/>
          <w:color w:val="000000"/>
          <w:sz w:val="28"/>
        </w:rPr>
        <w:t>
</w:t>
      </w:r>
      <w:r>
        <w:rPr>
          <w:rFonts w:ascii="Times New Roman"/>
          <w:b w:val="false"/>
          <w:i w:val="false"/>
          <w:color w:val="000000"/>
          <w:sz w:val="28"/>
        </w:rPr>
        <w:t>
      (і) Төленген және талап етілмеген немесе төленбеген қарыздың толық немесе ішінара сомасының қарыз валютасын бекітілген валютаға өзгерту;</w:t>
      </w:r>
      <w:r>
        <w:br/>
      </w:r>
      <w:r>
        <w:rPr>
          <w:rFonts w:ascii="Times New Roman"/>
          <w:b w:val="false"/>
          <w:i w:val="false"/>
          <w:color w:val="000000"/>
          <w:sz w:val="28"/>
        </w:rPr>
        <w:t>
</w:t>
      </w:r>
      <w:r>
        <w:rPr>
          <w:rFonts w:ascii="Times New Roman"/>
          <w:b w:val="false"/>
          <w:i w:val="false"/>
          <w:color w:val="000000"/>
          <w:sz w:val="28"/>
        </w:rPr>
        <w:t>
      (іі) Талап етілген және талап етілмеген қарыздың толық немесе ішінара негізгі сомасына қолданылатын базалық пайыздық ставканы, өзгермелі пайыздық ставкадан тіркелген ставкаға және керісінше өзгерту; және</w:t>
      </w:r>
      <w:r>
        <w:br/>
      </w:r>
      <w:r>
        <w:rPr>
          <w:rFonts w:ascii="Times New Roman"/>
          <w:b w:val="false"/>
          <w:i w:val="false"/>
          <w:color w:val="000000"/>
          <w:sz w:val="28"/>
        </w:rPr>
        <w:t>
</w:t>
      </w:r>
      <w:r>
        <w:rPr>
          <w:rFonts w:ascii="Times New Roman"/>
          <w:b w:val="false"/>
          <w:i w:val="false"/>
          <w:color w:val="000000"/>
          <w:sz w:val="28"/>
        </w:rPr>
        <w:t>
      (ііі) Пайыздық ставканың тіркелген ең жоғары деңгейін немесе кез келген көрсетілген өзгермелі пайыздық ставканың ең төменгі деңгейін белгілеу жолымен, талап етілетін немесе талап етілмейтін қарыздың толық немесе ішінара сомасына қолданылатын өзгермелі пайыздық ставкаға лимиттерді бекіту.</w:t>
      </w:r>
      <w:r>
        <w:br/>
      </w:r>
      <w:r>
        <w:rPr>
          <w:rFonts w:ascii="Times New Roman"/>
          <w:b w:val="false"/>
          <w:i w:val="false"/>
          <w:color w:val="000000"/>
          <w:sz w:val="28"/>
        </w:rPr>
        <w:t>
</w:t>
      </w:r>
      <w:r>
        <w:rPr>
          <w:rFonts w:ascii="Times New Roman"/>
          <w:b w:val="false"/>
          <w:i w:val="false"/>
          <w:color w:val="000000"/>
          <w:sz w:val="28"/>
        </w:rPr>
        <w:t>
      (b) Осы Бөлімнің (а) тармағына сәйкес АДБ мақұлдаған айырбастау туралы кез келген сауалды Қарыз беру қағидаларының 2.01 (6) бөлімінің анықтамасы бойынша «Айырбастау» деп және ол Қарыз беру қағидаларының V Бабының және Айырбастау жөніндегі нұсқаудың ережелеріне сәйкес күшіне енеді деп есептеу керек.</w:t>
      </w:r>
    </w:p>
    <w:bookmarkEnd w:id="10"/>
    <w:bookmarkStart w:name="z59" w:id="11"/>
    <w:p>
      <w:pPr>
        <w:spacing w:after="0"/>
        <w:ind w:left="0"/>
        <w:jc w:val="left"/>
      </w:pPr>
      <w:r>
        <w:rPr>
          <w:rFonts w:ascii="Times New Roman"/>
          <w:b/>
          <w:i w:val="false"/>
          <w:color w:val="000000"/>
        </w:rPr>
        <w:t xml:space="preserve"> 
III БАП</w:t>
      </w:r>
      <w:r>
        <w:br/>
      </w:r>
      <w:r>
        <w:rPr>
          <w:rFonts w:ascii="Times New Roman"/>
          <w:b/>
          <w:i w:val="false"/>
          <w:color w:val="000000"/>
        </w:rPr>
        <w:t>
Қарыз қаражатын пайдалану</w:t>
      </w:r>
    </w:p>
    <w:bookmarkEnd w:id="11"/>
    <w:bookmarkStart w:name="z60" w:id="12"/>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Қарыз туралы осы келісімнің ережелеріне сәйкес пайдалануға міндеттенеді.</w:t>
      </w:r>
      <w:r>
        <w:br/>
      </w:r>
      <w:r>
        <w:rPr>
          <w:rFonts w:ascii="Times New Roman"/>
          <w:b w:val="false"/>
          <w:i w:val="false"/>
          <w:color w:val="000000"/>
          <w:sz w:val="28"/>
        </w:rPr>
        <w:t>
</w:t>
      </w:r>
      <w:r>
        <w:rPr>
          <w:rFonts w:ascii="Times New Roman"/>
          <w:b w:val="false"/>
          <w:i w:val="false"/>
          <w:color w:val="000000"/>
          <w:sz w:val="28"/>
        </w:rPr>
        <w:t>
      3.02-бөлім. Барлық қарыз қаражаты Қарыз туралы осы келісімнің </w:t>
      </w:r>
      <w:r>
        <w:rPr>
          <w:rFonts w:ascii="Times New Roman"/>
          <w:b w:val="false"/>
          <w:i w:val="false"/>
          <w:color w:val="000000"/>
          <w:sz w:val="28"/>
        </w:rPr>
        <w:t>3-қосымшасының</w:t>
      </w:r>
      <w:r>
        <w:rPr>
          <w:rFonts w:ascii="Times New Roman"/>
          <w:b w:val="false"/>
          <w:i w:val="false"/>
          <w:color w:val="000000"/>
          <w:sz w:val="28"/>
        </w:rPr>
        <w:t xml:space="preserve"> ережелеріне сәйкес бөлінуге және алынуға тиіс, бұл ретте Қарыз алушы мен АДБ-ның келісімі бойынша осы Қосымшаға кезең-кезеңмен өзгерістер жасауға жол беріледі.</w:t>
      </w:r>
      <w:r>
        <w:br/>
      </w:r>
      <w:r>
        <w:rPr>
          <w:rFonts w:ascii="Times New Roman"/>
          <w:b w:val="false"/>
          <w:i w:val="false"/>
          <w:color w:val="000000"/>
          <w:sz w:val="28"/>
        </w:rPr>
        <w:t>
</w:t>
      </w:r>
      <w:r>
        <w:rPr>
          <w:rFonts w:ascii="Times New Roman"/>
          <w:b w:val="false"/>
          <w:i w:val="false"/>
          <w:color w:val="000000"/>
          <w:sz w:val="28"/>
        </w:rPr>
        <w:t>
      3.03-бөлім. Егер АДБ өзгеше көрсетпесе, Қарыз алушы барлық шығыс баптарын барлық санаттарын Қарыз туралы осы келісімнің </w:t>
      </w:r>
      <w:r>
        <w:rPr>
          <w:rFonts w:ascii="Times New Roman"/>
          <w:b w:val="false"/>
          <w:i w:val="false"/>
          <w:color w:val="000000"/>
          <w:sz w:val="28"/>
        </w:rPr>
        <w:t>4-қосымшасының</w:t>
      </w:r>
      <w:r>
        <w:rPr>
          <w:rFonts w:ascii="Times New Roman"/>
          <w:b w:val="false"/>
          <w:i w:val="false"/>
          <w:color w:val="000000"/>
          <w:sz w:val="28"/>
        </w:rPr>
        <w:t xml:space="preserve"> қолданылатын ережелеріне сәйкес жүргізеді және жүргізуді ұйымдастырады. Қарыз алушы мен АДБ келіскен рәсімдер шеңберінде барлық мұндай санаттар елеулі дәрежеде сатып алынбаған не келісімшарттың мерзімдері мен шарттары АДБ талаптарын  қанағаттандырмаған жағдайда, АДБ келісімшартты қаржыландырудан бас тартуға құқылы.</w:t>
      </w:r>
      <w:r>
        <w:br/>
      </w:r>
      <w:r>
        <w:rPr>
          <w:rFonts w:ascii="Times New Roman"/>
          <w:b w:val="false"/>
          <w:i w:val="false"/>
          <w:color w:val="000000"/>
          <w:sz w:val="28"/>
        </w:rPr>
        <w:t>
</w:t>
      </w:r>
      <w:r>
        <w:rPr>
          <w:rFonts w:ascii="Times New Roman"/>
          <w:b w:val="false"/>
          <w:i w:val="false"/>
          <w:color w:val="000000"/>
          <w:sz w:val="28"/>
        </w:rPr>
        <w:t>
      3.04-бөлім. Егер АДБ өзгеше келіспесе, Қарыз алушы қарыз қаражаты есебінен қаржыландырылатын барлық шығыс баптарын жобаны орындау мақсатында ғана пайдалануын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3.05-бөлім. Қарыз беру қағидаларының 9.02-бөлімінде баяндалған мақсаттар үшін қарыз шотынан қаражат алу үшін жабу күні болып 2013 жылғы 30 желтоқсан не Қарыз алушы мен АДБ арасында келісілетін осындай басқа бір күн есептеледі.</w:t>
      </w:r>
    </w:p>
    <w:bookmarkEnd w:id="12"/>
    <w:bookmarkStart w:name="z65" w:id="13"/>
    <w:p>
      <w:pPr>
        <w:spacing w:after="0"/>
        <w:ind w:left="0"/>
        <w:jc w:val="left"/>
      </w:pPr>
      <w:r>
        <w:rPr>
          <w:rFonts w:ascii="Times New Roman"/>
          <w:b/>
          <w:i w:val="false"/>
          <w:color w:val="000000"/>
        </w:rPr>
        <w:t xml:space="preserve"> 
IV БАП</w:t>
      </w:r>
      <w:r>
        <w:br/>
      </w:r>
      <w:r>
        <w:rPr>
          <w:rFonts w:ascii="Times New Roman"/>
          <w:b/>
          <w:i w:val="false"/>
          <w:color w:val="000000"/>
        </w:rPr>
        <w:t>
Ерекше жағдайлар</w:t>
      </w:r>
    </w:p>
    <w:bookmarkEnd w:id="13"/>
    <w:bookmarkStart w:name="z66" w:id="14"/>
    <w:p>
      <w:pPr>
        <w:spacing w:after="0"/>
        <w:ind w:left="0"/>
        <w:jc w:val="both"/>
      </w:pPr>
      <w:r>
        <w:rPr>
          <w:rFonts w:ascii="Times New Roman"/>
          <w:b w:val="false"/>
          <w:i w:val="false"/>
          <w:color w:val="000000"/>
          <w:sz w:val="28"/>
        </w:rPr>
        <w:t>
      4.01-бөлім. (а) Қарыз алушы Жобаны тиісті жауапкершілікпен әрі тиімділікпен және практиканың ұтымды инженерлік, қаржылық, экономикалық және әлеуметтік талаптарына сәйкес орындауды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(b) Жобаны іске асыру және Жоба объектілерін пайдалану процесінде Қарыз алушы Қарыз туралы осы келісімнің </w:t>
      </w:r>
      <w:r>
        <w:rPr>
          <w:rFonts w:ascii="Times New Roman"/>
          <w:b w:val="false"/>
          <w:i w:val="false"/>
          <w:color w:val="000000"/>
          <w:sz w:val="28"/>
        </w:rPr>
        <w:t>5-қосымшасында</w:t>
      </w:r>
      <w:r>
        <w:rPr>
          <w:rFonts w:ascii="Times New Roman"/>
          <w:b w:val="false"/>
          <w:i w:val="false"/>
          <w:color w:val="000000"/>
          <w:sz w:val="28"/>
        </w:rPr>
        <w:t xml:space="preserve"> баяндалған барлық міндеттемелерді орындауға не олардың орындалуын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4.02-бөлім. Қарыз алушы Жобаны орындау үшін және Жоба объектілерін пайдалану және оларға техникалық қызмет көрсету үшін қажетті құралдарды, объектілерді, қызметтерді, жер учаскелерін және өзге де ресурстарды қарыз қаражатына қосымша түрде қажет болуына қарай дереу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4.03-бөлім. (а) Жобаны іске асыру процесінде Қарыз алушы АДБ үшін қолайлы, Қарыз алушы мен АДБ-ның талаптарына жауап беретіндей дәрежеде, мерзім мен шарттарда құзыретті және білікті консультанттар мен мердігерлерді жалдауды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(b) Қарыз алушы Жобаны АДБ үшін қолайлы жоспарларға, жобалау стандарттарына, жұмыс ерекшеліктеріне, кестелеріне және құрылыс әдістеріне сәйкес іске асыруды қамтамасыз етуге міндеттенеді. Қарыз алушы осы жоспарларды, жобалау стандарттарын, жұмыс ерекшеліктері мен кестелерін дайындағаннан кейін дереу, сондай-ақ көрсетілген құжаттарға АДБ негізді түрде талап ететін толық дәрежеде жасалған кез келген елеулі өзгерістерді беруге не олардың АДБ-ға берілуін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4.04-бөлім. Қарыз алушы Жобаны орындауға және Жоба объектілерін пайдалануға қатысты өз департаменттері мен ұйымдарының барлық іс-әрекеттері ұтымды әкімшілік саясат пен рәсімдерге сәйкес жүргізілуіне және үйлестірілуіне көз жеткізуге міндеттенеді.</w:t>
      </w:r>
      <w:r>
        <w:br/>
      </w:r>
      <w:r>
        <w:rPr>
          <w:rFonts w:ascii="Times New Roman"/>
          <w:b w:val="false"/>
          <w:i w:val="false"/>
          <w:color w:val="000000"/>
          <w:sz w:val="28"/>
        </w:rPr>
        <w:t>
</w:t>
      </w:r>
      <w:r>
        <w:rPr>
          <w:rFonts w:ascii="Times New Roman"/>
          <w:b w:val="false"/>
          <w:i w:val="false"/>
          <w:color w:val="000000"/>
          <w:sz w:val="28"/>
        </w:rPr>
        <w:t>
      4.05-бөлім. (а) Қарыз алушы (і) Жоба үшін жекелеген есептілік жүргізуге не оның жүргізілуін қамтамасыз етуге; (іі) біліктілігі, жұмыс тәжірибесі мен құзыретінің саласы АДБ-ның талаптарына жауап беретін тәуелсіз аудиторлардың аудиттің тиісті стандарттарын нақты қолдана отырып, осы шоттарға және тиісті қаржы есептеріне жыл сайын аудит жүргізуіне; (ііі) алғанына қарай, бірақ әрбір тиісті фискальды жыл аяқталған кезден бастап алты (6) ай өткеннен кейін кешіктірмей, осы шоттардың және аудиттен өткен қаржылық есептердің расталған көшірмелерін және аудиторлардың тиісті есебін (қарыз қаражатын пайдалануға және қаржылық шарттардың Қарыз туралы осы келісімге сәйкес келуіне қатысты аудиторлардың пікірлерін қоса алғанда) ағылшын тілінде АДБ-ға беруге; сондай-ақ АДБ-ның (iv) мерзімді негізді талаптары бойынша осы шоттар мен қаржылық есептерге және аудитке қатысты өзге ақпаратты АДБ-ға беруге міндеттенеді.</w:t>
      </w:r>
      <w:r>
        <w:br/>
      </w:r>
      <w:r>
        <w:rPr>
          <w:rFonts w:ascii="Times New Roman"/>
          <w:b w:val="false"/>
          <w:i w:val="false"/>
          <w:color w:val="000000"/>
          <w:sz w:val="28"/>
        </w:rPr>
        <w:t>
</w:t>
      </w:r>
      <w:r>
        <w:rPr>
          <w:rFonts w:ascii="Times New Roman"/>
          <w:b w:val="false"/>
          <w:i w:val="false"/>
          <w:color w:val="000000"/>
          <w:sz w:val="28"/>
        </w:rPr>
        <w:t>
      (b) Қарыз алушы АДБ-ның талабы бойынша, Қарыз алушының жоба үшін қаржылық есептерін және оның Жобаға қатысы бар қаржы істерін жоғарыда көрсетілген 4.05 (а) бөлімге сәйкес Қарыз алушы жалдаған аудиторлармен кезең-кезеңімен талқылау құқығын АДБ-ға беруге міндеттенеді және егер Қарыз алушы өзгешеге келісім бермесе, кез келген осындай талқылау Қарыз алушының уәкілетті өкілінің қатысуымен ғана өткізілген кезде, АДБ-ның сұрауы бойынша, осындай талқылауға аудиторлардың кез келген өкілінің қатысуына өкілеттік беруге және оны талап етуге міндеттенеді.</w:t>
      </w:r>
      <w:r>
        <w:br/>
      </w:r>
      <w:r>
        <w:rPr>
          <w:rFonts w:ascii="Times New Roman"/>
          <w:b w:val="false"/>
          <w:i w:val="false"/>
          <w:color w:val="000000"/>
          <w:sz w:val="28"/>
        </w:rPr>
        <w:t>
</w:t>
      </w:r>
      <w:r>
        <w:rPr>
          <w:rFonts w:ascii="Times New Roman"/>
          <w:b w:val="false"/>
          <w:i w:val="false"/>
          <w:color w:val="000000"/>
          <w:sz w:val="28"/>
        </w:rPr>
        <w:t>
      4.06-бөлім. Қарыз алушы АДБ өкілдеріне Жобаны және Жоба объектілерін, сондай-ақ кез келген тиісті жазбалар мен құжаттарды инспекциялау мүмкіндігін беруге міндеттенеді.</w:t>
      </w:r>
      <w:r>
        <w:br/>
      </w:r>
      <w:r>
        <w:rPr>
          <w:rFonts w:ascii="Times New Roman"/>
          <w:b w:val="false"/>
          <w:i w:val="false"/>
          <w:color w:val="000000"/>
          <w:sz w:val="28"/>
        </w:rPr>
        <w:t>
</w:t>
      </w:r>
      <w:r>
        <w:rPr>
          <w:rFonts w:ascii="Times New Roman"/>
          <w:b w:val="false"/>
          <w:i w:val="false"/>
          <w:color w:val="000000"/>
          <w:sz w:val="28"/>
        </w:rPr>
        <w:t>
      4.07-бөлім. Қарыз алушы барлық жоба объектілерінің ұтымды инженерлік, қаржылық, экономикалық және әлеуметтік қауіпсіздік шараларына, сондай-ақ жолдарды пайдалану және оларға қызмет көрсету рәсімдеріне сәйкес пайдаланылуын, күтіп ұсталуын және жөнделуін қамтамасыз етуге міндеттенеді.</w:t>
      </w:r>
    </w:p>
    <w:bookmarkEnd w:id="14"/>
    <w:bookmarkStart w:name="z76" w:id="15"/>
    <w:p>
      <w:pPr>
        <w:spacing w:after="0"/>
        <w:ind w:left="0"/>
        <w:jc w:val="left"/>
      </w:pPr>
      <w:r>
        <w:rPr>
          <w:rFonts w:ascii="Times New Roman"/>
          <w:b/>
          <w:i w:val="false"/>
          <w:color w:val="000000"/>
        </w:rPr>
        <w:t xml:space="preserve"> 
V БАП</w:t>
      </w:r>
      <w:r>
        <w:br/>
      </w:r>
      <w:r>
        <w:rPr>
          <w:rFonts w:ascii="Times New Roman"/>
          <w:b/>
          <w:i w:val="false"/>
          <w:color w:val="000000"/>
        </w:rPr>
        <w:t>
Құқықтың тоқтатыла тұруы, өтеу мерзімінің уақытынан бұрын басталуы</w:t>
      </w:r>
    </w:p>
    <w:bookmarkEnd w:id="15"/>
    <w:bookmarkStart w:name="z77" w:id="16"/>
    <w:p>
      <w:pPr>
        <w:spacing w:after="0"/>
        <w:ind w:left="0"/>
        <w:jc w:val="both"/>
      </w:pPr>
      <w:r>
        <w:rPr>
          <w:rFonts w:ascii="Times New Roman"/>
          <w:b w:val="false"/>
          <w:i w:val="false"/>
          <w:color w:val="000000"/>
          <w:sz w:val="28"/>
        </w:rPr>
        <w:t>
      5.01-бөлім. Бұдан әрі Қарыз беру қағидаларының 9.01 (I) бөлімінің мақсаттары үшін Қарыз алушының қарыз шотынан қаражат алу құқығын уақытша тоқтата тұрудың қосымша жағдайлары көзделеді: ЖХЫА қарызы тоқтатыла тұруға жатады.</w:t>
      </w:r>
      <w:r>
        <w:br/>
      </w:r>
      <w:r>
        <w:rPr>
          <w:rFonts w:ascii="Times New Roman"/>
          <w:b w:val="false"/>
          <w:i w:val="false"/>
          <w:color w:val="000000"/>
          <w:sz w:val="28"/>
        </w:rPr>
        <w:t>
</w:t>
      </w:r>
      <w:r>
        <w:rPr>
          <w:rFonts w:ascii="Times New Roman"/>
          <w:b w:val="false"/>
          <w:i w:val="false"/>
          <w:color w:val="000000"/>
          <w:sz w:val="28"/>
        </w:rPr>
        <w:t>
      5.02-бөлім. Бұдан әрі Қарыз беру қағидаларының 9.07 (I) бөлімінің мақсаттары үшін өтеу мерзімі уақытынан бұрын басталатын қосымша жағдайлар көзделген: 5.01 бөлімде көрсетілген жағдай орын алуы тиіс.</w:t>
      </w:r>
    </w:p>
    <w:bookmarkEnd w:id="16"/>
    <w:bookmarkStart w:name="z79" w:id="17"/>
    <w:p>
      <w:pPr>
        <w:spacing w:after="0"/>
        <w:ind w:left="0"/>
        <w:jc w:val="left"/>
      </w:pPr>
      <w:r>
        <w:rPr>
          <w:rFonts w:ascii="Times New Roman"/>
          <w:b/>
          <w:i w:val="false"/>
          <w:color w:val="000000"/>
        </w:rPr>
        <w:t xml:space="preserve"> 
VI БАП</w:t>
      </w:r>
      <w:r>
        <w:br/>
      </w:r>
      <w:r>
        <w:rPr>
          <w:rFonts w:ascii="Times New Roman"/>
          <w:b/>
          <w:i w:val="false"/>
          <w:color w:val="000000"/>
        </w:rPr>
        <w:t>
Күшіне енуі</w:t>
      </w:r>
    </w:p>
    <w:bookmarkEnd w:id="17"/>
    <w:bookmarkStart w:name="z80" w:id="18"/>
    <w:p>
      <w:pPr>
        <w:spacing w:after="0"/>
        <w:ind w:left="0"/>
        <w:jc w:val="both"/>
      </w:pPr>
      <w:r>
        <w:rPr>
          <w:rFonts w:ascii="Times New Roman"/>
          <w:b w:val="false"/>
          <w:i w:val="false"/>
          <w:color w:val="000000"/>
          <w:sz w:val="28"/>
        </w:rPr>
        <w:t>
      6.01-бөлім. Қарыз туралы осы келісімге қол қойылған күннен соң алпыс (60) күн өткеннен кейінгі күн Қарыз беру ережелерінің 10.04-бөлімінде баяндалған мақсаттар үшін Қарыз туралы келісімнің күшіне ену күні болып есептеледі.</w:t>
      </w:r>
    </w:p>
    <w:bookmarkEnd w:id="18"/>
    <w:bookmarkStart w:name="z81" w:id="19"/>
    <w:p>
      <w:pPr>
        <w:spacing w:after="0"/>
        <w:ind w:left="0"/>
        <w:jc w:val="left"/>
      </w:pPr>
      <w:r>
        <w:rPr>
          <w:rFonts w:ascii="Times New Roman"/>
          <w:b/>
          <w:i w:val="false"/>
          <w:color w:val="000000"/>
        </w:rPr>
        <w:t xml:space="preserve"> 
VII БАП</w:t>
      </w:r>
      <w:r>
        <w:br/>
      </w:r>
      <w:r>
        <w:rPr>
          <w:rFonts w:ascii="Times New Roman"/>
          <w:b/>
          <w:i w:val="false"/>
          <w:color w:val="000000"/>
        </w:rPr>
        <w:t>
Өзге де ережелер</w:t>
      </w:r>
    </w:p>
    <w:bookmarkEnd w:id="19"/>
    <w:bookmarkStart w:name="z82" w:id="20"/>
    <w:p>
      <w:pPr>
        <w:spacing w:after="0"/>
        <w:ind w:left="0"/>
        <w:jc w:val="both"/>
      </w:pPr>
      <w:r>
        <w:rPr>
          <w:rFonts w:ascii="Times New Roman"/>
          <w:b w:val="false"/>
          <w:i w:val="false"/>
          <w:color w:val="000000"/>
          <w:sz w:val="28"/>
        </w:rPr>
        <w:t>
      7.01-бөлім. Қарыз алушының Қаржы министрі Қарыз беру қағидаларының 12.02-бөлімінде баяндалған мақсаттар үшін Қарыз алушының өкілі ретінде әрекет етеді.</w:t>
      </w:r>
      <w:r>
        <w:br/>
      </w:r>
      <w:r>
        <w:rPr>
          <w:rFonts w:ascii="Times New Roman"/>
          <w:b w:val="false"/>
          <w:i w:val="false"/>
          <w:color w:val="000000"/>
          <w:sz w:val="28"/>
        </w:rPr>
        <w:t>
</w:t>
      </w:r>
      <w:r>
        <w:rPr>
          <w:rFonts w:ascii="Times New Roman"/>
          <w:b w:val="false"/>
          <w:i w:val="false"/>
          <w:color w:val="000000"/>
          <w:sz w:val="28"/>
        </w:rPr>
        <w:t>
      7.02-бөлім. Төмендегі деректемелер Қарыз беру қағидаларының 12.01-бөлімінде баяндалған мақсаттар үшін көрсетіліп отыр:</w:t>
      </w:r>
    </w:p>
    <w:bookmarkEnd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алушы үшін</w:t>
      </w:r>
      <w:r>
        <w:br/>
      </w: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Факс</w:t>
      </w:r>
      <w:r>
        <w:br/>
      </w:r>
      <w:r>
        <w:rPr>
          <w:rFonts w:ascii="Times New Roman"/>
          <w:b w:val="false"/>
          <w:i w:val="false"/>
          <w:color w:val="000000"/>
          <w:sz w:val="28"/>
        </w:rPr>
        <w:t>
      +7(7172)71 77 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үшін</w:t>
      </w:r>
      <w:r>
        <w:br/>
      </w:r>
      <w:r>
        <w:rPr>
          <w:rFonts w:ascii="Times New Roman"/>
          <w:b w:val="false"/>
          <w:i w:val="false"/>
          <w:color w:val="000000"/>
          <w:sz w:val="28"/>
        </w:rPr>
        <w:t>
      Asian Development Bank</w:t>
      </w:r>
      <w:r>
        <w:br/>
      </w:r>
      <w:r>
        <w:rPr>
          <w:rFonts w:ascii="Times New Roman"/>
          <w:b w:val="false"/>
          <w:i w:val="false"/>
          <w:color w:val="000000"/>
          <w:sz w:val="28"/>
        </w:rPr>
        <w:t>
      P.O. Box 789</w:t>
      </w:r>
      <w:r>
        <w:br/>
      </w:r>
      <w:r>
        <w:rPr>
          <w:rFonts w:ascii="Times New Roman"/>
          <w:b w:val="false"/>
          <w:i w:val="false"/>
          <w:color w:val="000000"/>
          <w:sz w:val="28"/>
        </w:rPr>
        <w:t>
      0980 Manila, Philippines</w:t>
      </w:r>
      <w:r>
        <w:br/>
      </w: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 636-2448.</w:t>
      </w:r>
    </w:p>
    <w:bookmarkStart w:name="z84" w:id="21"/>
    <w:p>
      <w:pPr>
        <w:spacing w:after="0"/>
        <w:ind w:left="0"/>
        <w:jc w:val="both"/>
      </w:pPr>
      <w:r>
        <w:rPr>
          <w:rFonts w:ascii="Times New Roman"/>
          <w:b w:val="false"/>
          <w:i w:val="false"/>
          <w:color w:val="000000"/>
          <w:sz w:val="28"/>
        </w:rPr>
        <w:t>
      ЖОҒАРЫДА БАЯНДАЛҒАНДЫ РАСТАУ үшін осы келісімнің тараптары атынан олардың уәкілетті өкілдері Қарыз туралы осы келісімнің жасалуын тиісті қол қоюмен және оны АДБ-ның штаб-пәтеріне жоғарыда көрсетілген күні мен жылы жеткізумен қамтамасыз етті.</w:t>
      </w:r>
    </w:p>
    <w:bookmarkEnd w:id="21"/>
    <w:bookmarkStart w:name="z85" w:id="2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______________________</w:t>
      </w:r>
      <w:r>
        <w:br/>
      </w:r>
      <w:r>
        <w:rPr>
          <w:rFonts w:ascii="Times New Roman"/>
          <w:b w:val="false"/>
          <w:i w:val="false"/>
          <w:color w:val="000000"/>
          <w:sz w:val="28"/>
        </w:rPr>
        <w:t xml:space="preserve">
    Уәкілетті өкіл   </w:t>
      </w:r>
    </w:p>
    <w:bookmarkEnd w:id="22"/>
    <w:p>
      <w:pPr>
        <w:spacing w:after="0"/>
        <w:ind w:left="0"/>
        <w:jc w:val="both"/>
      </w:pPr>
      <w:r>
        <w:rPr>
          <w:rFonts w:ascii="Times New Roman"/>
          <w:b w:val="false"/>
          <w:i w:val="false"/>
          <w:color w:val="000000"/>
          <w:sz w:val="28"/>
        </w:rPr>
        <w:t xml:space="preserve">АЗИЯ ДАМУ БАНКІ    </w:t>
      </w:r>
      <w:r>
        <w:br/>
      </w:r>
      <w:r>
        <w:rPr>
          <w:rFonts w:ascii="Times New Roman"/>
          <w:b w:val="false"/>
          <w:i w:val="false"/>
          <w:color w:val="000000"/>
          <w:sz w:val="28"/>
        </w:rPr>
        <w:t>
______________________</w:t>
      </w:r>
    </w:p>
    <w:bookmarkStart w:name="z86" w:id="23"/>
    <w:p>
      <w:pPr>
        <w:spacing w:after="0"/>
        <w:ind w:left="0"/>
        <w:jc w:val="left"/>
      </w:pPr>
      <w:r>
        <w:rPr>
          <w:rFonts w:ascii="Times New Roman"/>
          <w:b/>
          <w:i w:val="false"/>
          <w:color w:val="000000"/>
        </w:rPr>
        <w:t xml:space="preserve"> 
1-ҚОСЫМША</w:t>
      </w:r>
      <w:r>
        <w:br/>
      </w:r>
      <w:r>
        <w:rPr>
          <w:rFonts w:ascii="Times New Roman"/>
          <w:b/>
          <w:i w:val="false"/>
          <w:color w:val="000000"/>
        </w:rPr>
        <w:t>
Жобаның сипаттамасы</w:t>
      </w:r>
    </w:p>
    <w:bookmarkEnd w:id="23"/>
    <w:bookmarkStart w:name="z87" w:id="24"/>
    <w:p>
      <w:pPr>
        <w:spacing w:after="0"/>
        <w:ind w:left="0"/>
        <w:jc w:val="both"/>
      </w:pPr>
      <w:r>
        <w:rPr>
          <w:rFonts w:ascii="Times New Roman"/>
          <w:b w:val="false"/>
          <w:i w:val="false"/>
          <w:color w:val="000000"/>
          <w:sz w:val="28"/>
        </w:rPr>
        <w:t>
      1. Инвестициялық бағдарламаның мақсаты - Жамбыл облысындағы тиімді көлік жүйесін дамыту жолымен Қарыз алушының тұрақты экономикалық дамуына жәрдемдесу.</w:t>
      </w:r>
      <w:r>
        <w:br/>
      </w:r>
      <w:r>
        <w:rPr>
          <w:rFonts w:ascii="Times New Roman"/>
          <w:b w:val="false"/>
          <w:i w:val="false"/>
          <w:color w:val="000000"/>
          <w:sz w:val="28"/>
        </w:rPr>
        <w:t>
</w:t>
      </w:r>
      <w:r>
        <w:rPr>
          <w:rFonts w:ascii="Times New Roman"/>
          <w:b w:val="false"/>
          <w:i w:val="false"/>
          <w:color w:val="000000"/>
          <w:sz w:val="28"/>
        </w:rPr>
        <w:t>
      2. Жоба Инвестициялық бағдарламаның бір бөлігі болып табыла отырып, мынадай Бөліктерден тұрады:</w:t>
      </w:r>
    </w:p>
    <w:bookmarkEnd w:id="24"/>
    <w:bookmarkStart w:name="z113" w:id="25"/>
    <w:p>
      <w:pPr>
        <w:spacing w:after="0"/>
        <w:ind w:left="0"/>
        <w:jc w:val="both"/>
      </w:pPr>
      <w:r>
        <w:rPr>
          <w:rFonts w:ascii="Times New Roman"/>
          <w:b w:val="false"/>
          <w:i w:val="false"/>
          <w:color w:val="000000"/>
          <w:sz w:val="28"/>
        </w:rPr>
        <w:t>
      1-бөлік: Қарыз қаржыландыратын жол учаскелеріндегі жұмыстар;</w:t>
      </w:r>
      <w:r>
        <w:br/>
      </w:r>
      <w:r>
        <w:rPr>
          <w:rFonts w:ascii="Times New Roman"/>
          <w:b w:val="false"/>
          <w:i w:val="false"/>
          <w:color w:val="000000"/>
          <w:sz w:val="28"/>
        </w:rPr>
        <w:t>
</w:t>
      </w:r>
      <w:r>
        <w:rPr>
          <w:rFonts w:ascii="Times New Roman"/>
          <w:b w:val="false"/>
          <w:i w:val="false"/>
          <w:color w:val="000000"/>
          <w:sz w:val="28"/>
        </w:rPr>
        <w:t>
      (a) Жамбыл облысында 162 км мен 260 км арасында орналасқан 2 жолақты (шамамен ұзындығы) 80 км болатын жаңа жол салу; және</w:t>
      </w:r>
      <w:r>
        <w:br/>
      </w:r>
      <w:r>
        <w:rPr>
          <w:rFonts w:ascii="Times New Roman"/>
          <w:b w:val="false"/>
          <w:i w:val="false"/>
          <w:color w:val="000000"/>
          <w:sz w:val="28"/>
        </w:rPr>
        <w:t>
</w:t>
      </w:r>
      <w:r>
        <w:rPr>
          <w:rFonts w:ascii="Times New Roman"/>
          <w:b w:val="false"/>
          <w:i w:val="false"/>
          <w:color w:val="000000"/>
          <w:sz w:val="28"/>
        </w:rPr>
        <w:t>
      (b) Қырғыз Республикасымен шекараға қарай (ұзындығы шамамен) 13 км болатын кіреберіс жолды реконструкциялау, сондай-ақ осы жолдың (ұзындығы шамамен) 5 км-ін Қарыз алушының тиісті мемлекеттік стандарттарында айқындалған II санатты асфальт жамылғысымен салу.</w:t>
      </w:r>
    </w:p>
    <w:bookmarkEnd w:id="25"/>
    <w:bookmarkStart w:name="z91" w:id="26"/>
    <w:p>
      <w:pPr>
        <w:spacing w:after="0"/>
        <w:ind w:left="0"/>
        <w:jc w:val="both"/>
      </w:pPr>
      <w:r>
        <w:rPr>
          <w:rFonts w:ascii="Times New Roman"/>
          <w:b w:val="false"/>
          <w:i w:val="false"/>
          <w:color w:val="000000"/>
          <w:sz w:val="28"/>
        </w:rPr>
        <w:t>
      2-бөлік: ЖХЫА Қарызы шеңберінде қаржыландырылған жол учаскелеріндегі жұмыстар</w:t>
      </w:r>
      <w:r>
        <w:br/>
      </w:r>
      <w:r>
        <w:rPr>
          <w:rFonts w:ascii="Times New Roman"/>
          <w:b w:val="false"/>
          <w:i w:val="false"/>
          <w:color w:val="000000"/>
          <w:sz w:val="28"/>
        </w:rPr>
        <w:t>
</w:t>
      </w:r>
      <w:r>
        <w:rPr>
          <w:rFonts w:ascii="Times New Roman"/>
          <w:b w:val="false"/>
          <w:i w:val="false"/>
          <w:color w:val="000000"/>
          <w:sz w:val="28"/>
        </w:rPr>
        <w:t>
      (a) Жамбыл облысында 383 км мен 404 км арасында орналасқан Құлан айналмасының (шамамен ұзындығы) 5,2 км болатын қазіргі жолын Қарыз алушының мемлекеттік стандарттарына сәйкес I санатты бетон жамылғысымен 4 жолаққа дейін жақсарту; және</w:t>
      </w:r>
      <w:r>
        <w:br/>
      </w:r>
      <w:r>
        <w:rPr>
          <w:rFonts w:ascii="Times New Roman"/>
          <w:b w:val="false"/>
          <w:i w:val="false"/>
          <w:color w:val="000000"/>
          <w:sz w:val="28"/>
        </w:rPr>
        <w:t>
</w:t>
      </w:r>
      <w:r>
        <w:rPr>
          <w:rFonts w:ascii="Times New Roman"/>
          <w:b w:val="false"/>
          <w:i w:val="false"/>
          <w:color w:val="000000"/>
          <w:sz w:val="28"/>
        </w:rPr>
        <w:t>
      (b) Құлан айналмасының жоғарыда көрсетілген учаскесімен қосу үшін Қарыз алушының мемлекеттік стандарттарына сәйкес I санатты бетон жамылғысымен 4 жолақты жаңа (шамамен ұзындығы) 14,8 км болатын айналма жол салу.</w:t>
      </w:r>
    </w:p>
    <w:bookmarkEnd w:id="26"/>
    <w:bookmarkStart w:name="z94" w:id="27"/>
    <w:p>
      <w:pPr>
        <w:spacing w:after="0"/>
        <w:ind w:left="0"/>
        <w:jc w:val="both"/>
      </w:pPr>
      <w:r>
        <w:rPr>
          <w:rFonts w:ascii="Times New Roman"/>
          <w:b w:val="false"/>
          <w:i w:val="false"/>
          <w:color w:val="000000"/>
          <w:sz w:val="28"/>
        </w:rPr>
        <w:t>
      3-бөлік: Құрылысты қадағалау бойынша консультациялық қызметтер</w:t>
      </w:r>
      <w:r>
        <w:br/>
      </w:r>
      <w:r>
        <w:rPr>
          <w:rFonts w:ascii="Times New Roman"/>
          <w:b w:val="false"/>
          <w:i w:val="false"/>
          <w:color w:val="000000"/>
          <w:sz w:val="28"/>
        </w:rPr>
        <w:t>
</w:t>
      </w:r>
      <w:r>
        <w:rPr>
          <w:rFonts w:ascii="Times New Roman"/>
          <w:b w:val="false"/>
          <w:i w:val="false"/>
          <w:color w:val="000000"/>
          <w:sz w:val="28"/>
        </w:rPr>
        <w:t>
      1-бөлік мен 2-бөлікке сәйкес салынып жатқан, жақсартылатын немесе қалпына келтірілетін жолдарға байланысты құрылыстарды қадағалауды ұсыну.</w:t>
      </w:r>
    </w:p>
    <w:bookmarkEnd w:id="27"/>
    <w:bookmarkStart w:name="z96" w:id="28"/>
    <w:p>
      <w:pPr>
        <w:spacing w:after="0"/>
        <w:ind w:left="0"/>
        <w:jc w:val="both"/>
      </w:pPr>
      <w:r>
        <w:rPr>
          <w:rFonts w:ascii="Times New Roman"/>
          <w:b w:val="false"/>
          <w:i w:val="false"/>
          <w:color w:val="000000"/>
          <w:sz w:val="28"/>
        </w:rPr>
        <w:t>
      3. Жобаның 2013 жылғы 1 шілдеге қарай аяқталуы күтілуде.</w:t>
      </w:r>
    </w:p>
    <w:bookmarkEnd w:id="28"/>
    <w:bookmarkStart w:name="z97" w:id="29"/>
    <w:p>
      <w:pPr>
        <w:spacing w:after="0"/>
        <w:ind w:left="0"/>
        <w:jc w:val="left"/>
      </w:pPr>
      <w:r>
        <w:rPr>
          <w:rFonts w:ascii="Times New Roman"/>
          <w:b/>
          <w:i w:val="false"/>
          <w:color w:val="000000"/>
        </w:rPr>
        <w:t xml:space="preserve"> 
2-ҚОСЫМША</w:t>
      </w:r>
      <w:r>
        <w:br/>
      </w:r>
      <w:r>
        <w:rPr>
          <w:rFonts w:ascii="Times New Roman"/>
          <w:b/>
          <w:i w:val="false"/>
          <w:color w:val="000000"/>
        </w:rPr>
        <w:t>
Қарызды өтеу кестесі</w:t>
      </w:r>
      <w:r>
        <w:br/>
      </w:r>
      <w:r>
        <w:rPr>
          <w:rFonts w:ascii="Times New Roman"/>
          <w:b/>
          <w:i w:val="false"/>
          <w:color w:val="000000"/>
        </w:rPr>
        <w:t>
(ОАӨЭЫ 1 көлік дәлізі [Жамбыл облысындағы учаскелер]</w:t>
      </w:r>
      <w:r>
        <w:br/>
      </w:r>
      <w:r>
        <w:rPr>
          <w:rFonts w:ascii="Times New Roman"/>
          <w:b/>
          <w:i w:val="false"/>
          <w:color w:val="000000"/>
        </w:rPr>
        <w:t>
(Батыс Еуропа - Батыс Қытай халықаралық транзит дәлізі)</w:t>
      </w:r>
      <w:r>
        <w:br/>
      </w:r>
      <w:r>
        <w:rPr>
          <w:rFonts w:ascii="Times New Roman"/>
          <w:b/>
          <w:i w:val="false"/>
          <w:color w:val="000000"/>
        </w:rPr>
        <w:t>
Инвестициялық бағдарлама - 3-жоба)</w:t>
      </w:r>
    </w:p>
    <w:bookmarkEnd w:id="29"/>
    <w:bookmarkStart w:name="z98" w:id="30"/>
    <w:p>
      <w:pPr>
        <w:spacing w:after="0"/>
        <w:ind w:left="0"/>
        <w:jc w:val="both"/>
      </w:pPr>
      <w:r>
        <w:rPr>
          <w:rFonts w:ascii="Times New Roman"/>
          <w:b w:val="false"/>
          <w:i w:val="false"/>
          <w:color w:val="000000"/>
          <w:sz w:val="28"/>
        </w:rPr>
        <w:t>
      1. Төмендегі кестеде Қарыздың негізгі сомасын төлеу күні және Қарыздың негізгі сомасын төлеудің әрбір күніне төленуге тиіс қарыздың жалпы негізгі сомасының пайызы көрсетілген (Кезекті жарна). Егер қарыз қаражаты қарыздың негізгі сомасын өтеу төлемінің бірінші күнінде толық көлемде алынған болса, онда қарыздың негізгі сомасын төлеудің әрбір күніне Қарыз алушы өтеуге тиіс қарыздың негізгі сомасын АДБ: (a) негізгі қарызды өтеуге төлемнің бірінші күніне талап етілетін және талап етілмейтін қарыздың жалпы негізгі сомасын; (b) негізгі қарызды өтеуге төлемнің әрбір күні үшін Кезекті жарнасына көбейту арқылы анықтайды, мұндай өтеу сомасы Валютаны айырбастау қолданылатын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сипатталған кез келген сомаларды шегеру қажеттілігіне орай түрлендіріледі.</w:t>
      </w:r>
    </w:p>
    <w:bookmarkEnd w:id="30"/>
    <w:p>
      <w:pPr>
        <w:spacing w:after="0"/>
        <w:ind w:left="0"/>
        <w:jc w:val="both"/>
      </w:pPr>
      <w:r>
        <w:rPr>
          <w:rFonts w:ascii="Times New Roman"/>
          <w:b w:val="false"/>
          <w:i w:val="false"/>
          <w:color w:val="000000"/>
          <w:sz w:val="28"/>
        </w:rPr>
        <w:t>      Төлем күні                       Кезекті жарна</w:t>
      </w:r>
      <w:r>
        <w:br/>
      </w:r>
      <w:r>
        <w:rPr>
          <w:rFonts w:ascii="Times New Roman"/>
          <w:b w:val="false"/>
          <w:i w:val="false"/>
          <w:color w:val="000000"/>
          <w:sz w:val="28"/>
        </w:rPr>
        <w:t>
                                      (%-ке шаққанда)</w:t>
      </w:r>
      <w:r>
        <w:br/>
      </w:r>
      <w:r>
        <w:rPr>
          <w:rFonts w:ascii="Times New Roman"/>
          <w:b w:val="false"/>
          <w:i w:val="false"/>
          <w:color w:val="000000"/>
          <w:sz w:val="28"/>
        </w:rPr>
        <w:t>
15 қыркүйек 2014                          3,333333</w:t>
      </w:r>
      <w:r>
        <w:br/>
      </w:r>
      <w:r>
        <w:rPr>
          <w:rFonts w:ascii="Times New Roman"/>
          <w:b w:val="false"/>
          <w:i w:val="false"/>
          <w:color w:val="000000"/>
          <w:sz w:val="28"/>
        </w:rPr>
        <w:t>
15 наурыз 2015                            3,333333</w:t>
      </w:r>
      <w:r>
        <w:br/>
      </w:r>
      <w:r>
        <w:rPr>
          <w:rFonts w:ascii="Times New Roman"/>
          <w:b w:val="false"/>
          <w:i w:val="false"/>
          <w:color w:val="000000"/>
          <w:sz w:val="28"/>
        </w:rPr>
        <w:t>
15 қыркүйек 2015                          3,333333</w:t>
      </w:r>
      <w:r>
        <w:br/>
      </w:r>
      <w:r>
        <w:rPr>
          <w:rFonts w:ascii="Times New Roman"/>
          <w:b w:val="false"/>
          <w:i w:val="false"/>
          <w:color w:val="000000"/>
          <w:sz w:val="28"/>
        </w:rPr>
        <w:t>
15 наурыз 2016                            3,333333</w:t>
      </w:r>
      <w:r>
        <w:br/>
      </w:r>
      <w:r>
        <w:rPr>
          <w:rFonts w:ascii="Times New Roman"/>
          <w:b w:val="false"/>
          <w:i w:val="false"/>
          <w:color w:val="000000"/>
          <w:sz w:val="28"/>
        </w:rPr>
        <w:t>
15 қыркүйек 2016                          3,333333</w:t>
      </w:r>
      <w:r>
        <w:br/>
      </w:r>
      <w:r>
        <w:rPr>
          <w:rFonts w:ascii="Times New Roman"/>
          <w:b w:val="false"/>
          <w:i w:val="false"/>
          <w:color w:val="000000"/>
          <w:sz w:val="28"/>
        </w:rPr>
        <w:t>
15 наурыз 2017                            3,333333</w:t>
      </w:r>
      <w:r>
        <w:br/>
      </w:r>
      <w:r>
        <w:rPr>
          <w:rFonts w:ascii="Times New Roman"/>
          <w:b w:val="false"/>
          <w:i w:val="false"/>
          <w:color w:val="000000"/>
          <w:sz w:val="28"/>
        </w:rPr>
        <w:t>
15 қыркүйек 2017                          3,333333</w:t>
      </w:r>
      <w:r>
        <w:br/>
      </w:r>
      <w:r>
        <w:rPr>
          <w:rFonts w:ascii="Times New Roman"/>
          <w:b w:val="false"/>
          <w:i w:val="false"/>
          <w:color w:val="000000"/>
          <w:sz w:val="28"/>
        </w:rPr>
        <w:t>
15 наурыз 2018                            3,333333</w:t>
      </w:r>
      <w:r>
        <w:br/>
      </w:r>
      <w:r>
        <w:rPr>
          <w:rFonts w:ascii="Times New Roman"/>
          <w:b w:val="false"/>
          <w:i w:val="false"/>
          <w:color w:val="000000"/>
          <w:sz w:val="28"/>
        </w:rPr>
        <w:t>
15 қыркүйек 2018                          3,333333</w:t>
      </w:r>
      <w:r>
        <w:br/>
      </w:r>
      <w:r>
        <w:rPr>
          <w:rFonts w:ascii="Times New Roman"/>
          <w:b w:val="false"/>
          <w:i w:val="false"/>
          <w:color w:val="000000"/>
          <w:sz w:val="28"/>
        </w:rPr>
        <w:t>
15 наурыз 2019                            3,333333</w:t>
      </w:r>
      <w:r>
        <w:br/>
      </w:r>
      <w:r>
        <w:rPr>
          <w:rFonts w:ascii="Times New Roman"/>
          <w:b w:val="false"/>
          <w:i w:val="false"/>
          <w:color w:val="000000"/>
          <w:sz w:val="28"/>
        </w:rPr>
        <w:t>
15 қыркүйек 2019                          3,333333</w:t>
      </w:r>
      <w:r>
        <w:br/>
      </w:r>
      <w:r>
        <w:rPr>
          <w:rFonts w:ascii="Times New Roman"/>
          <w:b w:val="false"/>
          <w:i w:val="false"/>
          <w:color w:val="000000"/>
          <w:sz w:val="28"/>
        </w:rPr>
        <w:t>
15 наурыз 2020                            3,333333</w:t>
      </w:r>
      <w:r>
        <w:br/>
      </w:r>
      <w:r>
        <w:rPr>
          <w:rFonts w:ascii="Times New Roman"/>
          <w:b w:val="false"/>
          <w:i w:val="false"/>
          <w:color w:val="000000"/>
          <w:sz w:val="28"/>
        </w:rPr>
        <w:t>
15 қыркүйек 2020                          3,333333</w:t>
      </w:r>
      <w:r>
        <w:br/>
      </w:r>
      <w:r>
        <w:rPr>
          <w:rFonts w:ascii="Times New Roman"/>
          <w:b w:val="false"/>
          <w:i w:val="false"/>
          <w:color w:val="000000"/>
          <w:sz w:val="28"/>
        </w:rPr>
        <w:t>
15 наурыз 2021                            3,333333</w:t>
      </w:r>
      <w:r>
        <w:br/>
      </w:r>
      <w:r>
        <w:rPr>
          <w:rFonts w:ascii="Times New Roman"/>
          <w:b w:val="false"/>
          <w:i w:val="false"/>
          <w:color w:val="000000"/>
          <w:sz w:val="28"/>
        </w:rPr>
        <w:t>
15 қыркүйек 2021                          3,333333</w:t>
      </w:r>
      <w:r>
        <w:br/>
      </w:r>
      <w:r>
        <w:rPr>
          <w:rFonts w:ascii="Times New Roman"/>
          <w:b w:val="false"/>
          <w:i w:val="false"/>
          <w:color w:val="000000"/>
          <w:sz w:val="28"/>
        </w:rPr>
        <w:t xml:space="preserve">
15 наурыз 2022                            3,333333 </w:t>
      </w:r>
      <w:r>
        <w:br/>
      </w:r>
      <w:r>
        <w:rPr>
          <w:rFonts w:ascii="Times New Roman"/>
          <w:b w:val="false"/>
          <w:i w:val="false"/>
          <w:color w:val="000000"/>
          <w:sz w:val="28"/>
        </w:rPr>
        <w:t>
15 қыркүйек 2022                          3,333333</w:t>
      </w:r>
      <w:r>
        <w:br/>
      </w:r>
      <w:r>
        <w:rPr>
          <w:rFonts w:ascii="Times New Roman"/>
          <w:b w:val="false"/>
          <w:i w:val="false"/>
          <w:color w:val="000000"/>
          <w:sz w:val="28"/>
        </w:rPr>
        <w:t>
15 наурыз 2023                            3,333333</w:t>
      </w:r>
      <w:r>
        <w:br/>
      </w:r>
      <w:r>
        <w:rPr>
          <w:rFonts w:ascii="Times New Roman"/>
          <w:b w:val="false"/>
          <w:i w:val="false"/>
          <w:color w:val="000000"/>
          <w:sz w:val="28"/>
        </w:rPr>
        <w:t>
15 қыркүйек 2023                          3,333333</w:t>
      </w:r>
      <w:r>
        <w:br/>
      </w:r>
      <w:r>
        <w:rPr>
          <w:rFonts w:ascii="Times New Roman"/>
          <w:b w:val="false"/>
          <w:i w:val="false"/>
          <w:color w:val="000000"/>
          <w:sz w:val="28"/>
        </w:rPr>
        <w:t>
15 наурыз 2024                            3,333333</w:t>
      </w:r>
      <w:r>
        <w:br/>
      </w:r>
      <w:r>
        <w:rPr>
          <w:rFonts w:ascii="Times New Roman"/>
          <w:b w:val="false"/>
          <w:i w:val="false"/>
          <w:color w:val="000000"/>
          <w:sz w:val="28"/>
        </w:rPr>
        <w:t>
15 қыркүйек 2024                          3,333333</w:t>
      </w:r>
      <w:r>
        <w:br/>
      </w:r>
      <w:r>
        <w:rPr>
          <w:rFonts w:ascii="Times New Roman"/>
          <w:b w:val="false"/>
          <w:i w:val="false"/>
          <w:color w:val="000000"/>
          <w:sz w:val="28"/>
        </w:rPr>
        <w:t>
15 наурыз 2025                            3,333333</w:t>
      </w:r>
      <w:r>
        <w:br/>
      </w:r>
      <w:r>
        <w:rPr>
          <w:rFonts w:ascii="Times New Roman"/>
          <w:b w:val="false"/>
          <w:i w:val="false"/>
          <w:color w:val="000000"/>
          <w:sz w:val="28"/>
        </w:rPr>
        <w:t>
15 қыркүйек 2025                          3,333333</w:t>
      </w:r>
      <w:r>
        <w:br/>
      </w:r>
      <w:r>
        <w:rPr>
          <w:rFonts w:ascii="Times New Roman"/>
          <w:b w:val="false"/>
          <w:i w:val="false"/>
          <w:color w:val="000000"/>
          <w:sz w:val="28"/>
        </w:rPr>
        <w:t>
15 наурыз 2026                            3,333333</w:t>
      </w:r>
      <w:r>
        <w:br/>
      </w:r>
      <w:r>
        <w:rPr>
          <w:rFonts w:ascii="Times New Roman"/>
          <w:b w:val="false"/>
          <w:i w:val="false"/>
          <w:color w:val="000000"/>
          <w:sz w:val="28"/>
        </w:rPr>
        <w:t>
15 қыркүйек 2026                          3,333333</w:t>
      </w:r>
      <w:r>
        <w:br/>
      </w:r>
      <w:r>
        <w:rPr>
          <w:rFonts w:ascii="Times New Roman"/>
          <w:b w:val="false"/>
          <w:i w:val="false"/>
          <w:color w:val="000000"/>
          <w:sz w:val="28"/>
        </w:rPr>
        <w:t>
15 наурыз 2027                            3,333333</w:t>
      </w:r>
      <w:r>
        <w:br/>
      </w:r>
      <w:r>
        <w:rPr>
          <w:rFonts w:ascii="Times New Roman"/>
          <w:b w:val="false"/>
          <w:i w:val="false"/>
          <w:color w:val="000000"/>
          <w:sz w:val="28"/>
        </w:rPr>
        <w:t>
15 қыркүйек 2027                          3,333333</w:t>
      </w:r>
      <w:r>
        <w:br/>
      </w:r>
      <w:r>
        <w:rPr>
          <w:rFonts w:ascii="Times New Roman"/>
          <w:b w:val="false"/>
          <w:i w:val="false"/>
          <w:color w:val="000000"/>
          <w:sz w:val="28"/>
        </w:rPr>
        <w:t>
15 наурыз 2028                            3,333333</w:t>
      </w:r>
      <w:r>
        <w:br/>
      </w:r>
      <w:r>
        <w:rPr>
          <w:rFonts w:ascii="Times New Roman"/>
          <w:b w:val="false"/>
          <w:i w:val="false"/>
          <w:color w:val="000000"/>
          <w:sz w:val="28"/>
        </w:rPr>
        <w:t>
15 қыркүйек 2028                          3,333333</w:t>
      </w:r>
      <w:r>
        <w:br/>
      </w:r>
      <w:r>
        <w:rPr>
          <w:rFonts w:ascii="Times New Roman"/>
          <w:b w:val="false"/>
          <w:i w:val="false"/>
          <w:color w:val="000000"/>
          <w:sz w:val="28"/>
        </w:rPr>
        <w:t>
15 наурыз 2029                            3,333333</w:t>
      </w:r>
      <w:r>
        <w:br/>
      </w:r>
      <w:r>
        <w:rPr>
          <w:rFonts w:ascii="Times New Roman"/>
          <w:b w:val="false"/>
          <w:i w:val="false"/>
          <w:color w:val="000000"/>
          <w:sz w:val="28"/>
        </w:rPr>
        <w:t>
Жиыны                                        100</w:t>
      </w:r>
    </w:p>
    <w:bookmarkStart w:name="z99" w:id="31"/>
    <w:p>
      <w:pPr>
        <w:spacing w:after="0"/>
        <w:ind w:left="0"/>
        <w:jc w:val="both"/>
      </w:pPr>
      <w:r>
        <w:rPr>
          <w:rFonts w:ascii="Times New Roman"/>
          <w:b w:val="false"/>
          <w:i w:val="false"/>
          <w:color w:val="000000"/>
          <w:sz w:val="28"/>
        </w:rPr>
        <w:t>
      2. Егер қарыз қаражаты негізгі қарызды өтеу төлемінің бірінші күнгі сәтіне толық көлемде талап етілмесе, қарыз алушы төлеуге тиісті қарыздың негізгі сомасы, негізгі қарызды өтеуге төлемнің әрбір күніне мынадай түрде айқындалады:</w:t>
      </w:r>
      <w:r>
        <w:br/>
      </w:r>
      <w:r>
        <w:rPr>
          <w:rFonts w:ascii="Times New Roman"/>
          <w:b w:val="false"/>
          <w:i w:val="false"/>
          <w:color w:val="000000"/>
          <w:sz w:val="28"/>
        </w:rPr>
        <w:t>
</w:t>
      </w:r>
      <w:r>
        <w:rPr>
          <w:rFonts w:ascii="Times New Roman"/>
          <w:b w:val="false"/>
          <w:i w:val="false"/>
          <w:color w:val="000000"/>
          <w:sz w:val="28"/>
        </w:rPr>
        <w:t>
      (a) негізгі қарызды өтеуге төлемнің бірінші күніне дейін талап етілуге тиісті кез келген қарыз қаражаты дәрежесінде Қарыз алушы осы Қосымшаның </w:t>
      </w:r>
      <w:r>
        <w:rPr>
          <w:rFonts w:ascii="Times New Roman"/>
          <w:b w:val="false"/>
          <w:i w:val="false"/>
          <w:color w:val="000000"/>
          <w:sz w:val="28"/>
        </w:rPr>
        <w:t>1-тармағына</w:t>
      </w:r>
      <w:r>
        <w:rPr>
          <w:rFonts w:ascii="Times New Roman"/>
          <w:b w:val="false"/>
          <w:i w:val="false"/>
          <w:color w:val="000000"/>
          <w:sz w:val="28"/>
        </w:rPr>
        <w:t xml:space="preserve"> сәйкес осы күнгі сәтке талап етілген және талап етілмеген соманы төлеуге міндеттенеді.</w:t>
      </w:r>
      <w:r>
        <w:br/>
      </w:r>
      <w:r>
        <w:rPr>
          <w:rFonts w:ascii="Times New Roman"/>
          <w:b w:val="false"/>
          <w:i w:val="false"/>
          <w:color w:val="000000"/>
          <w:sz w:val="28"/>
        </w:rPr>
        <w:t>
</w:t>
      </w:r>
      <w:r>
        <w:rPr>
          <w:rFonts w:ascii="Times New Roman"/>
          <w:b w:val="false"/>
          <w:i w:val="false"/>
          <w:color w:val="000000"/>
          <w:sz w:val="28"/>
        </w:rPr>
        <w:t>
      (b) негізгі қарызды өтеуге төлем жүргізілген бірінші күннен кейін қаражатты кез келген алу әрбір алу сомасын негізгі қарызды (бастапқы кезекті жарнаны) өтеуге жоғарыда аталған төлем күні үшін, алымы осы Қосымшаның 1-тармағындағы кестеде көрсетілген бастапқы Кезекті жарнаны құрайтын бөлшекке көбейту жолымен АДБ айқындаған сомаларда осы алу күнгі кезден кейін түсетін негізгі қарызды өтеуге төлемнің әрбір күнінде өтелуге тиіс және оның бөлгіші осы күнгі кезге немесе кейін түсетін негізгі қарызды өтеуге төлемдер күні үшін барлық қалған бастапқы Кезекті жарналардың сомасын құрайды, бұл төлем сомалары, оларға Айырбастау қолданылатын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сомаларды шегеру үшін қажет болған кезде түрлендірілетін болады.</w:t>
      </w:r>
      <w:r>
        <w:br/>
      </w:r>
      <w:r>
        <w:rPr>
          <w:rFonts w:ascii="Times New Roman"/>
          <w:b w:val="false"/>
          <w:i w:val="false"/>
          <w:color w:val="000000"/>
          <w:sz w:val="28"/>
        </w:rPr>
        <w:t>
</w:t>
      </w:r>
      <w:r>
        <w:rPr>
          <w:rFonts w:ascii="Times New Roman"/>
          <w:b w:val="false"/>
          <w:i w:val="false"/>
          <w:color w:val="000000"/>
          <w:sz w:val="28"/>
        </w:rPr>
        <w:t>
      3. Негізгі өтеудің кез келген күні төленуге тиісті негізгі сомаларды есептеу мақсатында ғана негізгі қарызды өтеуге төлемдердің кез келген күніне дейін күнтізбелік екі ай ішінде жүргізілген қаражат алуды алынған күннен кейінгі негізгі қарызды өтеу төлемінің екінші күнгі кезіне талап етілген және талап етілмеген деп есептеледі және бұл сома қаражат алынған күннен кейінгі негізгі борышты өтеу төлемінің екінші күнінен бастап негізгі қарызды өтеуге төлемнің әрбір күнінде төленуге тиіс.</w:t>
      </w:r>
      <w:r>
        <w:br/>
      </w:r>
      <w:r>
        <w:rPr>
          <w:rFonts w:ascii="Times New Roman"/>
          <w:b w:val="false"/>
          <w:i w:val="false"/>
          <w:color w:val="000000"/>
          <w:sz w:val="28"/>
        </w:rPr>
        <w:t>
</w:t>
      </w:r>
      <w:r>
        <w:rPr>
          <w:rFonts w:ascii="Times New Roman"/>
          <w:b w:val="false"/>
          <w:i w:val="false"/>
          <w:color w:val="000000"/>
          <w:sz w:val="28"/>
        </w:rPr>
        <w:t>
      4. Осы Қосымшаның</w:t>
      </w:r>
      <w:r>
        <w:rPr>
          <w:rFonts w:ascii="Times New Roman"/>
          <w:b w:val="false"/>
          <w:i w:val="false"/>
          <w:color w:val="000000"/>
          <w:sz w:val="28"/>
        </w:rPr>
        <w:t xml:space="preserve"> 1 </w:t>
      </w:r>
      <w:r>
        <w:rPr>
          <w:rFonts w:ascii="Times New Roman"/>
          <w:b w:val="false"/>
          <w:i w:val="false"/>
          <w:color w:val="000000"/>
          <w:sz w:val="28"/>
        </w:rPr>
        <w:t>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валюталар толық көлемде немесе ішінара талап етілген қарыздың негізгі сомасының қаражаты бекітілген валютаға айырбасталған кезде Айырбастау кезеңі ішінде негізгі соманы кез келген өтеу күнінде өтелуге тиіс жоғарыда аталған бекітілген валютаға айырбасталған қаражат сомасын АДБ тікелей жоғарыда аталған Айырбастау алдында ірілендірілген валютадағы бұл соманы не: (і) жоғарыда аталған Айырбастауға жататын валюталарды қос айырбастау шеңберінде АДБ-ға төленуге тиіс, көрсетілген бекітілген валютада көрініс табатын соманы валюта айырбастау бағамына; не (іі) Айырбастау жөніндегі нұсқауға сәйкес АДБ-ның шешімі бойынша бекітілген ставкадағы валюталар айырбастау бағамының құрамдасына көбейту жолымен айқындайды.</w:t>
      </w:r>
      <w:r>
        <w:br/>
      </w:r>
      <w:r>
        <w:rPr>
          <w:rFonts w:ascii="Times New Roman"/>
          <w:b w:val="false"/>
          <w:i w:val="false"/>
          <w:color w:val="000000"/>
          <w:sz w:val="28"/>
        </w:rPr>
        <w:t>
</w:t>
      </w:r>
      <w:r>
        <w:rPr>
          <w:rFonts w:ascii="Times New Roman"/>
          <w:b w:val="false"/>
          <w:i w:val="false"/>
          <w:color w:val="000000"/>
          <w:sz w:val="28"/>
        </w:rPr>
        <w:t>
      5. Егер талап етілген және талап етілмеген қарыздың негізгі сомасы қарыздың бірден артық валютасында кезең-кезеңімен номиналданса, осы Қосымшаның ережелері осы әрбір сома үшін жеке өтеу кестесін әзірлеу мақсатында Қарыздың әрбір валютасына номиналданған сомаларға жеке қолданылуға тиіс.</w:t>
      </w:r>
    </w:p>
    <w:bookmarkEnd w:id="31"/>
    <w:bookmarkStart w:name="z105" w:id="32"/>
    <w:p>
      <w:pPr>
        <w:spacing w:after="0"/>
        <w:ind w:left="0"/>
        <w:jc w:val="left"/>
      </w:pPr>
      <w:r>
        <w:rPr>
          <w:rFonts w:ascii="Times New Roman"/>
          <w:b/>
          <w:i w:val="false"/>
          <w:color w:val="000000"/>
        </w:rPr>
        <w:t xml:space="preserve"> 
3-ҚОСЫМША</w:t>
      </w:r>
      <w:r>
        <w:br/>
      </w:r>
      <w:r>
        <w:rPr>
          <w:rFonts w:ascii="Times New Roman"/>
          <w:b/>
          <w:i w:val="false"/>
          <w:color w:val="000000"/>
        </w:rPr>
        <w:t>
Қарыз қаражатын бөлу және алу</w:t>
      </w:r>
    </w:p>
    <w:bookmarkEnd w:id="32"/>
    <w:bookmarkStart w:name="z106" w:id="33"/>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r>
        <w:br/>
      </w:r>
      <w:r>
        <w:rPr>
          <w:rFonts w:ascii="Times New Roman"/>
          <w:b w:val="false"/>
          <w:i w:val="false"/>
          <w:color w:val="000000"/>
          <w:sz w:val="28"/>
        </w:rPr>
        <w:t>
      1. Осы Қосымшадағы (Осы Қосымшаға Толықтыруда көрсетілгендей) кестеде (бұдан әрі Кесте деп аталатын) қарыз қаражаты есебінен қаржыландырылатын шығыстар баптарының Санаттары, сондай-ақ әрбір осындай Санат үшін қарыз сомасын бөлу баяндалады. (Осы қосымшада айтылған «Санат» немесе «Санаттар» деген ұғымдар кестенің Санатына немесе Санаттарына жатады).</w:t>
      </w:r>
    </w:p>
    <w:bookmarkEnd w:id="33"/>
    <w:bookmarkStart w:name="z107" w:id="34"/>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қаржыландыруының пайыздық мәндері</w:t>
      </w:r>
      <w:r>
        <w:br/>
      </w:r>
      <w:r>
        <w:rPr>
          <w:rFonts w:ascii="Times New Roman"/>
          <w:b w:val="false"/>
          <w:i w:val="false"/>
          <w:color w:val="000000"/>
          <w:sz w:val="28"/>
        </w:rPr>
        <w:t>
      2. Егер АДБ өзгеше келіспесе, шығыс баптарының әрқайсысы қарыз қаражаты есебінен Кестеде көрсетілген пайыздық мәндер негізінде қаржыландырылатын болады.</w:t>
      </w:r>
    </w:p>
    <w:bookmarkEnd w:id="34"/>
    <w:bookmarkStart w:name="z108" w:id="35"/>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Қайта бөлу</w:t>
      </w:r>
      <w:r>
        <w:br/>
      </w:r>
      <w:r>
        <w:rPr>
          <w:rFonts w:ascii="Times New Roman"/>
          <w:b w:val="false"/>
          <w:i w:val="false"/>
          <w:color w:val="000000"/>
          <w:sz w:val="28"/>
        </w:rPr>
        <w:t>
      3. Кестеде көрсетілген қарыз қаражатын және қаражатты алу пайызын бөлуге қарамастан,</w:t>
      </w:r>
      <w:r>
        <w:br/>
      </w:r>
      <w:r>
        <w:rPr>
          <w:rFonts w:ascii="Times New Roman"/>
          <w:b w:val="false"/>
          <w:i w:val="false"/>
          <w:color w:val="000000"/>
          <w:sz w:val="28"/>
        </w:rPr>
        <w:t>
</w:t>
      </w:r>
      <w:r>
        <w:rPr>
          <w:rFonts w:ascii="Times New Roman"/>
          <w:b w:val="false"/>
          <w:i w:val="false"/>
          <w:color w:val="000000"/>
          <w:sz w:val="28"/>
        </w:rPr>
        <w:t>
      (a) егер кез келген санат үшін бөлінген қарыз сомасы осы Санаттың келісілген барлық шығыстарын қаржыландыру үшін жеткіліксіз болып табылса, АДБ Қарыз алушыға хабарлау жолымен, (і) басқа Санат үшін бөлінген, бірақ АДБ пікірі бойынша басқа шығыстарды қаржыландыруға қажет емес қаражат есебінен қаражат тапшылығының орнын толтыру үшін қажетті дәрежеде осы Санат үшін қаражатты қайта бөлуге құқылы, сондай-ақ (іі) егер бұл қайта бөлу есептелген тапшылықтың орнын толығымен толтыра алмаса, осы Санат үшін бұдан былайғы алулар барлық шығыстар жабылғанға дейін бұл шығыстар үшін қаражатты алу пайызын азайтуға; және</w:t>
      </w:r>
      <w:r>
        <w:br/>
      </w:r>
      <w:r>
        <w:rPr>
          <w:rFonts w:ascii="Times New Roman"/>
          <w:b w:val="false"/>
          <w:i w:val="false"/>
          <w:color w:val="000000"/>
          <w:sz w:val="28"/>
        </w:rPr>
        <w:t>
</w:t>
      </w:r>
      <w:r>
        <w:rPr>
          <w:rFonts w:ascii="Times New Roman"/>
          <w:b w:val="false"/>
          <w:i w:val="false"/>
          <w:color w:val="000000"/>
          <w:sz w:val="28"/>
        </w:rPr>
        <w:t>
      (b) қандай да бір Санатқа бөлінген қарыздың сомасы осы Санаттағы барлық келісілген шығыстардан асып түссе, АДБ Қарыз алушыға хабарлай отырып, артық соманы басқа Санаттың пайдасына қайта бөлуге құқылы.</w:t>
      </w:r>
    </w:p>
    <w:bookmarkEnd w:id="35"/>
    <w:bookmarkStart w:name="z111" w:id="36"/>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төлеу рәсімі</w:t>
      </w:r>
      <w:r>
        <w:br/>
      </w:r>
      <w:r>
        <w:rPr>
          <w:rFonts w:ascii="Times New Roman"/>
          <w:b w:val="false"/>
          <w:i w:val="false"/>
          <w:color w:val="000000"/>
          <w:sz w:val="28"/>
        </w:rPr>
        <w:t>
      4. Егер АДБ өзгеше келіспесе, қарыз қаражаты АДБ-ның Қарыз қаражатын төлеу жөніндегі анықтамалығына сәйкес төленуге тиіс.</w:t>
      </w:r>
    </w:p>
    <w:bookmarkEnd w:id="36"/>
    <w:bookmarkStart w:name="z112" w:id="37"/>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Қаражат алу үшін шарт</w:t>
      </w:r>
      <w:r>
        <w:br/>
      </w:r>
      <w:r>
        <w:rPr>
          <w:rFonts w:ascii="Times New Roman"/>
          <w:b w:val="false"/>
          <w:i w:val="false"/>
          <w:color w:val="000000"/>
          <w:sz w:val="28"/>
        </w:rPr>
        <w:t>
      5. ЖХЫА қарызы туралы келісім тиісінше қол қойылып, Қарыз алушының тапсырмасы бойынша жеткізілуге тиіс, Қарыз алушы үшін міндетті заңды күші болуға тиіс, сондай-ақ оның күшіне енуі үшін барлық алдын ала шарттар орындалу қажет.</w:t>
      </w:r>
    </w:p>
    <w:bookmarkEnd w:id="37"/>
    <w:p>
      <w:pPr>
        <w:spacing w:after="0"/>
        <w:ind w:left="0"/>
        <w:jc w:val="both"/>
      </w:pPr>
      <w:r>
        <w:rPr>
          <w:rFonts w:ascii="Times New Roman"/>
          <w:b w:val="false"/>
          <w:i w:val="false"/>
          <w:color w:val="000000"/>
          <w:sz w:val="28"/>
        </w:rPr>
        <w:t>      </w:t>
      </w:r>
      <w:r>
        <w:rPr>
          <w:rFonts w:ascii="Times New Roman"/>
          <w:b w:val="false"/>
          <w:i w:val="false"/>
          <w:color w:val="000000"/>
          <w:sz w:val="28"/>
          <w:u w:val="single"/>
        </w:rPr>
        <w:t>3-қосымшаға толықтыру</w:t>
      </w:r>
    </w:p>
    <w:p>
      <w:pPr>
        <w:spacing w:after="0"/>
        <w:ind w:left="0"/>
        <w:jc w:val="both"/>
      </w:pPr>
      <w:r>
        <w:rPr>
          <w:rFonts w:ascii="Times New Roman"/>
          <w:b/>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3633"/>
        <w:gridCol w:w="4493"/>
        <w:gridCol w:w="427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ҚАРАЖАТЫН БӨЛУ ЖӘНЕ АЛУ</w:t>
            </w:r>
            <w:r>
              <w:br/>
            </w:r>
            <w:r>
              <w:rPr>
                <w:rFonts w:ascii="Times New Roman"/>
                <w:b/>
                <w:i w:val="false"/>
                <w:color w:val="000000"/>
                <w:sz w:val="20"/>
              </w:rPr>
              <w:t>
(ОАӨЭЫ 1 көлік дәлізі [Жамбыл облысындағы учаскелер]</w:t>
            </w:r>
            <w:r>
              <w:br/>
            </w:r>
            <w:r>
              <w:rPr>
                <w:rFonts w:ascii="Times New Roman"/>
                <w:b/>
                <w:i w:val="false"/>
                <w:color w:val="000000"/>
                <w:sz w:val="20"/>
              </w:rPr>
              <w:t>
(Батыс Еуропа - Батыс Қытай халықаралық транзит дәлізі)</w:t>
            </w:r>
            <w:r>
              <w:br/>
            </w:r>
            <w:r>
              <w:rPr>
                <w:rFonts w:ascii="Times New Roman"/>
                <w:b/>
                <w:i w:val="false"/>
                <w:color w:val="000000"/>
                <w:sz w:val="20"/>
              </w:rPr>
              <w:t>
Инвестициялық бағдарлама - 3-жоба)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АДБ-ның ҚАРЖЫЛАНДЫРУ НЕГІЗІ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Нөмір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АДБ-ның қаржыландыруы үшін бөлінген жалпы сома $</w:t>
            </w:r>
            <w:r>
              <w:br/>
            </w:r>
            <w:r>
              <w:rPr>
                <w:rFonts w:ascii="Times New Roman"/>
                <w:b/>
                <w:i w:val="false"/>
                <w:color w:val="000000"/>
                <w:sz w:val="20"/>
              </w:rPr>
              <w:t>
Санат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шотынан алу үшін пайыз және негіз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1-бөлік үшін жұмыстар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149,810,00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сұратылған сомасының 85 пайызы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 (1-бөлік және 2-бөлік үшін)</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6,870,000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сұралған сомасының 100 пайызы*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қаражат</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16,320,000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173,000,000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Қарыз алушының аумағында алынатын салықтар мен баждарды қоспағанда</w:t>
      </w:r>
    </w:p>
    <w:bookmarkStart w:name="z114" w:id="38"/>
    <w:p>
      <w:pPr>
        <w:spacing w:after="0"/>
        <w:ind w:left="0"/>
        <w:jc w:val="left"/>
      </w:pPr>
      <w:r>
        <w:rPr>
          <w:rFonts w:ascii="Times New Roman"/>
          <w:b/>
          <w:i w:val="false"/>
          <w:color w:val="000000"/>
        </w:rPr>
        <w:t xml:space="preserve"> 
4-ҚОСЫМША</w:t>
      </w:r>
      <w:r>
        <w:br/>
      </w:r>
      <w:r>
        <w:rPr>
          <w:rFonts w:ascii="Times New Roman"/>
          <w:b/>
          <w:i w:val="false"/>
          <w:color w:val="000000"/>
        </w:rPr>
        <w:t>
Жұмыстар мен консультациялық қызметтерді сатып алу</w:t>
      </w:r>
    </w:p>
    <w:bookmarkEnd w:id="38"/>
    <w:bookmarkStart w:name="z115" w:id="39"/>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r>
        <w:br/>
      </w:r>
      <w:r>
        <w:rPr>
          <w:rFonts w:ascii="Times New Roman"/>
          <w:b w:val="false"/>
          <w:i w:val="false"/>
          <w:color w:val="000000"/>
          <w:sz w:val="28"/>
        </w:rPr>
        <w:t>
      1. Барлық жұмыстар мен консультациялық қызметтер Сатып алу жөніндегі нұсқауға және Консультациялық қызметтерді тарту жөніндегі нұсқауға сәйкес тиісінше орындалуға және бақылануға тиіс.</w:t>
      </w:r>
      <w:r>
        <w:br/>
      </w:r>
      <w:r>
        <w:rPr>
          <w:rFonts w:ascii="Times New Roman"/>
          <w:b w:val="false"/>
          <w:i w:val="false"/>
          <w:color w:val="000000"/>
          <w:sz w:val="28"/>
        </w:rPr>
        <w:t>
</w:t>
      </w:r>
      <w:r>
        <w:rPr>
          <w:rFonts w:ascii="Times New Roman"/>
          <w:b w:val="false"/>
          <w:i w:val="false"/>
          <w:color w:val="000000"/>
          <w:sz w:val="28"/>
        </w:rPr>
        <w:t>
      2. Қарыз туралы осы келісімде пайдаланылатын және басқаша айқындалмаған барлық терминдер тиісті жағдайларда Сатып алу жөніндегі нұсқауда және/немесе Консультациялық қызметтерді тарту жөніндегі нұсқауда жазылған мағынаға ие болады.</w:t>
      </w:r>
    </w:p>
    <w:bookmarkEnd w:id="39"/>
    <w:bookmarkStart w:name="z117" w:id="40"/>
    <w:p>
      <w:pPr>
        <w:spacing w:after="0"/>
        <w:ind w:left="0"/>
        <w:jc w:val="both"/>
      </w:pPr>
      <w:r>
        <w:rPr>
          <w:rFonts w:ascii="Times New Roman"/>
          <w:b w:val="false"/>
          <w:i w:val="false"/>
          <w:color w:val="000000"/>
          <w:sz w:val="28"/>
        </w:rPr>
        <w:t>      </w:t>
      </w:r>
      <w:r>
        <w:rPr>
          <w:rFonts w:ascii="Times New Roman"/>
          <w:b w:val="false"/>
          <w:i w:val="false"/>
          <w:color w:val="000000"/>
          <w:sz w:val="28"/>
          <w:u w:val="single"/>
        </w:rPr>
        <w:t>Жұмыстарды сатып алу</w:t>
      </w:r>
      <w:r>
        <w:br/>
      </w:r>
      <w:r>
        <w:rPr>
          <w:rFonts w:ascii="Times New Roman"/>
          <w:b w:val="false"/>
          <w:i w:val="false"/>
          <w:color w:val="000000"/>
          <w:sz w:val="28"/>
        </w:rPr>
        <w:t>
      3. Егер АДБ өзгеше келіспесе, жұмыстар төменде жазылған сатып алу рәсімдерінің негізінде сатып алынуға тиіс:</w:t>
      </w:r>
      <w:r>
        <w:br/>
      </w:r>
      <w:r>
        <w:rPr>
          <w:rFonts w:ascii="Times New Roman"/>
          <w:b w:val="false"/>
          <w:i w:val="false"/>
          <w:color w:val="000000"/>
          <w:sz w:val="28"/>
        </w:rPr>
        <w:t>
</w:t>
      </w:r>
      <w:r>
        <w:rPr>
          <w:rFonts w:ascii="Times New Roman"/>
          <w:b w:val="false"/>
          <w:i w:val="false"/>
          <w:color w:val="000000"/>
          <w:sz w:val="28"/>
        </w:rPr>
        <w:t>
      (а) Халықаралық конкурстық сауда-саттық</w:t>
      </w:r>
      <w:r>
        <w:br/>
      </w:r>
      <w:r>
        <w:rPr>
          <w:rFonts w:ascii="Times New Roman"/>
          <w:b w:val="false"/>
          <w:i w:val="false"/>
          <w:color w:val="000000"/>
          <w:sz w:val="28"/>
        </w:rPr>
        <w:t>
</w:t>
      </w:r>
      <w:r>
        <w:rPr>
          <w:rFonts w:ascii="Times New Roman"/>
          <w:b w:val="false"/>
          <w:i w:val="false"/>
          <w:color w:val="000000"/>
          <w:sz w:val="28"/>
        </w:rPr>
        <w:t>
      (в) Ұлттық конкурстық сауда-саттық</w:t>
      </w:r>
      <w:r>
        <w:br/>
      </w:r>
      <w:r>
        <w:rPr>
          <w:rFonts w:ascii="Times New Roman"/>
          <w:b w:val="false"/>
          <w:i w:val="false"/>
          <w:color w:val="000000"/>
          <w:sz w:val="28"/>
        </w:rPr>
        <w:t>
</w:t>
      </w:r>
      <w:r>
        <w:rPr>
          <w:rFonts w:ascii="Times New Roman"/>
          <w:b w:val="false"/>
          <w:i w:val="false"/>
          <w:color w:val="000000"/>
          <w:sz w:val="28"/>
        </w:rPr>
        <w:t>
      4. Өзге шарттардан басқа, сатып алу рәсімі Сатып алу жоспарында көрсетілген егжей-тегжейлі уағдаластықтар мен шекті құнға сәйкес орындалуға тиіс. АДБ-мен алдын ала келісілген жағдайда ғана Қарыз алушы сатып алу рәсімін немесе шекті құнды түрлендіруге құқылы, бұл ретте барлық өзгерістер Сатып алу жоспарына толықтырулар ретінде көрсетілуге тиіс.</w:t>
      </w:r>
    </w:p>
    <w:bookmarkEnd w:id="40"/>
    <w:bookmarkStart w:name="z121" w:id="41"/>
    <w:p>
      <w:pPr>
        <w:spacing w:after="0"/>
        <w:ind w:left="0"/>
        <w:jc w:val="both"/>
      </w:pPr>
      <w:r>
        <w:rPr>
          <w:rFonts w:ascii="Times New Roman"/>
          <w:b w:val="false"/>
          <w:i w:val="false"/>
          <w:color w:val="000000"/>
          <w:sz w:val="28"/>
        </w:rPr>
        <w:t>      </w:t>
      </w:r>
      <w:r>
        <w:rPr>
          <w:rFonts w:ascii="Times New Roman"/>
          <w:b w:val="false"/>
          <w:i w:val="false"/>
          <w:color w:val="000000"/>
          <w:sz w:val="28"/>
          <w:u w:val="single"/>
        </w:rPr>
        <w:t>Ұлттық конкурстық сауда-саттық</w:t>
      </w:r>
      <w:r>
        <w:br/>
      </w:r>
      <w:r>
        <w:rPr>
          <w:rFonts w:ascii="Times New Roman"/>
          <w:b w:val="false"/>
          <w:i w:val="false"/>
          <w:color w:val="000000"/>
          <w:sz w:val="28"/>
        </w:rPr>
        <w:t>
      5. Қарыз алушы мен АДБ ұлттық конкурстық сауда-саттық негізіндегі сатып алу бойынша қандай да бір іс-шаралар өткізуді бастағанға дейін Қарыз алушының конкурстық сауда-саттықты жүргізудің мемлекеттік рәсімдерінің Сатып алу жөніндегі нұсқауға сәйкестігін қамтамасыз етеді. Мұндай рәсімдерге Қарыз алушы мен АДБ арасында келісілген кез келген өзгерістер немесе түсіндірмелер Сатып алу жоспарында көрсетілетін болады. Келісілген өзгерістер немесе түсіндірмелердің кейіннен кез келген өзгеруі Қарыз алушы мен АДБ мұндай өзгерісті бекіткеннен кейін ғана күшіне енеді.</w:t>
      </w:r>
    </w:p>
    <w:bookmarkEnd w:id="41"/>
    <w:bookmarkStart w:name="z122" w:id="42"/>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Консультациялық қызметтерді таңдау</w:t>
      </w:r>
      <w:r>
        <w:br/>
      </w:r>
      <w:r>
        <w:rPr>
          <w:rFonts w:ascii="Times New Roman"/>
          <w:b w:val="false"/>
          <w:i w:val="false"/>
          <w:color w:val="000000"/>
          <w:sz w:val="28"/>
        </w:rPr>
        <w:t>
      6. Егер АДБ өзгеше көрсетпесе, Қарыз алушы іріктеудің сапалық және бағалау мөлшерлерін ескере отырып, консультанттарды іріктеу әдісін немесе олардың көрсететін қызметтерінің көлемін қолдануға құқылы.</w:t>
      </w:r>
    </w:p>
    <w:bookmarkEnd w:id="42"/>
    <w:bookmarkStart w:name="z123" w:id="43"/>
    <w:p>
      <w:pPr>
        <w:spacing w:after="0"/>
        <w:ind w:left="0"/>
        <w:jc w:val="both"/>
      </w:pPr>
      <w:r>
        <w:rPr>
          <w:rFonts w:ascii="Times New Roman"/>
          <w:b w:val="false"/>
          <w:i w:val="false"/>
          <w:color w:val="000000"/>
          <w:sz w:val="28"/>
        </w:rPr>
        <w:t>      </w:t>
      </w:r>
      <w:r>
        <w:rPr>
          <w:rFonts w:ascii="Times New Roman"/>
          <w:b w:val="false"/>
          <w:i w:val="false"/>
          <w:color w:val="000000"/>
          <w:sz w:val="28"/>
          <w:u w:val="single"/>
        </w:rPr>
        <w:t>Өнеркәсіптік және зияткерлік меншікке құқық</w:t>
      </w:r>
      <w:r>
        <w:br/>
      </w:r>
      <w:r>
        <w:rPr>
          <w:rFonts w:ascii="Times New Roman"/>
          <w:b w:val="false"/>
          <w:i w:val="false"/>
          <w:color w:val="000000"/>
          <w:sz w:val="28"/>
        </w:rPr>
        <w:t>
      7. (а) Қарыз алушы сатып алынған жұмыстар (жеке, не басқа тауарлар мен қызметтер құрамында сатып алынған барлық компьютерлік аппараттық және бағдарламалық қамсыздандыруды, компьютерлік жүйелерді қоса алғанда, бірақ олармен шектелмей) үшінші тұлғалардың өнеркәсіптік немесе зияткерлік меншікке кез келген құқықтарын немесе талабын бұзбауларын немесе қысым жасамауларын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(b) Қарыз алушы жұмыстарды сатып алу бойынша барлық келісімшарттар тиісті нұсқамаларды, кепілдіктерді және егер қажет болса, осы тармақтың (а) тармақшасында көрсетілген жағдайларға қатысты мердігер немесе өнім беруші тарапынан зиянды өтеу кепілдігін қамтитынына көз жеткізуге міндеттенеді.</w:t>
      </w:r>
      <w:r>
        <w:br/>
      </w:r>
      <w:r>
        <w:rPr>
          <w:rFonts w:ascii="Times New Roman"/>
          <w:b w:val="false"/>
          <w:i w:val="false"/>
          <w:color w:val="000000"/>
          <w:sz w:val="28"/>
        </w:rPr>
        <w:t>
</w:t>
      </w:r>
      <w:r>
        <w:rPr>
          <w:rFonts w:ascii="Times New Roman"/>
          <w:b w:val="false"/>
          <w:i w:val="false"/>
          <w:color w:val="000000"/>
          <w:sz w:val="28"/>
        </w:rPr>
        <w:t>
      8. Қарыз алушы ұсынылып отырған консультациялық қызметтер үшінші тұлғалардың өнеркәсіптік немесе зияткерлік меншікке кез келген құқығын немесе талабын бұзбайтынына немесе қысым жасалмайтынына көз жеткізу үшін АДБ қаржыландыратын консультациялармен жасалатын барлық келісімшарттар тиісті нұсқамаларды, кепілдіктерді және егер қажет болса, консультациялар тарапынан зиянды өтеу кепілдігін қамтитынына көз жеткізуге міндеттенеді.</w:t>
      </w:r>
    </w:p>
    <w:bookmarkEnd w:id="43"/>
    <w:bookmarkStart w:name="z127" w:id="44"/>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АДБ-ның Сатып алу туралы шешімдерді мақұлдауы</w:t>
      </w:r>
      <w:r>
        <w:br/>
      </w:r>
      <w:r>
        <w:rPr>
          <w:rFonts w:ascii="Times New Roman"/>
          <w:b w:val="false"/>
          <w:i w:val="false"/>
          <w:color w:val="000000"/>
          <w:sz w:val="28"/>
        </w:rPr>
        <w:t>
      9. Егер Қарыз алушы мен АДБ арасында өзгеше келісілмесе және Сатып алу жоспарында өзгеше көрсетілмесе, халықаралық конкурстық рәсімдерге сәйкес сатып алынған барлық келісімшарттар және Консультациялық қызметтер үшін келісімшарттар АДБ-ның алдын ала қарауына жатады.</w:t>
      </w:r>
    </w:p>
    <w:bookmarkEnd w:id="44"/>
    <w:bookmarkStart w:name="z128" w:id="45"/>
    <w:p>
      <w:pPr>
        <w:spacing w:after="0"/>
        <w:ind w:left="0"/>
        <w:jc w:val="left"/>
      </w:pPr>
      <w:r>
        <w:rPr>
          <w:rFonts w:ascii="Times New Roman"/>
          <w:b/>
          <w:i w:val="false"/>
          <w:color w:val="000000"/>
        </w:rPr>
        <w:t xml:space="preserve"> 
5-ҚОСЫМША</w:t>
      </w:r>
      <w:r>
        <w:br/>
      </w:r>
      <w:r>
        <w:rPr>
          <w:rFonts w:ascii="Times New Roman"/>
          <w:b/>
          <w:i w:val="false"/>
          <w:color w:val="000000"/>
        </w:rPr>
        <w:t>
Жобаны орындау және жобалық объектілерді пайдалану; қаржылық мәселелер</w:t>
      </w:r>
    </w:p>
    <w:bookmarkEnd w:id="45"/>
    <w:bookmarkStart w:name="z129" w:id="46"/>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ІСКЕ АСЫРУ ТӘРТІБІ</w:t>
      </w:r>
      <w:r>
        <w:br/>
      </w:r>
      <w:r>
        <w:rPr>
          <w:rFonts w:ascii="Times New Roman"/>
          <w:b w:val="false"/>
          <w:i w:val="false"/>
          <w:color w:val="000000"/>
          <w:sz w:val="28"/>
        </w:rPr>
        <w:t>
      1. ККМ Атқарушы агенттік ретінде жобаны іске асыруға толық жауапкершілікте болады. ККМ және ККМ Автомобиль жолдары комитеті жобаны іске асыруға жауапты ұйым ретінде аталған жобаға тартылған (а) ЖБК-АДБ және (b) құрылысты қадағалау жөніндегі консультанттардан көмек алуға тиіс.</w:t>
      </w:r>
      <w:r>
        <w:br/>
      </w:r>
      <w:r>
        <w:rPr>
          <w:rFonts w:ascii="Times New Roman"/>
          <w:b w:val="false"/>
          <w:i w:val="false"/>
          <w:color w:val="000000"/>
          <w:sz w:val="28"/>
        </w:rPr>
        <w:t>
</w:t>
      </w:r>
      <w:r>
        <w:rPr>
          <w:rFonts w:ascii="Times New Roman"/>
          <w:b w:val="false"/>
          <w:i w:val="false"/>
          <w:color w:val="000000"/>
          <w:sz w:val="28"/>
        </w:rPr>
        <w:t>
      2. Қарыз алушы ККМ кез келген жұмысты бастағанға дейін құрылысты қадағалауға жауапты консультанттарды жұмылдыратынына көз жеткізеді; (b) жобаны іске асыруға барлық кезең ішінде қолдау көрсету үшін ККМ және ККМ автомобиль жолдары жауапты персоналын тағайындайды; және (с) ККМ жобаны АДБ-мен келісім бойынша енгізу кестесін қолдана отырып, соған сәйкес орындайды.</w:t>
      </w:r>
    </w:p>
    <w:bookmarkEnd w:id="46"/>
    <w:bookmarkStart w:name="z131" w:id="47"/>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Жоба мониторингі оған Шолу және Бағалау</w:t>
      </w:r>
      <w:r>
        <w:br/>
      </w:r>
      <w:r>
        <w:rPr>
          <w:rFonts w:ascii="Times New Roman"/>
          <w:b w:val="false"/>
          <w:i w:val="false"/>
          <w:color w:val="000000"/>
          <w:sz w:val="28"/>
        </w:rPr>
        <w:t>
      3. Қарыз алушы ККМ жобаны іске асыру тиімділігінің мониторингі жүйесі арқылы аталған жобаның орындалуына мониторинг және оны бағалау жүргізуді қамтамасыз етуге міндетті. Күтілетін нәтижелер ретінде ұсынылатын басты көрсеткіштер мен көзделетін нәтижелер және мониторинг және дизайн құрылымында жобаның әсерлері талдау үшін қажетті бастапқы деректер болып саналады.</w:t>
      </w:r>
      <w:r>
        <w:br/>
      </w:r>
      <w:r>
        <w:rPr>
          <w:rFonts w:ascii="Times New Roman"/>
          <w:b w:val="false"/>
          <w:i w:val="false"/>
          <w:color w:val="000000"/>
          <w:sz w:val="28"/>
        </w:rPr>
        <w:t>
</w:t>
      </w:r>
      <w:r>
        <w:rPr>
          <w:rFonts w:ascii="Times New Roman"/>
          <w:b w:val="false"/>
          <w:i w:val="false"/>
          <w:color w:val="000000"/>
          <w:sz w:val="28"/>
        </w:rPr>
        <w:t>
      4. Қарыз Күшіне енген күннен кейінгі 1 жыл ішінде жобаға бірлескен аралық шолу жүргізіледі. Аталған бірлескен аралық шолу РСФ-да баяндалған қарыз алу шарттары мен міндеттемелеріне сәйкес жоба қауіпсіздігінің инженерлік, экологиялық және әлеуметтік шараларына бағытталатын болады. Шолу жобаның және Инвестициялық бағдарламаның табысты іске асырылуын және олардың мақсаттарына көз жеткізуді қамтамасыз ету үшін барлық қажетті аралық өзгерістер жүргізуге мүмкіндік береді.</w:t>
      </w:r>
    </w:p>
    <w:bookmarkEnd w:id="47"/>
    <w:bookmarkStart w:name="z133" w:id="48"/>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Қаржылық басқару жүйесі, аудит және есептілік</w:t>
      </w:r>
      <w:r>
        <w:br/>
      </w:r>
      <w:r>
        <w:rPr>
          <w:rFonts w:ascii="Times New Roman"/>
          <w:b w:val="false"/>
          <w:i w:val="false"/>
          <w:color w:val="000000"/>
          <w:sz w:val="28"/>
        </w:rPr>
        <w:t>
      5. Қарыз алушы (а) АДБ талаптарына сәйкес қаржылық басқару жүйесі құрылуына; (b) АДБ әзірлеген техникалық тапсырмаға сәйкес жыл сайынғы негізде жобаның орындалуына аудит жүргізілуіне көз жеткізуге міндетті.</w:t>
      </w:r>
      <w:r>
        <w:br/>
      </w:r>
      <w:r>
        <w:rPr>
          <w:rFonts w:ascii="Times New Roman"/>
          <w:b w:val="false"/>
          <w:i w:val="false"/>
          <w:color w:val="000000"/>
          <w:sz w:val="28"/>
        </w:rPr>
        <w:t>
</w:t>
      </w:r>
      <w:r>
        <w:rPr>
          <w:rFonts w:ascii="Times New Roman"/>
          <w:b w:val="false"/>
          <w:i w:val="false"/>
          <w:color w:val="000000"/>
          <w:sz w:val="28"/>
        </w:rPr>
        <w:t>
      6. Қарыз туралы осы келісімнің (а) 4.05-бөлімінің және (b) Қарыздар беру қағидаларының VII бабының ережелеріне қарамастан Қарыз алушы жобаны орындауға барлық қатысушылар Қарыздың тиісті қаражатын, ЖХЫА қарызын, сондай-ақ осы мақсат үшін қолданылатын Қарыз алушының қаражатын пайдалану үшін жеке жазбалар мен шоттарды жүргізетініне көз жеткізуге міндеттенеді. Қарыздар беру қағидаларының 7.04-бөлімінде көрсетілген талаптарға қосымша Қарыз алушы АДБ-ға: а) жобаны іске асыру және оған байланысты мәселелер жөніндегі тиісті іс-шаралардың мәртебесі туралы ақпаратты жаңарту үшін қарыз күшіне енген күннен бастап әрбір ай аяқталғаннан кейін күнтізбелік 10 күн ішінде айлық есептерді, b) қарыз күшіне енген күннен бастап әрбір тоқсан аяқталғаннан кейін 2 апта ішінде қол жеткізілген нәтижелер туралы тоқсандық есептерді және c) орындалу процесі мен мониторинг туралы басқа да есептерді жарты жылда бір рет ұсынуды ККМ-ге тапсырады.</w:t>
      </w:r>
    </w:p>
    <w:bookmarkEnd w:id="48"/>
    <w:bookmarkStart w:name="z136" w:id="49"/>
    <w:p>
      <w:pPr>
        <w:spacing w:after="0"/>
        <w:ind w:left="0"/>
        <w:jc w:val="both"/>
      </w:pPr>
      <w:r>
        <w:rPr>
          <w:rFonts w:ascii="Times New Roman"/>
          <w:b w:val="false"/>
          <w:i w:val="false"/>
          <w:color w:val="000000"/>
          <w:sz w:val="28"/>
        </w:rPr>
        <w:t>      </w:t>
      </w:r>
      <w:r>
        <w:rPr>
          <w:rFonts w:ascii="Times New Roman"/>
          <w:b w:val="false"/>
          <w:i w:val="false"/>
          <w:color w:val="000000"/>
          <w:sz w:val="28"/>
          <w:u w:val="single"/>
        </w:rPr>
        <w:t>Бірлесіп қаржыландыру</w:t>
      </w:r>
      <w:r>
        <w:br/>
      </w:r>
      <w:r>
        <w:rPr>
          <w:rFonts w:ascii="Times New Roman"/>
          <w:b w:val="false"/>
          <w:i w:val="false"/>
          <w:color w:val="000000"/>
          <w:sz w:val="28"/>
        </w:rPr>
        <w:t>
      7. Қарыз алушы Қарыз туралы осы келісімнің 4.02-бөлімінің жалпы мағынасын шектеместен, Жобаны уақтылы және тиімді орындау үшін қажетті бірлесіп қаржыландырудың барлық қаражатына ККМ үшін жыл сайын бөлінетін бюджет қаражаты түрінде қол жетімділікті қамтамасыз етуге міндеттенеді және қажетті ресурстар уақытында беріліп отырғанына көз жеткізуге міндеттенеді. Қарыз алушы ККМ-нің жобаны іске асыру үшін қаржыландырудағы барлық өзгертілген қажеттіліктерді оның жыл сайынғы даму бағдарламаларына енгізіп отырғанына көз жеткізуге міндеттенеді.</w:t>
      </w:r>
    </w:p>
    <w:bookmarkEnd w:id="49"/>
    <w:bookmarkStart w:name="z137" w:id="50"/>
    <w:p>
      <w:pPr>
        <w:spacing w:after="0"/>
        <w:ind w:left="0"/>
        <w:jc w:val="both"/>
      </w:pPr>
      <w:r>
        <w:rPr>
          <w:rFonts w:ascii="Times New Roman"/>
          <w:b w:val="false"/>
          <w:i w:val="false"/>
          <w:color w:val="000000"/>
          <w:sz w:val="28"/>
        </w:rPr>
        <w:t>      </w:t>
      </w:r>
      <w:r>
        <w:rPr>
          <w:rFonts w:ascii="Times New Roman"/>
          <w:b w:val="false"/>
          <w:i w:val="false"/>
          <w:color w:val="000000"/>
          <w:sz w:val="28"/>
          <w:u w:val="single"/>
        </w:rPr>
        <w:t>Құрылыстың сапасы</w:t>
      </w:r>
      <w:r>
        <w:br/>
      </w:r>
      <w:r>
        <w:rPr>
          <w:rFonts w:ascii="Times New Roman"/>
          <w:b w:val="false"/>
          <w:i w:val="false"/>
          <w:color w:val="000000"/>
          <w:sz w:val="28"/>
        </w:rPr>
        <w:t>
      8. Қарыз алушы жоба қолданылатын техникалық ерекшеліктер мен жоспарларға сәйкес орындалуын және құрылысты қадағалау, сапаны бақылау және жобаны басқару қолданылатын стандарттарға және үздік халықаралық тәжірибеге сәйкес жүргізілуін қамтамасыз етуді ККМ-ге тапсырады.</w:t>
      </w:r>
    </w:p>
    <w:bookmarkEnd w:id="50"/>
    <w:bookmarkStart w:name="z138" w:id="51"/>
    <w:p>
      <w:pPr>
        <w:spacing w:after="0"/>
        <w:ind w:left="0"/>
        <w:jc w:val="both"/>
      </w:pPr>
      <w:r>
        <w:rPr>
          <w:rFonts w:ascii="Times New Roman"/>
          <w:b w:val="false"/>
          <w:i w:val="false"/>
          <w:color w:val="000000"/>
          <w:sz w:val="28"/>
        </w:rPr>
        <w:t>      </w:t>
      </w:r>
      <w:r>
        <w:rPr>
          <w:rFonts w:ascii="Times New Roman"/>
          <w:b w:val="false"/>
          <w:i w:val="false"/>
          <w:color w:val="000000"/>
          <w:sz w:val="28"/>
          <w:u w:val="single"/>
        </w:rPr>
        <w:t>Жұмыстарға арналған келісімшарттар</w:t>
      </w:r>
      <w:r>
        <w:br/>
      </w:r>
      <w:r>
        <w:rPr>
          <w:rFonts w:ascii="Times New Roman"/>
          <w:b w:val="false"/>
          <w:i w:val="false"/>
          <w:color w:val="000000"/>
          <w:sz w:val="28"/>
        </w:rPr>
        <w:t>
      9. Қарыз туралы осы келісімнің 5-қосымшасының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13-тармақтарының</w:t>
      </w:r>
      <w:r>
        <w:rPr>
          <w:rFonts w:ascii="Times New Roman"/>
          <w:b w:val="false"/>
          <w:i w:val="false"/>
          <w:color w:val="000000"/>
          <w:sz w:val="28"/>
        </w:rPr>
        <w:t xml:space="preserve"> ережелеріне қарамастан, Қарыз алушы жоба, ҚОӘБ және жаңартылған ҚОҚЖ бойынша жолдың тиісті бөлігіне қатысты ЖСҚЖ-ның (атап айтқанда, зардап шеккен адамдарға өтемақыны уақтылы төлеуді қоса алғанда) барлық қолданылатын ережелері сақталғанға дейін тиісті мердігерлерге жұмыстардың басталғаны туралы хабарламалардың біреуінің де берілмеуін қамтамасыз етуді тапсырады. Қарыз алушы ККМ-ге (a) құрылыс жұмыстарына арналған барлық келісімшарттарда жол қозғалысы қауіпсіздігін қамтамасыз ету жөніндегі шараларды мердігердің орындау міндеттілігін қамтитынына көз жеткізуін; және (b) жобаланған жолдарды пайдалану кезінде қозғалыстың апаттық және қарқындылық деңгейін мониторинг жүзеге асыруын тапсыруға да тиіс.</w:t>
      </w:r>
    </w:p>
    <w:bookmarkEnd w:id="51"/>
    <w:bookmarkStart w:name="z139" w:id="52"/>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Заңсыз сауда-саттыққа жол бермеу</w:t>
      </w:r>
      <w:r>
        <w:br/>
      </w:r>
      <w:r>
        <w:rPr>
          <w:rFonts w:ascii="Times New Roman"/>
          <w:b w:val="false"/>
          <w:i w:val="false"/>
          <w:color w:val="000000"/>
          <w:sz w:val="28"/>
        </w:rPr>
        <w:t>
      10. Қарыз алушы жобаланған жолдарда адамдарды, жабайы жануарларды сирек кездесетін жануарларды және бақыланатын заттарды заңсыз сатуды анықтау және болғызбау үшін сенімді және қатаң шаралар енгізуді қамтамасыз етеді.</w:t>
      </w:r>
    </w:p>
    <w:bookmarkEnd w:id="52"/>
    <w:bookmarkStart w:name="z140" w:id="53"/>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Қоршаған орта</w:t>
      </w:r>
      <w:r>
        <w:br/>
      </w:r>
      <w:r>
        <w:rPr>
          <w:rFonts w:ascii="Times New Roman"/>
          <w:b w:val="false"/>
          <w:i w:val="false"/>
          <w:color w:val="000000"/>
          <w:sz w:val="28"/>
        </w:rPr>
        <w:t>
      11. Қарыз алушы ККМ-ге (a) жоба шешімдері, Жоба объектілерінің құрылысы мен оларды пайдалану және оларға техникалық қызмет көрсету АДБ-ның Қауіпсіздік шаралары туралы саясатына (2009), Қарыз алушының, ЭБШНҚ-ның табиғатты қорғау заңнамасы мен нормативтік талаптарына, Инвестициялық бағдарлама үшін дайындалған және АДБ-мен келісілген қоршаған ортаға әсер етудің жалпы бағасына және ҚОӘБ-ға сәйкес жүргізілетініне; және (b) жобаның қоршаған ортаға әлеуетті зиянды әсер етуі ҚОҚЖ-да көрсетілгендей азайтудың барлық шараларын және мониторинг қолдану есебінен төмендегеніне көз жеткізуді тапсырады.</w:t>
      </w:r>
      <w:r>
        <w:br/>
      </w:r>
      <w:r>
        <w:rPr>
          <w:rFonts w:ascii="Times New Roman"/>
          <w:b w:val="false"/>
          <w:i w:val="false"/>
          <w:color w:val="000000"/>
          <w:sz w:val="28"/>
        </w:rPr>
        <w:t>
</w:t>
      </w:r>
      <w:r>
        <w:rPr>
          <w:rFonts w:ascii="Times New Roman"/>
          <w:b w:val="false"/>
          <w:i w:val="false"/>
          <w:color w:val="000000"/>
          <w:sz w:val="28"/>
        </w:rPr>
        <w:t xml:space="preserve">
      12. Қарыз алушы ККМ-ге (а) ҚОҚЖ жұмыстар басталуы туралы кез келген хабарлама берілгенге дейін жаңартылғанына; (b) ҚОҚЖ орындалуының іске асырылуы, мониторингі мен есептілігі үшін жеткілікті ресурстар берілгеніне; (c) жарты жылдық экологиялық есептердің дайындалғаны және ол бойынша есеп жасалатын әрбір кезеңнен кейінгі үш (3) айдың ішінде АДБ-ға ұсынылғанына; (d) есептер, </w:t>
      </w:r>
      <w:r>
        <w:rPr>
          <w:rFonts w:ascii="Times New Roman"/>
          <w:b w:val="false"/>
          <w:i w:val="false"/>
          <w:color w:val="000000"/>
          <w:sz w:val="28"/>
          <w:u w:val="single"/>
        </w:rPr>
        <w:t>басқалардан басқа</w:t>
      </w:r>
      <w:r>
        <w:rPr>
          <w:rFonts w:ascii="Times New Roman"/>
          <w:b w:val="false"/>
          <w:i w:val="false"/>
          <w:color w:val="000000"/>
          <w:sz w:val="28"/>
        </w:rPr>
        <w:t>, ҚОҚЖ орындауындағы жетістіктерге шолуды, проблемаларды және осы проблемаларды шешу жөніндегі шараларды қамтитынына; (е) жоба шеңберіндегі егжей-тегжейлі инженерлік жоспар мен құрылыс жұмыстарына келісімшарттары ҚОӘБ мен ҚОҚЖ-да белгіленген қолданылатын экологиялық шараларды қамтитынына; және (f) ҚОӘБ және ҚОҚЖ талаптарына сәйкестігін қамтамасыз ету мақсатында мердігерлер бақыланатынына қосымша көз жеткізуді тапсырады.</w:t>
      </w:r>
    </w:p>
    <w:bookmarkEnd w:id="53"/>
    <w:bookmarkStart w:name="z143" w:id="54"/>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Жер сатып алу және қоныс аудару</w:t>
      </w:r>
      <w:r>
        <w:br/>
      </w:r>
      <w:r>
        <w:rPr>
          <w:rFonts w:ascii="Times New Roman"/>
          <w:b w:val="false"/>
          <w:i w:val="false"/>
          <w:color w:val="000000"/>
          <w:sz w:val="28"/>
        </w:rPr>
        <w:t xml:space="preserve">
      13. Қарыз алушы ККМ-ге </w:t>
      </w:r>
      <w:r>
        <w:rPr>
          <w:rFonts w:ascii="Times New Roman"/>
          <w:b w:val="false"/>
          <w:i w:val="false"/>
          <w:color w:val="000000"/>
          <w:sz w:val="28"/>
          <w:u w:val="single"/>
        </w:rPr>
        <w:t>басқалардан басқа</w:t>
      </w:r>
      <w:r>
        <w:rPr>
          <w:rFonts w:ascii="Times New Roman"/>
          <w:b w:val="false"/>
          <w:i w:val="false"/>
          <w:color w:val="000000"/>
          <w:sz w:val="28"/>
        </w:rPr>
        <w:t>, мынадай: (а) ЖСҚНҚ ережелеріне сәйкес ЖСҚЖ қатысы бар тұрғындардың назарына жеткізілуге тиіс; (b) ЖСҚЖ-ны құрылыс жұмыстарына арналған қандай да бір келісімшарттарды алғанға дейін АДБ-ның қарауына және мақұлдауына ұсыну қажет; (c) жоба үшін қажетті барлық жер учаскелері мен бөлінетін белдеулер дер кезінде сатып алынуға және берілуге тиіс; (d) мыналар: (і) қоныс аударған адамдарға көмек көрсету мақсатында табысын және өмір сүру деңгейін қалпына келтіру үшін жағдай жасайтын жоспарды қамтитын ЖСҚЖ түпкілікті әзірленбейінше; (іі) жобаның тиісті құрауыштары немесе құрылысқа дайын учаскелері үшін әрбір қоныс аударған адамға орнын ауыстырудың толық құнының өтемақысы төленбейінше; (ііі) қоныс аударудың тиісті жоспарында көрсетілген көмектің басқа да түрлері қоныс аударған адамдарға көрсетілмейінше ешқандай күштеп немесе экономикалық қоныс аудару мердігерлерге жұмыстардың басталуы туралы ешқандай да нұсқау жасалмауға тиіс; (e) мәселелер мен шағымдар туындаған кезде оларды уақтылы шешу үшін мүдделеріне жоба әсер ететін адамдарға көмек көрсету үшін шағымдарды қараудың тиімді тетіктері белгіленуге тиіс; (f) ЖСҚЖ-ның іске асырылуын бақылауды және оған мониторингті жүзеге асыру үшін қажетті персонал мен ресурстар; (g) АДБ үшін қолайлы, мониторинг жүргізу жөніндегі тәуелсіз ұйым ЖСҚЖ-ның сыртқы мониторингін және оны бағалауды жүргізетін және ЖСҚЖ-ның іске асырылу процесінің басында және оның аяқталуы бойынша нәтижелерді АДБ-ға ұсынатын болады; және (h) егер ЖСҚЖ-ны орындау кезеңінде жергілікті жерде, жол айырымдарында кез келген өзгерістер не қоршаған ортаға қосымша әсер және/немесе қоныс аудару анықталса, онда ЖСҚЖ-ға толықтырулар енгізу және ЖСҚЖ-ны одан әрі іске асырғанға дейін АДБ-ның және тиісті үкіметтік органдардың алдын ала мақұлдауын алу қажет деген ережелерді қоса алғанда, Жоба Қарыз алушының қолданыстағы заңнамасына және нормативтік талаптарына, АДБ-ның Қауіпсіздік шаралары туралы саясатына (2009) және ЖСҚНҚ мен ЖСҚЖ-ға сәйкес орындалады.</w:t>
      </w:r>
      <w:r>
        <w:br/>
      </w:r>
      <w:r>
        <w:rPr>
          <w:rFonts w:ascii="Times New Roman"/>
          <w:b w:val="false"/>
          <w:i w:val="false"/>
          <w:color w:val="000000"/>
          <w:sz w:val="28"/>
        </w:rPr>
        <w:t>
</w:t>
      </w:r>
      <w:r>
        <w:rPr>
          <w:rFonts w:ascii="Times New Roman"/>
          <w:b w:val="false"/>
          <w:i w:val="false"/>
          <w:color w:val="000000"/>
          <w:sz w:val="28"/>
        </w:rPr>
        <w:t>
      14. Қарыз алушы жобаға қатысты жерді жалға алушыларға беру үшін жер учаскелеріне талдау жүргізуді және тең жер іздеуді, немесе қолданылатын құқықтарға және Қарыз алушының заңнамасына, Қауіпсіздік шаралары туралы АДБ саясатына (2009), ЖСҚНҚ және ЖСҚЖ-ға сәйкес олардың тыныс-тіршілік деңгейін қалпына келтіруге көмек көрсету үшін осындай жалға алушыларға басқа да қолдау түрлерін көрсетуге міндеттенеді. Жоғарыда көрсетілгендердің нәтижелері ЖСҚЖ түпкі нұсқасына қоса берілетін болады. Мемлекеттік резервтік жер учаскелерінің жоқ екендігі анықталған жағдайда Қарыз алушы жобаға қатысты жалға алушыларға (жалдау шарты кемінде 5 жыл болатын фермерлерге - жобаға қатысты жалға алушылар) оларда қалған жер учаскесінде (учаскелерінде) өндірісті ұлғайту немесе кеңейту үшін жеткілікті қаржылық немесе техникалық көмек беру жөніндегі шараларды қабылдайды. Жоғарыда ескерілгенге жататын ақпарат, оның ішінде жобаға қатысты жалға алушылардың тізімі, шығындар, кестелер мен осындай өтемақылар бойынша қабылданатын шаралар ЖСҚЖ түпкі нұсқасында айтылатын болады.</w:t>
      </w:r>
    </w:p>
    <w:bookmarkEnd w:id="54"/>
    <w:bookmarkStart w:name="z146" w:id="55"/>
    <w:p>
      <w:pPr>
        <w:spacing w:after="0"/>
        <w:ind w:left="0"/>
        <w:jc w:val="both"/>
      </w:pPr>
      <w:r>
        <w:rPr>
          <w:rFonts w:ascii="Times New Roman"/>
          <w:b w:val="false"/>
          <w:i w:val="false"/>
          <w:color w:val="000000"/>
          <w:sz w:val="28"/>
        </w:rPr>
        <w:t>      </w:t>
      </w:r>
      <w:r>
        <w:rPr>
          <w:rFonts w:ascii="Times New Roman"/>
          <w:b w:val="false"/>
          <w:i w:val="false"/>
          <w:color w:val="000000"/>
          <w:sz w:val="28"/>
          <w:u w:val="single"/>
        </w:rPr>
        <w:t>Еңбекті қорғау</w:t>
      </w:r>
      <w:r>
        <w:br/>
      </w:r>
      <w:r>
        <w:rPr>
          <w:rFonts w:ascii="Times New Roman"/>
          <w:b w:val="false"/>
          <w:i w:val="false"/>
          <w:color w:val="000000"/>
          <w:sz w:val="28"/>
        </w:rPr>
        <w:t>
      15. Қарыз алушы ККМ-ге:</w:t>
      </w:r>
      <w:r>
        <w:br/>
      </w:r>
      <w:r>
        <w:rPr>
          <w:rFonts w:ascii="Times New Roman"/>
          <w:b w:val="false"/>
          <w:i w:val="false"/>
          <w:color w:val="000000"/>
          <w:sz w:val="28"/>
        </w:rPr>
        <w:t>
      (а) құрылыс мердігерлерінің (і) қолданылатын негізгі еңбек стандарттарын, еңбек заңнамасын және жұмыс орнындағы еңбек қауіпсіздігінің тиісті нормаларын қолдануды, (іі) еркектер мен әйелдерге тең еңбек үшін тең ақы төлеуді; (ііі) жолдарды салу және оларға техникалық қызмет көрсету жөніндегі іс-шаралар кезінде балалар еңбегін пайдаланбауды; (iv) жұмысқа талаптарды баламалы және тиімділікпен орындау шартымен жобаның құрылыстық мақсаттары үшін жергілікті аз қамтылған және тұрмысы нашар халықты барынша жұмысқа орналастырудың ықтимал көлемінде және (v) тәжірибесі бар және тәжірибесі жоқ жұмыс істейтін әйелдерді жұмысқа орналастыруға жәрдемдесу, және</w:t>
      </w:r>
      <w:r>
        <w:br/>
      </w:r>
      <w:r>
        <w:rPr>
          <w:rFonts w:ascii="Times New Roman"/>
          <w:b w:val="false"/>
          <w:i w:val="false"/>
          <w:color w:val="000000"/>
          <w:sz w:val="28"/>
        </w:rPr>
        <w:t>
</w:t>
      </w:r>
      <w:r>
        <w:rPr>
          <w:rFonts w:ascii="Times New Roman"/>
          <w:b w:val="false"/>
          <w:i w:val="false"/>
          <w:color w:val="000000"/>
          <w:sz w:val="28"/>
        </w:rPr>
        <w:t>
      (b) АИТВ/ЖҚТБ-ны қоса алғанда, жыныстық жолмен тарайтын аурулар тәуекелдері туралы ақпаратты жоба шеңберінде тартылған мердігерлік ұйымдардың қызметкерлері мен жобаланған жолға тікелей жақын тұратын жергілікті тұрғындар арасында таратуды жүзеге асыруды қамтамасыз етуді тапсырады.</w:t>
      </w:r>
    </w:p>
    <w:bookmarkEnd w:id="55"/>
    <w:bookmarkStart w:name="z148" w:id="56"/>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Сыбайлас жемқорлыққа қарсы күрес</w:t>
      </w:r>
      <w:r>
        <w:br/>
      </w:r>
      <w:r>
        <w:rPr>
          <w:rFonts w:ascii="Times New Roman"/>
          <w:b w:val="false"/>
          <w:i w:val="false"/>
          <w:color w:val="000000"/>
          <w:sz w:val="28"/>
        </w:rPr>
        <w:t xml:space="preserve">
      16. Қарыз алушы АДБ-ның </w:t>
      </w:r>
      <w:r>
        <w:rPr>
          <w:rFonts w:ascii="Times New Roman"/>
          <w:b w:val="false"/>
          <w:i/>
          <w:color w:val="000000"/>
          <w:sz w:val="28"/>
        </w:rPr>
        <w:t xml:space="preserve">Сыбайлас жемқорлыққа қарсы күрес жөніндегі </w:t>
      </w:r>
      <w:r>
        <w:rPr>
          <w:rFonts w:ascii="Times New Roman"/>
          <w:b w:val="false"/>
          <w:i/>
          <w:color w:val="000000"/>
          <w:sz w:val="28"/>
        </w:rPr>
        <w:t xml:space="preserve">саясатын </w:t>
      </w:r>
      <w:r>
        <w:rPr>
          <w:rFonts w:ascii="Times New Roman"/>
          <w:b w:val="false"/>
          <w:i w:val="false"/>
          <w:color w:val="000000"/>
          <w:sz w:val="28"/>
        </w:rPr>
        <w:t>(1998 жылғы, қазіргі уақыттағы түзетулерімен) қолдануға міндеттенеді. Қарыз алушы ұтымды басқару, есептілік және ашықтық қағидаттарын қолдану міндеттемесіне сәйкес АДБ тікелей не өзінің агенттері арқылы жобаға қатысты барлық болжамды сыбайлас жемқорлық, алаяқтық, астыртын сөз байласу немесе мәжбүрлеу жағдайларын тексеруге құқылы екендігімен және Қарыз алушы кез келген мұндай тексерудің қанағаттанарлықтай аяқталуы үшін қажеттігіне қарай тиісті есептер мен жазбаларға қолжетімділікті қамтамасыз етуді қоса алғанда, көмек көрсетудің қажетті деңгейінде кез келген мұндай тексеруге толыққанды ынтымақтасатынына және көмектесетініне келіседі. Бұдан басқа, Қарыз алушы ККМ-ге (а) мердігерлердің қарыз қаражатын алуға және олар бойынша төлемдерге қатысты іс-әрекеттеріне кезеңдік тексерулер жүргізуді; (b) жоба шеңберінде АДБ қаржыландыратын барлық келісімшарттар АДБ-ның аудит жүргізу және барлық мердігерлердің, өнім берушілердің, консультанттардың, сондай-ақ жобаға қатысы бар қызметтердің өнім берушілерінің жазбалары мен шоттарына тексеру жүргізу құқығын белгілейтін ережелерді қамтитынына көз жеткізуді; (с) құрылысты қадағалау жөніндегі консультант мердігерлердің төлем сертификаттарын келісімшарттың жұмыс сызбалары мен ерекшеліктеріне сәйкес тексерілетініне көз жеткізуді; және (d) Инвестициялық бағдарлама үшін әзірленген және АДБ-мен келісілген сыбайлас жемқорлықпен күрес жоспарының орындалуына көз жеткізуді тапсырады.</w:t>
      </w:r>
    </w:p>
    <w:bookmarkEnd w:id="56"/>
    <w:p>
      <w:pPr>
        <w:spacing w:after="0"/>
        <w:ind w:left="0"/>
        <w:jc w:val="both"/>
      </w:pPr>
      <w:r>
        <w:rPr>
          <w:rFonts w:ascii="Times New Roman"/>
          <w:b w:val="false"/>
          <w:i w:val="false"/>
          <w:color w:val="000000"/>
          <w:sz w:val="28"/>
        </w:rPr>
        <w:t>      Осымен 2010 жылғы 15 желтоқсанда Астана қаласында жасалған Қазақстан Республикасы мен Азия Даму Банкі арасындағы Қарыз туралы келісімді (Жай операциялар) (ОАӨЭЫ 1 көлік дәлізі [Жамбыл облысындағы учаскелер] [Батыс Еуропа - Батыс Қытай халықаралық транзит дәлізі] Инвестициялық бағдарлама - 3-жоба) осы аудармасы ағылшын тіліндегі мәтінге сәйкес келетінін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Қаржы жұмыстарын үйлестіру</w:t>
      </w:r>
      <w:r>
        <w:br/>
      </w:r>
      <w:r>
        <w:rPr>
          <w:rFonts w:ascii="Times New Roman"/>
          <w:b w:val="false"/>
          <w:i w:val="false"/>
          <w:color w:val="000000"/>
          <w:sz w:val="28"/>
        </w:rPr>
        <w:t>
</w:t>
      </w:r>
      <w:r>
        <w:rPr>
          <w:rFonts w:ascii="Times New Roman"/>
          <w:b w:val="false"/>
          <w:i/>
          <w:color w:val="000000"/>
          <w:sz w:val="28"/>
        </w:rPr>
        <w:t>      және бақылау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Ахметжанова</w:t>
      </w:r>
    </w:p>
    <w:p>
      <w:pPr>
        <w:spacing w:after="0"/>
        <w:ind w:left="0"/>
        <w:jc w:val="both"/>
      </w:pPr>
      <w:r>
        <w:rPr>
          <w:rFonts w:ascii="Times New Roman"/>
          <w:b w:val="false"/>
          <w:i w:val="false"/>
          <w:color w:val="000000"/>
          <w:sz w:val="28"/>
        </w:rPr>
        <w:t>      2010 жылғы 15 желтоқсанда Астана қаласында жасалған Қазақстан Республикасы мен Азия Даму Банкі арасындағы Қарыз туралы келісімнің (Жай операциялар) (ОАӨЭЫ 1 көлік дәлізі [Жамбыл облысындағы учаскелер] [Батыс Еуропа - Батыс Қытай халықаралық транзиті] Инвестициялық бағдарлама - 3-жоба)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Келісімнің мәтіні ағылшын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