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a7b13" w14:textId="40a7b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халыққа қызмет көрсету орталықтарының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2011 жылғы 21 шілдедегі № 468-IV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«Әкімшілік рәсімдер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2000 ж., № 20, 379-құжат; 2004 ж., № 5, 29-құжат; 2007 ж., № 12, 86-құжат; № 19, 147-құжат; 2008 ж., № 21, 97-құжат; 2009 ж., № 15-16, 74-құжат; № 18, 84-құжат; 2010 ж., № 5, 23-құжат; № 7, 29-құжат; № 17-18, 111-құжат; 2011 ж., № 1, 2-құжат; № 7, 54-құжат):</w:t>
      </w:r>
    </w:p>
    <w:bookmarkEnd w:id="1"/>
    <w:bookmarkStart w:name="z3" w:id="2"/>
    <w:p>
      <w:pPr>
        <w:spacing w:after="0"/>
        <w:ind w:left="0"/>
        <w:jc w:val="both"/>
      </w:pP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мазмұндағы 2-8, 2-9 және 2-10-тармақтармен толықтырылсын:</w:t>
      </w:r>
      <w:r>
        <w:br/>
      </w:r>
      <w:r>
        <w:rPr>
          <w:rFonts w:ascii="Times New Roman"/>
          <w:b w:val="false"/>
          <w:i w:val="false"/>
          <w:color w:val="000000"/>
          <w:sz w:val="28"/>
        </w:rPr>
        <w:t>
      «2-8. Халыққа қызмет көрсету орталығы – жеке және (немесе) заңды тұлғаларға «жалғыз терезе» қағидаты бойынша өтініштерді қабылдау және құжаттарды беру жөнінде мемлекеттік қызметтер көрсетілуін ұйымдастыруды жүзеге асыратын республикалық мемлекеттік кәсіпорын.</w:t>
      </w:r>
      <w:r>
        <w:br/>
      </w:r>
      <w:r>
        <w:rPr>
          <w:rFonts w:ascii="Times New Roman"/>
          <w:b w:val="false"/>
          <w:i w:val="false"/>
          <w:color w:val="000000"/>
          <w:sz w:val="28"/>
        </w:rPr>
        <w:t>
</w:t>
      </w:r>
      <w:r>
        <w:rPr>
          <w:rFonts w:ascii="Times New Roman"/>
          <w:b w:val="false"/>
          <w:i w:val="false"/>
          <w:color w:val="000000"/>
          <w:sz w:val="28"/>
        </w:rPr>
        <w:t>
      2-9. «Жалғыз терезе» қағидаты – өтініш берушілердің (жеке және (немесе) заңды тұлғалардың) құжаттарды жинау мен дайындауға қатысуын барынша азайтуды және олардың мемлекеттік қызметтер көрсету субъектілерімен тікелей байланысын шектеуді көздейтін мемлекеттік қызметтер көрсету нысаны.</w:t>
      </w:r>
      <w:r>
        <w:br/>
      </w:r>
      <w:r>
        <w:rPr>
          <w:rFonts w:ascii="Times New Roman"/>
          <w:b w:val="false"/>
          <w:i w:val="false"/>
          <w:color w:val="000000"/>
          <w:sz w:val="28"/>
        </w:rPr>
        <w:t>
</w:t>
      </w:r>
      <w:r>
        <w:rPr>
          <w:rFonts w:ascii="Times New Roman"/>
          <w:b w:val="false"/>
          <w:i w:val="false"/>
          <w:color w:val="000000"/>
          <w:sz w:val="28"/>
        </w:rPr>
        <w:t>
      2-10. Әлеуметтік маңызы бар қызмет көрсету – жеке және (немесе) заңды тұлғалардың әлеуметтік-экономикалық құқықтарын қамтамасыз етуге бағытталған мемлекеттік қызмет көрсету.</w:t>
      </w:r>
      <w:r>
        <w:br/>
      </w:r>
      <w:r>
        <w:rPr>
          <w:rFonts w:ascii="Times New Roman"/>
          <w:b w:val="false"/>
          <w:i w:val="false"/>
          <w:color w:val="000000"/>
          <w:sz w:val="28"/>
        </w:rPr>
        <w:t>
      Әлеуметтік маңызы бар қызметтер көрсету тізбесі мен өлшемдерін Қазақстан Республикасының Үкіметі белгілейді.»;</w:t>
      </w:r>
    </w:p>
    <w:bookmarkEnd w:id="2"/>
    <w:bookmarkStart w:name="z4" w:id="3"/>
    <w:p>
      <w:pPr>
        <w:spacing w:after="0"/>
        <w:ind w:left="0"/>
        <w:jc w:val="both"/>
      </w:pPr>
      <w:r>
        <w:rPr>
          <w:rFonts w:ascii="Times New Roman"/>
          <w:b w:val="false"/>
          <w:i w:val="false"/>
          <w:color w:val="000000"/>
          <w:sz w:val="28"/>
        </w:rPr>
        <w:t>
      2) </w:t>
      </w:r>
      <w:r>
        <w:rPr>
          <w:rFonts w:ascii="Times New Roman"/>
          <w:b w:val="false"/>
          <w:i w:val="false"/>
          <w:color w:val="000000"/>
          <w:sz w:val="28"/>
        </w:rPr>
        <w:t>9-1-баптың</w:t>
      </w:r>
      <w:r>
        <w:rPr>
          <w:rFonts w:ascii="Times New Roman"/>
          <w:b w:val="false"/>
          <w:i w:val="false"/>
          <w:color w:val="000000"/>
          <w:sz w:val="28"/>
        </w:rPr>
        <w:t> 4-тармағының бірінші және екінші бөліктері «әзірлейді және» деген сөздерден кейін «ақпараттандыру саласындағы уәкілетті органмен келіскеннен кейін» деген сөздермен толықтырылсын;</w:t>
      </w:r>
    </w:p>
    <w:bookmarkEnd w:id="3"/>
    <w:bookmarkStart w:name="z5" w:id="4"/>
    <w:p>
      <w:pPr>
        <w:spacing w:after="0"/>
        <w:ind w:left="0"/>
        <w:jc w:val="both"/>
      </w:pPr>
      <w:r>
        <w:rPr>
          <w:rFonts w:ascii="Times New Roman"/>
          <w:b w:val="false"/>
          <w:i w:val="false"/>
          <w:color w:val="000000"/>
          <w:sz w:val="28"/>
        </w:rPr>
        <w:t>
      3) </w:t>
      </w:r>
      <w:r>
        <w:rPr>
          <w:rFonts w:ascii="Times New Roman"/>
          <w:b w:val="false"/>
          <w:i w:val="false"/>
          <w:color w:val="000000"/>
          <w:sz w:val="28"/>
        </w:rPr>
        <w:t>15-1-бапта</w:t>
      </w:r>
      <w:r>
        <w:rPr>
          <w:rFonts w:ascii="Times New Roman"/>
          <w:b w:val="false"/>
          <w:i w:val="false"/>
          <w:color w:val="000000"/>
          <w:sz w:val="28"/>
        </w:rPr>
        <w:t>:</w:t>
      </w:r>
      <w:r>
        <w:br/>
      </w:r>
      <w:r>
        <w:rPr>
          <w:rFonts w:ascii="Times New Roman"/>
          <w:b w:val="false"/>
          <w:i w:val="false"/>
          <w:color w:val="000000"/>
          <w:sz w:val="28"/>
        </w:rPr>
        <w:t>
      мынадай мазмұндағы 3-1-тармақпен толықтырылсын:</w:t>
      </w:r>
      <w:r>
        <w:br/>
      </w:r>
      <w:r>
        <w:rPr>
          <w:rFonts w:ascii="Times New Roman"/>
          <w:b w:val="false"/>
          <w:i w:val="false"/>
          <w:color w:val="000000"/>
          <w:sz w:val="28"/>
        </w:rPr>
        <w:t>
      «3-1. Халыққа қызмет көрсету орталықтары арқылы көрсетілуге жататын мемлекеттік қызметтер көрсетуді іріктеу тәртібін Қазақстан Республикасының Үкіметі айқындайды.»;</w:t>
      </w:r>
      <w:r>
        <w:br/>
      </w:r>
      <w:r>
        <w:rPr>
          <w:rFonts w:ascii="Times New Roman"/>
          <w:b w:val="false"/>
          <w:i w:val="false"/>
          <w:color w:val="000000"/>
          <w:sz w:val="28"/>
        </w:rPr>
        <w:t>
      5-тармақ «Мемлекеттік қызметтер көрсету тізілімін» деген сөздерден кейін «, оның ішінде әлеуметтік маңызы бар қызметтер көрсету тізбесін көрсете отырып,» деген сөздермен толықтырылсын.</w:t>
      </w:r>
    </w:p>
    <w:bookmarkEnd w:id="4"/>
    <w:bookmarkStart w:name="z6" w:id="5"/>
    <w:p>
      <w:pPr>
        <w:spacing w:after="0"/>
        <w:ind w:left="0"/>
        <w:jc w:val="both"/>
      </w:pPr>
      <w:r>
        <w:rPr>
          <w:rFonts w:ascii="Times New Roman"/>
          <w:b w:val="false"/>
          <w:i w:val="false"/>
          <w:color w:val="000000"/>
          <w:sz w:val="28"/>
        </w:rPr>
        <w:t>
      2.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27-баптың</w:t>
      </w:r>
      <w:r>
        <w:rPr>
          <w:rFonts w:ascii="Times New Roman"/>
          <w:b w:val="false"/>
          <w:i w:val="false"/>
          <w:color w:val="000000"/>
          <w:sz w:val="28"/>
        </w:rPr>
        <w:t xml:space="preserve"> 1-тармағының 11-1) тармақшасы алып тасталсын.</w:t>
      </w:r>
    </w:p>
    <w:bookmarkEnd w:id="5"/>
    <w:bookmarkStart w:name="z7" w:id="6"/>
    <w:p>
      <w:pPr>
        <w:spacing w:after="0"/>
        <w:ind w:left="0"/>
        <w:jc w:val="both"/>
      </w:pPr>
      <w:r>
        <w:rPr>
          <w:rFonts w:ascii="Times New Roman"/>
          <w:b w:val="false"/>
          <w:i w:val="false"/>
          <w:color w:val="000000"/>
          <w:sz w:val="28"/>
        </w:rPr>
        <w:t>
      3.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 24, 128-құжат; 2010 ж., № 1-2, 2-құжат; № 5, 23-құжат; № 17-18, 111-құжат; № 24, 145, 149-құжаттар; 2011 ж., № 1, 2, 3, 7-құжаттар; № 6, 50-құжат):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23-баптың</w:t>
      </w:r>
      <w:r>
        <w:rPr>
          <w:rFonts w:ascii="Times New Roman"/>
          <w:b w:val="false"/>
          <w:i w:val="false"/>
          <w:color w:val="000000"/>
          <w:sz w:val="28"/>
        </w:rPr>
        <w:t xml:space="preserve"> 1-тармағының 7-1) тармақшасы алып тасталсын.</w:t>
      </w:r>
    </w:p>
    <w:bookmarkEnd w:id="6"/>
    <w:bookmarkStart w:name="z8" w:id="7"/>
    <w:p>
      <w:pPr>
        <w:spacing w:after="0"/>
        <w:ind w:left="0"/>
        <w:jc w:val="both"/>
      </w:pPr>
      <w:r>
        <w:rPr>
          <w:rFonts w:ascii="Times New Roman"/>
          <w:b w:val="false"/>
          <w:i w:val="false"/>
          <w:color w:val="000000"/>
          <w:sz w:val="28"/>
        </w:rPr>
        <w:t>
      4. «Электрондық құжат және электрондық цифрлық қолтаңба туралы»  2003 жылғы 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1-2, 1-құжат; 2004 ж., № 23, 142-құжат; 2009 ж., № 11-12, 53-құжат; № 18, 84-құжат; 2010 ж., № 5, 23-құжат; № 17-18, 111-құжат; 2011 ж., № 1, 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18-баптың</w:t>
      </w:r>
      <w:r>
        <w:rPr>
          <w:rFonts w:ascii="Times New Roman"/>
          <w:b w:val="false"/>
          <w:i w:val="false"/>
          <w:color w:val="000000"/>
          <w:sz w:val="28"/>
        </w:rPr>
        <w:t xml:space="preserve"> 1-тармағының 3) тармақшасы алып тасталсын.</w:t>
      </w:r>
    </w:p>
    <w:bookmarkEnd w:id="7"/>
    <w:bookmarkStart w:name="z9" w:id="8"/>
    <w:p>
      <w:pPr>
        <w:spacing w:after="0"/>
        <w:ind w:left="0"/>
        <w:jc w:val="both"/>
      </w:pPr>
      <w:r>
        <w:rPr>
          <w:rFonts w:ascii="Times New Roman"/>
          <w:b w:val="false"/>
          <w:i w:val="false"/>
          <w:color w:val="000000"/>
          <w:sz w:val="28"/>
        </w:rPr>
        <w:t>
      5. «Ақпараттандыру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13-құжат; 2009 ж., № 15-16, 74-құжат; № 18, 84-құжат; 2010 ж., № 5, 23-құжат, № 17-18, 111-құжат; 2011 ж., № 1, 2-құжат):</w:t>
      </w:r>
    </w:p>
    <w:bookmarkEnd w:id="8"/>
    <w:bookmarkStart w:name="z19" w:id="9"/>
    <w:p>
      <w:pPr>
        <w:spacing w:after="0"/>
        <w:ind w:left="0"/>
        <w:jc w:val="both"/>
      </w:pP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автоматтандыру – адам еңбегін жеңілдету және оның нысандарын ығыстыру, үдерістердің өнімділігі мен ашықтығын арттыру мақсатында ақпаратты өңдеу, жүйелендіру, сақтау және беру үшін ақпараттық-коммуникациялық технологияларды қолдану;»;</w:t>
      </w:r>
      <w:r>
        <w:br/>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«1-1) ақпараттандыру – ақпараттық технологияларды пайдалану негізінде электрондық ақпараттық ресурстарды, ақпараттық жүйелерді қалыптастыруға және дамытуға бағытталған ұйымдастыру, әлеуметтік-экономикалық және ғылыми-техникалық үдеріс;»;</w:t>
      </w:r>
    </w:p>
    <w:bookmarkEnd w:id="9"/>
    <w:bookmarkStart w:name="z20" w:id="10"/>
    <w:p>
      <w:pPr>
        <w:spacing w:after="0"/>
        <w:ind w:left="0"/>
        <w:jc w:val="both"/>
      </w:pPr>
      <w:r>
        <w:rPr>
          <w:rFonts w:ascii="Times New Roman"/>
          <w:b w:val="false"/>
          <w:i w:val="false"/>
          <w:color w:val="000000"/>
          <w:sz w:val="28"/>
        </w:rPr>
        <w:t>
      2) </w:t>
      </w:r>
      <w:r>
        <w:rPr>
          <w:rFonts w:ascii="Times New Roman"/>
          <w:b w:val="false"/>
          <w:i w:val="false"/>
          <w:color w:val="000000"/>
          <w:sz w:val="28"/>
        </w:rPr>
        <w:t>5-бап</w:t>
      </w:r>
      <w:r>
        <w:rPr>
          <w:rFonts w:ascii="Times New Roman"/>
          <w:b w:val="false"/>
          <w:i w:val="false"/>
          <w:color w:val="000000"/>
          <w:sz w:val="28"/>
        </w:rPr>
        <w:t xml:space="preserve"> мынадай мазмұндағы 12-1) тармақшамен толықтырылсын:</w:t>
      </w:r>
      <w:r>
        <w:br/>
      </w:r>
      <w:r>
        <w:rPr>
          <w:rFonts w:ascii="Times New Roman"/>
          <w:b w:val="false"/>
          <w:i w:val="false"/>
          <w:color w:val="000000"/>
          <w:sz w:val="28"/>
        </w:rPr>
        <w:t>
      «12-1) халыққа қызмет көрсету орталықтарының ақпараттық жүйесінің мемлекеттік ақпараттық жүйелермен ақпарат алмасу тәртібін бекіту;»;</w:t>
      </w:r>
    </w:p>
    <w:bookmarkEnd w:id="10"/>
    <w:bookmarkStart w:name="z21" w:id="11"/>
    <w:p>
      <w:pPr>
        <w:spacing w:after="0"/>
        <w:ind w:left="0"/>
        <w:jc w:val="both"/>
      </w:pPr>
      <w:r>
        <w:rPr>
          <w:rFonts w:ascii="Times New Roman"/>
          <w:b w:val="false"/>
          <w:i w:val="false"/>
          <w:color w:val="000000"/>
          <w:sz w:val="28"/>
        </w:rPr>
        <w:t>
      3)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9) тармақша «аудит жүргізу тәртібін» деген сөздерден кейін «, сондай-ақ халыққа қызмет көрсету орталықтарының мәселелері бойынша нормативтік құқықтық актілерді» деген сөздермен толықтырылсын;</w:t>
      </w:r>
      <w:r>
        <w:br/>
      </w:r>
      <w:r>
        <w:rPr>
          <w:rFonts w:ascii="Times New Roman"/>
          <w:b w:val="false"/>
          <w:i w:val="false"/>
          <w:color w:val="000000"/>
          <w:sz w:val="28"/>
        </w:rPr>
        <w:t>
      14) тармақша «реттеу мәселелері жөніндегі» деген сөздерден кейін «, сондай-ақ халыққа қызмет көрсету орталықтарының мәселелері жөніндегі» деген сөздермен толықтырылсын;</w:t>
      </w:r>
      <w:r>
        <w:br/>
      </w:r>
      <w:r>
        <w:rPr>
          <w:rFonts w:ascii="Times New Roman"/>
          <w:b w:val="false"/>
          <w:i w:val="false"/>
          <w:color w:val="000000"/>
          <w:sz w:val="28"/>
        </w:rPr>
        <w:t>
      20) тармақша «жұмыс істеуін» деген сөздерден кейін «, сондай-ақ халыққа қызмет көрсету орталықтарының жұмыс істеуін және мемлекеттік қызметтер көрсетудің автоматтандырылуын» деген сөздермен толықтырылсын;</w:t>
      </w:r>
      <w:r>
        <w:br/>
      </w:r>
      <w:r>
        <w:rPr>
          <w:rFonts w:ascii="Times New Roman"/>
          <w:b w:val="false"/>
          <w:i w:val="false"/>
          <w:color w:val="000000"/>
          <w:sz w:val="28"/>
        </w:rPr>
        <w:t>
      мынадай мазмұндағы 30-1), 30-2) және 30-3) тармақшалармен толықтырылсын:</w:t>
      </w:r>
      <w:r>
        <w:br/>
      </w:r>
      <w:r>
        <w:rPr>
          <w:rFonts w:ascii="Times New Roman"/>
          <w:b w:val="false"/>
          <w:i w:val="false"/>
          <w:color w:val="000000"/>
          <w:sz w:val="28"/>
        </w:rPr>
        <w:t>
      «30-1) халыққа қызмет көрсету орталықтарының қызметін «жалғыз терезе» қағидаты бойынша ұйымдастыру;</w:t>
      </w:r>
      <w:r>
        <w:br/>
      </w:r>
      <w:r>
        <w:rPr>
          <w:rFonts w:ascii="Times New Roman"/>
          <w:b w:val="false"/>
          <w:i w:val="false"/>
          <w:color w:val="000000"/>
          <w:sz w:val="28"/>
        </w:rPr>
        <w:t>
</w:t>
      </w:r>
      <w:r>
        <w:rPr>
          <w:rFonts w:ascii="Times New Roman"/>
          <w:b w:val="false"/>
          <w:i w:val="false"/>
          <w:color w:val="000000"/>
          <w:sz w:val="28"/>
        </w:rPr>
        <w:t>
      30-2) халыққа қызмет көрсету орталықтарының және мемлекеттік қызметтер көрсету субъектілерінің өзара іс-қимылын үйлестіру;</w:t>
      </w:r>
      <w:r>
        <w:br/>
      </w:r>
      <w:r>
        <w:rPr>
          <w:rFonts w:ascii="Times New Roman"/>
          <w:b w:val="false"/>
          <w:i w:val="false"/>
          <w:color w:val="000000"/>
          <w:sz w:val="28"/>
        </w:rPr>
        <w:t>
</w:t>
      </w:r>
      <w:r>
        <w:rPr>
          <w:rFonts w:ascii="Times New Roman"/>
          <w:b w:val="false"/>
          <w:i w:val="false"/>
          <w:color w:val="000000"/>
          <w:sz w:val="28"/>
        </w:rPr>
        <w:t>
      30-3) халыққа қызмет көрсету орталықтары қызметінің мәселелері бойынша әдіснамалық қамтамасыз етуді жүзеге асыру;»;</w:t>
      </w:r>
    </w:p>
    <w:bookmarkEnd w:id="11"/>
    <w:bookmarkStart w:name="z10" w:id="12"/>
    <w:p>
      <w:pPr>
        <w:spacing w:after="0"/>
        <w:ind w:left="0"/>
        <w:jc w:val="both"/>
      </w:pPr>
      <w:r>
        <w:rPr>
          <w:rFonts w:ascii="Times New Roman"/>
          <w:b w:val="false"/>
          <w:i w:val="false"/>
          <w:color w:val="000000"/>
          <w:sz w:val="28"/>
        </w:rPr>
        <w:t>
      4) </w:t>
      </w:r>
      <w:r>
        <w:rPr>
          <w:rFonts w:ascii="Times New Roman"/>
          <w:b w:val="false"/>
          <w:i w:val="false"/>
          <w:color w:val="000000"/>
          <w:sz w:val="28"/>
        </w:rPr>
        <w:t>29-бапта</w:t>
      </w:r>
      <w:r>
        <w:rPr>
          <w:rFonts w:ascii="Times New Roman"/>
          <w:b w:val="false"/>
          <w:i w:val="false"/>
          <w:color w:val="000000"/>
          <w:sz w:val="28"/>
        </w:rPr>
        <w:t>:</w:t>
      </w:r>
      <w:r>
        <w:br/>
      </w:r>
      <w:r>
        <w:rPr>
          <w:rFonts w:ascii="Times New Roman"/>
          <w:b w:val="false"/>
          <w:i w:val="false"/>
          <w:color w:val="000000"/>
          <w:sz w:val="28"/>
        </w:rPr>
        <w:t>
      1-тармақтың екінші бөлігі мынадай мазмұндағы сөйлемдермен толықтырылсын:</w:t>
      </w:r>
      <w:r>
        <w:br/>
      </w:r>
      <w:r>
        <w:rPr>
          <w:rFonts w:ascii="Times New Roman"/>
          <w:b w:val="false"/>
          <w:i w:val="false"/>
          <w:color w:val="000000"/>
          <w:sz w:val="28"/>
        </w:rPr>
        <w:t>
      «Қызмет көрсету үдерісінде қағаздағы құжат айналымын болғызбайтын электрондық мемлекеттік қызмет көрсету толығымен автоматтандырылған мемлекеттік қызмет көрсету болып табылады. Қызмет көрсету үдерісінде қағаздағы және электрондық құжат айналымының кезектілігін қамтитын электрондық мемлекеттік қызмет көрсету ішінара автоматтандырылған мемлекеттік қызмет көрсету болып табылады.»;</w:t>
      </w:r>
      <w:r>
        <w:br/>
      </w:r>
      <w:r>
        <w:rPr>
          <w:rFonts w:ascii="Times New Roman"/>
          <w:b w:val="false"/>
          <w:i w:val="false"/>
          <w:color w:val="000000"/>
          <w:sz w:val="28"/>
        </w:rPr>
        <w:t>
      4-тармақ мынадай мазмұндағы екінші және үшінші бөліктермен толықтырылсын:</w:t>
      </w:r>
      <w:r>
        <w:br/>
      </w:r>
      <w:r>
        <w:rPr>
          <w:rFonts w:ascii="Times New Roman"/>
          <w:b w:val="false"/>
          <w:i w:val="false"/>
          <w:color w:val="000000"/>
          <w:sz w:val="28"/>
        </w:rPr>
        <w:t>
      «Мемлекеттік қызметтер көрсету үшін халыққа қызмет көрсету орталықтарының қызметкерлері халыққа қызмет көрсету орталықтарының ақпараттық жүйесі арқылы мемлекеттік ақпараттық жүйелерден Қазақстан Республикасының Үкіметі айқындайтын тәртіппен мәліметтер алады.</w:t>
      </w:r>
      <w:r>
        <w:br/>
      </w:r>
      <w:r>
        <w:rPr>
          <w:rFonts w:ascii="Times New Roman"/>
          <w:b w:val="false"/>
          <w:i w:val="false"/>
          <w:color w:val="000000"/>
          <w:sz w:val="28"/>
        </w:rPr>
        <w:t>
      Халыққа қызмет көрсету орталықтарының қызметкерлері мемлекеттік қызметтер көрсету барысында алынған қызметтік, коммерциялық немесе заңмен қорғалатын өзге де құпияны құрайтын мәліметтерді жария еткені үшін Қазақстан Республикасының заңдарына сәйкес жауапты болады.».</w:t>
      </w:r>
    </w:p>
    <w:bookmarkEnd w:id="12"/>
    <w:bookmarkStart w:name="z11" w:id="13"/>
    <w:p>
      <w:pPr>
        <w:spacing w:after="0"/>
        <w:ind w:left="0"/>
        <w:jc w:val="both"/>
      </w:pPr>
      <w:r>
        <w:rPr>
          <w:rFonts w:ascii="Times New Roman"/>
          <w:b w:val="false"/>
          <w:i w:val="false"/>
          <w:color w:val="000000"/>
          <w:sz w:val="28"/>
        </w:rPr>
        <w:t>
      6.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18, 142-құжат; 2008 ж., № 23, 114-құжат; № 24, 126-құжат; 2009 ж., № 2-3, 16-құжат; № 8, 41-құжат; № 19, 88-құжат; 2010 ж., № 7, 28-құжат; 2011 ж., № 3, 32-құжат; № 5, 43-құжат; № 6, 50-құжат):</w:t>
      </w:r>
    </w:p>
    <w:bookmarkEnd w:id="13"/>
    <w:bookmarkStart w:name="z24" w:id="14"/>
    <w:p>
      <w:pPr>
        <w:spacing w:after="0"/>
        <w:ind w:left="0"/>
        <w:jc w:val="both"/>
      </w:pP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12) тармақшадағы «орналасқан жерін» деген сөздер «мекенжайын, мекенжайдың тіркеу кодын (ол бар болған кезде)» деген сөздермен ауыстырылсын;</w:t>
      </w:r>
      <w:r>
        <w:br/>
      </w:r>
      <w:r>
        <w:rPr>
          <w:rFonts w:ascii="Times New Roman"/>
          <w:b w:val="false"/>
          <w:i w:val="false"/>
          <w:color w:val="000000"/>
          <w:sz w:val="28"/>
        </w:rPr>
        <w:t>
      мынадай мазмұндағы 21-1) тармақшамен толықтырылсын:</w:t>
      </w:r>
      <w:r>
        <w:br/>
      </w:r>
      <w:r>
        <w:rPr>
          <w:rFonts w:ascii="Times New Roman"/>
          <w:b w:val="false"/>
          <w:i w:val="false"/>
          <w:color w:val="000000"/>
          <w:sz w:val="28"/>
        </w:rPr>
        <w:t>
      «21-1) мекенжайдың тіркеу коды – жылжымайтын мүлік объектісі мекенжайының бірегей коды;»;</w:t>
      </w:r>
    </w:p>
    <w:bookmarkEnd w:id="14"/>
    <w:bookmarkStart w:name="z25" w:id="15"/>
    <w:p>
      <w:pPr>
        <w:spacing w:after="0"/>
        <w:ind w:left="0"/>
        <w:jc w:val="both"/>
      </w:pPr>
      <w:r>
        <w:rPr>
          <w:rFonts w:ascii="Times New Roman"/>
          <w:b w:val="false"/>
          <w:i w:val="false"/>
          <w:color w:val="000000"/>
          <w:sz w:val="28"/>
        </w:rPr>
        <w:t>
      2) </w:t>
      </w:r>
      <w:r>
        <w:rPr>
          <w:rFonts w:ascii="Times New Roman"/>
          <w:b w:val="false"/>
          <w:i w:val="false"/>
          <w:color w:val="000000"/>
          <w:sz w:val="28"/>
        </w:rPr>
        <w:t>18-баптың</w:t>
      </w:r>
      <w:r>
        <w:rPr>
          <w:rFonts w:ascii="Times New Roman"/>
          <w:b w:val="false"/>
          <w:i w:val="false"/>
          <w:color w:val="000000"/>
          <w:sz w:val="28"/>
        </w:rPr>
        <w:t xml:space="preserve"> 3-тармағының үшінші бөлігіндегі «орналасқан жері» деген сөздер «мекенжайы, мекенжайдың тіркеу коды (ол бар болған кезде)» деген сөздермен ауыстырылсын;</w:t>
      </w:r>
    </w:p>
    <w:bookmarkEnd w:id="15"/>
    <w:bookmarkStart w:name="z26" w:id="16"/>
    <w:p>
      <w:pPr>
        <w:spacing w:after="0"/>
        <w:ind w:left="0"/>
        <w:jc w:val="both"/>
      </w:pPr>
      <w:r>
        <w:rPr>
          <w:rFonts w:ascii="Times New Roman"/>
          <w:b w:val="false"/>
          <w:i w:val="false"/>
          <w:color w:val="000000"/>
          <w:sz w:val="28"/>
        </w:rPr>
        <w:t>
      3) </w:t>
      </w:r>
      <w:r>
        <w:rPr>
          <w:rFonts w:ascii="Times New Roman"/>
          <w:b w:val="false"/>
          <w:i w:val="false"/>
          <w:color w:val="000000"/>
          <w:sz w:val="28"/>
        </w:rPr>
        <w:t>24-баптың</w:t>
      </w:r>
      <w:r>
        <w:rPr>
          <w:rFonts w:ascii="Times New Roman"/>
          <w:b w:val="false"/>
          <w:i w:val="false"/>
          <w:color w:val="000000"/>
          <w:sz w:val="28"/>
        </w:rPr>
        <w:t xml:space="preserve"> 4-тармағы мынадай редакцияда жазылсын:</w:t>
      </w:r>
      <w:r>
        <w:br/>
      </w:r>
      <w:r>
        <w:rPr>
          <w:rFonts w:ascii="Times New Roman"/>
          <w:b w:val="false"/>
          <w:i w:val="false"/>
          <w:color w:val="000000"/>
          <w:sz w:val="28"/>
        </w:rPr>
        <w:t>
      «4. Құқық белгілейтін құжаттар тіркеу парағына енгізілетін құқық иелері туралы, тіркелетін құқық (құқық ауыртпалығының) түрі туралы мәліметтерді, мекенжайды, мекенжайдың тіркеу кодын (ол бар болған кезде), сондай-ақ құқықтық кадастрды жүргізу мақсаты үшін қажетті жылжымайтын мүлік объектісі туралы деректерді қамтуға тиіс.»;</w:t>
      </w:r>
    </w:p>
    <w:bookmarkEnd w:id="16"/>
    <w:bookmarkStart w:name="z27" w:id="17"/>
    <w:p>
      <w:pPr>
        <w:spacing w:after="0"/>
        <w:ind w:left="0"/>
        <w:jc w:val="both"/>
      </w:pPr>
      <w:r>
        <w:rPr>
          <w:rFonts w:ascii="Times New Roman"/>
          <w:b w:val="false"/>
          <w:i w:val="false"/>
          <w:color w:val="000000"/>
          <w:sz w:val="28"/>
        </w:rPr>
        <w:t>
      4) </w:t>
      </w:r>
      <w:r>
        <w:rPr>
          <w:rFonts w:ascii="Times New Roman"/>
          <w:b w:val="false"/>
          <w:i w:val="false"/>
          <w:color w:val="000000"/>
          <w:sz w:val="28"/>
        </w:rPr>
        <w:t>26-баптың</w:t>
      </w:r>
      <w:r>
        <w:rPr>
          <w:rFonts w:ascii="Times New Roman"/>
          <w:b w:val="false"/>
          <w:i w:val="false"/>
          <w:color w:val="000000"/>
          <w:sz w:val="28"/>
        </w:rPr>
        <w:t xml:space="preserve"> 2-тармағындағы «мүліктің орналасқан жері» деген сөздер «мүлік объектісінің мекенжайы, мекенжайдың тіркеу коды (ол бар болған кезде)» деген сөздермен ауыстырылсын.</w:t>
      </w:r>
    </w:p>
    <w:bookmarkEnd w:id="17"/>
    <w:bookmarkStart w:name="z12" w:id="18"/>
    <w:p>
      <w:pPr>
        <w:spacing w:after="0"/>
        <w:ind w:left="0"/>
        <w:jc w:val="both"/>
      </w:pPr>
      <w:r>
        <w:rPr>
          <w:rFonts w:ascii="Times New Roman"/>
          <w:b w:val="false"/>
          <w:i w:val="false"/>
          <w:color w:val="000000"/>
          <w:sz w:val="28"/>
        </w:rPr>
        <w:t>
      7.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134-баптың</w:t>
      </w:r>
      <w:r>
        <w:rPr>
          <w:rFonts w:ascii="Times New Roman"/>
          <w:b w:val="false"/>
          <w:i w:val="false"/>
          <w:color w:val="000000"/>
          <w:sz w:val="28"/>
        </w:rPr>
        <w:t xml:space="preserve"> 2-тармағының 21) тармақшасындағы «зардаптарын жою саласында жүзеге асырады.» деген сөздер «зардаптарын жою;» деген сөздермен ауыстырылып, мынадай мазмұндағы 22) тармақшамен толықтырылсын:</w:t>
      </w:r>
      <w:r>
        <w:br/>
      </w:r>
      <w:r>
        <w:rPr>
          <w:rFonts w:ascii="Times New Roman"/>
          <w:b w:val="false"/>
          <w:i w:val="false"/>
          <w:color w:val="000000"/>
          <w:sz w:val="28"/>
        </w:rPr>
        <w:t>
      «22) жеке және (немесе) заңды тұлғаларға «жалғыз терезе» қағидаты бойынша мемлекеттік қызметтер көрсету және оларды автоматтандыру саласында жүзеге асырады.».</w:t>
      </w:r>
    </w:p>
    <w:bookmarkEnd w:id="18"/>
    <w:bookmarkStart w:name="z13" w:id="19"/>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жарияланғанынан кейін күнтізбелік он күн өткен соң қолданысқа енгізіледі.</w:t>
      </w:r>
    </w:p>
    <w:bookmarkEnd w:id="19"/>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