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010c" w14:textId="0880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6 қазандағы Кеден одағының комиссиясы туралы шартқа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2011 жылғы 9 қарашада № 489-ІV Заңы</w:t>
      </w:r>
    </w:p>
    <w:p>
      <w:pPr>
        <w:spacing w:after="0"/>
        <w:ind w:left="0"/>
        <w:jc w:val="both"/>
      </w:pPr>
      <w:bookmarkStart w:name="z2" w:id="0"/>
      <w:r>
        <w:rPr>
          <w:rFonts w:ascii="Times New Roman"/>
          <w:b w:val="false"/>
          <w:i w:val="false"/>
          <w:color w:val="000000"/>
          <w:sz w:val="28"/>
        </w:rPr>
        <w:t>
      2010 жылғы 9 желтоқсанда Мәскеуде жасалған 2007 жылғы 6 қазандағы Кеден одағының комиссиясы туралы </w:t>
      </w:r>
      <w:r>
        <w:rPr>
          <w:rFonts w:ascii="Times New Roman"/>
          <w:b w:val="false"/>
          <w:i w:val="false"/>
          <w:color w:val="000000"/>
          <w:sz w:val="28"/>
        </w:rPr>
        <w:t>шартқа</w:t>
      </w:r>
      <w:r>
        <w:rPr>
          <w:rFonts w:ascii="Times New Roman"/>
          <w:b w:val="false"/>
          <w:i w:val="false"/>
          <w:color w:val="000000"/>
          <w:sz w:val="28"/>
        </w:rPr>
        <w:t xml:space="preserve"> өзгерістер мен толықтырулар енгізу туралы хаттама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 w:id="1"/>
    <w:p>
      <w:pPr>
        <w:spacing w:after="0"/>
        <w:ind w:left="0"/>
        <w:jc w:val="left"/>
      </w:pPr>
      <w:r>
        <w:rPr>
          <w:rFonts w:ascii="Times New Roman"/>
          <w:b/>
          <w:i w:val="false"/>
          <w:color w:val="000000"/>
        </w:rPr>
        <w:t xml:space="preserve"> 
2007 жылғы 6 қазандағы Кеден одағының комиссиясы туралы</w:t>
      </w:r>
      <w:r>
        <w:br/>
      </w:r>
      <w:r>
        <w:rPr>
          <w:rFonts w:ascii="Times New Roman"/>
          <w:b/>
          <w:i w:val="false"/>
          <w:color w:val="000000"/>
        </w:rPr>
        <w:t>
шартқа өзгерістер мен толықтырулар енгізу туралы</w:t>
      </w:r>
      <w:r>
        <w:br/>
      </w:r>
      <w:r>
        <w:rPr>
          <w:rFonts w:ascii="Times New Roman"/>
          <w:b/>
          <w:i w:val="false"/>
          <w:color w:val="000000"/>
        </w:rPr>
        <w:t>
ХАТТАМА</w:t>
      </w:r>
    </w:p>
    <w:bookmarkEnd w:id="1"/>
    <w:bookmarkStart w:name="z4" w:id="2"/>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2007 жылғы 6 қазандағы Кеден одағының комиссиясы туралы шарттың (бұдан әрі - Шарт) </w:t>
      </w:r>
      <w:r>
        <w:rPr>
          <w:rFonts w:ascii="Times New Roman"/>
          <w:b w:val="false"/>
          <w:i w:val="false"/>
          <w:color w:val="000000"/>
          <w:sz w:val="28"/>
        </w:rPr>
        <w:t>15-бабына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bookmarkEnd w:id="2"/>
    <w:bookmarkStart w:name="z5"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Шарттың </w:t>
      </w:r>
      <w:r>
        <w:rPr>
          <w:rFonts w:ascii="Times New Roman"/>
          <w:b w:val="false"/>
          <w:i w:val="false"/>
          <w:color w:val="000000"/>
          <w:sz w:val="28"/>
        </w:rPr>
        <w:t>6-бабы</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"Кеден одағының және оның органдарының тиімді жұмыс істеуін қамтамасыз ету мақсатында Комиссия жекелеген мәселелер бойынша Кеден одағына мүше мемлекеттердің ұсыныстарын қарау мен ұстанымдарын келісу, сондай-ақ Комиссияға тиісті ұсынымдар дайындау үшін үйлестіруші және консультативтік органдар құруға құқылы.".</w:t>
      </w:r>
    </w:p>
    <w:bookmarkStart w:name="z6"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Шарттың </w:t>
      </w:r>
      <w:r>
        <w:rPr>
          <w:rFonts w:ascii="Times New Roman"/>
          <w:b w:val="false"/>
          <w:i w:val="false"/>
          <w:color w:val="000000"/>
          <w:sz w:val="28"/>
        </w:rPr>
        <w:t>8-бабы</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"8-бап</w:t>
      </w:r>
    </w:p>
    <w:bookmarkEnd w:id="5"/>
    <w:p>
      <w:pPr>
        <w:spacing w:after="0"/>
        <w:ind w:left="0"/>
        <w:jc w:val="both"/>
      </w:pPr>
      <w:r>
        <w:rPr>
          <w:rFonts w:ascii="Times New Roman"/>
          <w:b w:val="false"/>
          <w:i w:val="false"/>
          <w:color w:val="000000"/>
          <w:sz w:val="28"/>
        </w:rPr>
        <w:t>      Комиссияның міндетті сипаты бар шешімдері ресми жарияланған күнінен бастап күнтізбелік отыз күн өткен соң күшіне енеді, ал жедел реттеуді талап ететін ерекше жағдайларда Комиссия шешімінде оның күшіне енуінің өзге, бірақ мұндай шешімнің ресми жарияланған күнінен бұрын емес мерзімі белгіленуі мүмкін.".</w:t>
      </w:r>
    </w:p>
    <w:bookmarkStart w:name="z8"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мүдделі Тараптардың консультациялары мен келіссөздері арқылы шешіледі, ал келісімге қол жеткізілмеген жағдайда, Тараптардың кез келгені дауды Еуразиялық экономикалық қоғамдастықтың Сотына қарауға беруге құқылы.</w:t>
      </w:r>
    </w:p>
    <w:bookmarkStart w:name="z9"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Осы Хаттама ратификациялауға жатады және қол қойылған күнінен бастап уақытша қолданылады.</w:t>
      </w:r>
      <w:r>
        <w:br/>
      </w:r>
      <w:r>
        <w:rPr>
          <w:rFonts w:ascii="Times New Roman"/>
          <w:b w:val="false"/>
          <w:i w:val="false"/>
          <w:color w:val="000000"/>
          <w:sz w:val="28"/>
        </w:rPr>
        <w:t>
      Осы Хаттама Тараптардың осы Хаттаманың күшіне енуі үшін қажетті мемлекетішілік рәсімдерді орындағаны туралы соңғы жазбаша хабарламаны дипломатиялық арналар арқылы депозитарийге берген күннен бастап күшіне енеді.</w:t>
      </w:r>
    </w:p>
    <w:bookmarkStart w:name="z10" w:id="8"/>
    <w:p>
      <w:pPr>
        <w:spacing w:after="0"/>
        <w:ind w:left="0"/>
        <w:jc w:val="both"/>
      </w:pPr>
      <w:r>
        <w:rPr>
          <w:rFonts w:ascii="Times New Roman"/>
          <w:b w:val="false"/>
          <w:i w:val="false"/>
          <w:color w:val="000000"/>
          <w:sz w:val="28"/>
        </w:rPr>
        <w:t>
      2010 жылғы 9 желтоқсанда Мәскеу қаласында бір түпнұсқа данада орыс тілінде жасалды.</w:t>
      </w:r>
      <w:r>
        <w:br/>
      </w:r>
      <w:r>
        <w:rPr>
          <w:rFonts w:ascii="Times New Roman"/>
          <w:b w:val="false"/>
          <w:i w:val="false"/>
          <w:color w:val="000000"/>
          <w:sz w:val="28"/>
        </w:rPr>
        <w:t>
      Осы Хаттаманың түпнұсқа данасы осы Хаттаманың депозитарийі болып табылатын және әрбір Тарапқа оның куәландырылған көшірмесін жіберетін Кеден одағының комиссиясында сақталады.</w:t>
      </w:r>
    </w:p>
    <w:bookmarkEnd w:id="8"/>
    <w:p>
      <w:pPr>
        <w:spacing w:after="0"/>
        <w:ind w:left="0"/>
        <w:jc w:val="both"/>
      </w:pPr>
      <w:r>
        <w:rPr>
          <w:rFonts w:ascii="Times New Roman"/>
          <w:b w:val="false"/>
          <w:i/>
          <w:color w:val="000000"/>
          <w:sz w:val="28"/>
        </w:rPr>
        <w:t>      Беларусь Республикасы үшін</w:t>
      </w:r>
    </w:p>
    <w:p>
      <w:pPr>
        <w:spacing w:after="0"/>
        <w:ind w:left="0"/>
        <w:jc w:val="both"/>
      </w:pPr>
      <w:r>
        <w:rPr>
          <w:rFonts w:ascii="Times New Roman"/>
          <w:b w:val="false"/>
          <w:i/>
          <w:color w:val="000000"/>
          <w:sz w:val="28"/>
        </w:rPr>
        <w:t>      Қазақстан Республикасы үшін</w:t>
      </w:r>
    </w:p>
    <w:p>
      <w:pPr>
        <w:spacing w:after="0"/>
        <w:ind w:left="0"/>
        <w:jc w:val="both"/>
      </w:pPr>
      <w:r>
        <w:rPr>
          <w:rFonts w:ascii="Times New Roman"/>
          <w:b w:val="false"/>
          <w:i/>
          <w:color w:val="000000"/>
          <w:sz w:val="28"/>
        </w:rPr>
        <w:t>      Ресей Федерациясы үшін</w:t>
      </w:r>
    </w:p>
    <w:p>
      <w:pPr>
        <w:spacing w:after="0"/>
        <w:ind w:left="0"/>
        <w:jc w:val="both"/>
      </w:pPr>
      <w:r>
        <w:rPr>
          <w:rFonts w:ascii="Times New Roman"/>
          <w:b w:val="false"/>
          <w:i w:val="false"/>
          <w:color w:val="000000"/>
          <w:sz w:val="28"/>
        </w:rPr>
        <w:t>      Беларусь Президенті А.Г.Лукашенко, Қазақстан Республикасының Президенті Н.Ә.Назарбаев, Ресей Федерациясының Президенті Д.А.Медведев қол қойған осы мәтіннің толық және "2007 жылғы 6 қазандағы Кеден одағының комиссиясы туралы шартқа өзгерістер мен толықтырулар енгізу туралы хаттама" 2010 жылғы 9 желтоқсандағы № 68 ЕурАзЭҚ Мемлекетаралық Кеңесінің (Кеден одағының Жоғарғы органы) шешімі түпнұсқасының көшірмесіне сай екендігін растаймын.</w:t>
      </w:r>
      <w:r>
        <w:br/>
      </w:r>
      <w:r>
        <w:rPr>
          <w:rFonts w:ascii="Times New Roman"/>
          <w:b w:val="false"/>
          <w:i w:val="false"/>
          <w:color w:val="000000"/>
          <w:sz w:val="28"/>
        </w:rPr>
        <w:t>
      Түпнұсқаның данасы Кеден одағы комиссиясында сақталады.</w:t>
      </w:r>
    </w:p>
    <w:p>
      <w:pPr>
        <w:spacing w:after="0"/>
        <w:ind w:left="0"/>
        <w:jc w:val="both"/>
      </w:pPr>
      <w:r>
        <w:rPr>
          <w:rFonts w:ascii="Times New Roman"/>
          <w:b w:val="false"/>
          <w:i w:val="false"/>
          <w:color w:val="000000"/>
          <w:sz w:val="28"/>
        </w:rPr>
        <w:t xml:space="preserve">Барлық 4 бет тігілген,  </w:t>
      </w:r>
      <w:r>
        <w:br/>
      </w:r>
      <w:r>
        <w:rPr>
          <w:rFonts w:ascii="Times New Roman"/>
          <w:b w:val="false"/>
          <w:i w:val="false"/>
          <w:color w:val="000000"/>
          <w:sz w:val="28"/>
        </w:rPr>
        <w:t xml:space="preserve">
қолтаңба мен мөртаңбасы </w:t>
      </w:r>
      <w:r>
        <w:br/>
      </w:r>
      <w:r>
        <w:rPr>
          <w:rFonts w:ascii="Times New Roman"/>
          <w:b w:val="false"/>
          <w:i w:val="false"/>
          <w:color w:val="000000"/>
          <w:sz w:val="28"/>
        </w:rPr>
        <w:t xml:space="preserve">
қойылған        </w:t>
      </w:r>
    </w:p>
    <w:p>
      <w:pPr>
        <w:spacing w:after="0"/>
        <w:ind w:left="0"/>
        <w:jc w:val="both"/>
      </w:pPr>
      <w:r>
        <w:rPr>
          <w:rFonts w:ascii="Times New Roman"/>
          <w:b w:val="false"/>
          <w:i/>
          <w:color w:val="000000"/>
          <w:sz w:val="28"/>
        </w:rPr>
        <w:t>      Кеден одағы комиссиясы Хатшылығы</w:t>
      </w:r>
      <w:r>
        <w:br/>
      </w:r>
      <w:r>
        <w:rPr>
          <w:rFonts w:ascii="Times New Roman"/>
          <w:b w:val="false"/>
          <w:i w:val="false"/>
          <w:color w:val="000000"/>
          <w:sz w:val="28"/>
        </w:rPr>
        <w:t>
</w:t>
      </w:r>
      <w:r>
        <w:rPr>
          <w:rFonts w:ascii="Times New Roman"/>
          <w:b w:val="false"/>
          <w:i/>
          <w:color w:val="000000"/>
          <w:sz w:val="28"/>
        </w:rPr>
        <w:t>      Құқық департаментінің Директоры            Н.Б.Слюсарь</w:t>
      </w:r>
    </w:p>
    <w:p>
      <w:pPr>
        <w:spacing w:after="0"/>
        <w:ind w:left="0"/>
        <w:jc w:val="both"/>
      </w:pPr>
      <w:r>
        <w:rPr>
          <w:rFonts w:ascii="Times New Roman"/>
          <w:b w:val="false"/>
          <w:i w:val="false"/>
          <w:color w:val="000000"/>
          <w:sz w:val="28"/>
        </w:rPr>
        <w:t>      Осымен 2010 жылғы 9 желтоқсанда Мәскеу қаласында қол қойылған 2007 жылғы 6 қазандағы Кеден одағының комиссиясы туралы шартқа өзгерістер мен толықтырулар енгізу туралы хаттаманың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