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4e51" w14:textId="f7e4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"Кейбір халықаралық ұйымдардың жарғылық құжаттарын бекіту туралы" Қазақстан Республикасының Заңына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2011 жылғы 27 желтоқсандағы № 519-IV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«Кейбір халықаралық ұйымдардың жарғылық құжаттарын бекіту туралы» 2004 жылғы 9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2004 ж., № 17, 103-құжат)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тақырыбындағы «бекіту» деген сөз «ратификациялау» деген сөзбен және мәтіндегі «бекітілсін» деген сөз тиісінше «ратификациялансын»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«Бреттон-Вудсте» деген сөздер «1-бап. Бреттон-Вудсте»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мынадай мазмұндағы 2-баппен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«2-бап. Осы Заң 2001 жылғы 6 желтоқсаннан бастап қолданысқа енгізіледі.».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