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8e82" w14:textId="7488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шекарасында көліктік (автомобильдік) бақылауды жүзеге асыру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11 маусымдағы № 17-V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2011 жылғы 22 маусымда Мәскеуде жасалған Кеден одағының сыртқы шекарасында көліктік (автомобильдік) бақылауды жүзеге асыру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Кеден одағының сыртқы шекарасында көліктік (автомобильдік) бақылауды жүзеге асыру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ЕурАзЭҚ шеңберіндегі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Кеден одағы Комиссиясының 2009 жылғы 25 қыркүйектегі № 94 және 2009 жылғы 21 қазандағы № 106 шешімдерін негізге ала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аумағында тауарлар мен автомобильдік көлік құралдарының орын ауыстыруын оңайлату, Кеден одағының бірыңғай кеден аумағы арқылы халықаралық автомобильдік тасымалдардың жүзеге асырылуына Кеден одағының сыртқы шекарасында бақылау жүргізуде бірыңғай тәсілдерді ұйымдастыру мақсатында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Келісімнің мақсаты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«көліктік (автомобильдік) бақылау» - халықаралық автомобильдік тасымалдардың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
      «көліктік (автомобильдік) бақылау органдары» - Тарап мемлекетінің аумағында көліктік (автомобильдік) бақылауды жүзеге асыруға Тарап мемлекеті өкілеттік берген құзыретті органдар;</w:t>
      </w:r>
      <w:r>
        <w:br/>
      </w:r>
      <w:r>
        <w:rPr>
          <w:rFonts w:ascii="Times New Roman"/>
          <w:b w:val="false"/>
          <w:i w:val="false"/>
          <w:color w:val="000000"/>
          <w:sz w:val="28"/>
        </w:rPr>
        <w:t>
</w:t>
      </w:r>
      <w:r>
        <w:rPr>
          <w:rFonts w:ascii="Times New Roman"/>
          <w:b w:val="false"/>
          <w:i w:val="false"/>
          <w:color w:val="000000"/>
          <w:sz w:val="28"/>
        </w:rPr>
        <w:t>
      «бақылау пункті» - Тарап мемлекеті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жабдықталған стационарлық немесе жылжымалы пункт (бекет), сондай-ақ көліктік (автомобильдік) бақылау жүзеге асырылатын мемлекеттік шекара арқылы өткізу пункті;</w:t>
      </w:r>
      <w:r>
        <w:br/>
      </w:r>
      <w:r>
        <w:rPr>
          <w:rFonts w:ascii="Times New Roman"/>
          <w:b w:val="false"/>
          <w:i w:val="false"/>
          <w:color w:val="000000"/>
          <w:sz w:val="28"/>
        </w:rPr>
        <w:t>
</w:t>
      </w:r>
      <w:r>
        <w:rPr>
          <w:rFonts w:ascii="Times New Roman"/>
          <w:b w:val="false"/>
          <w:i w:val="false"/>
          <w:color w:val="000000"/>
          <w:sz w:val="28"/>
        </w:rPr>
        <w:t>
      «тасымалдаушы» - меншік құқығында немесе өзге заңды негізде көлік құралын пайдаланатын заңды немесе жеке тұлға;</w:t>
      </w:r>
      <w:r>
        <w:br/>
      </w:r>
      <w:r>
        <w:rPr>
          <w:rFonts w:ascii="Times New Roman"/>
          <w:b w:val="false"/>
          <w:i w:val="false"/>
          <w:color w:val="000000"/>
          <w:sz w:val="28"/>
        </w:rPr>
        <w:t>
</w:t>
      </w:r>
      <w:r>
        <w:rPr>
          <w:rFonts w:ascii="Times New Roman"/>
          <w:b w:val="false"/>
          <w:i w:val="false"/>
          <w:color w:val="000000"/>
          <w:sz w:val="28"/>
        </w:rPr>
        <w:t>
      «көлік құралы»:</w:t>
      </w:r>
      <w:r>
        <w:br/>
      </w:r>
      <w:r>
        <w:rPr>
          <w:rFonts w:ascii="Times New Roman"/>
          <w:b w:val="false"/>
          <w:i w:val="false"/>
          <w:color w:val="000000"/>
          <w:sz w:val="28"/>
        </w:rPr>
        <w:t>
</w:t>
      </w:r>
      <w:r>
        <w:rPr>
          <w:rFonts w:ascii="Times New Roman"/>
          <w:b w:val="false"/>
          <w:i w:val="false"/>
          <w:color w:val="000000"/>
          <w:sz w:val="28"/>
        </w:rPr>
        <w:t>
      жүктерді тасымалдау кезінде - жүк автомобилі, тіркемесі бар жүк автомобилі, автомобильдік (ершікті) тартқыш немесе жартылай тіркемесі бар автомобильдік (ершікті) тартқыш, шасси;</w:t>
      </w:r>
      <w:r>
        <w:br/>
      </w:r>
      <w:r>
        <w:rPr>
          <w:rFonts w:ascii="Times New Roman"/>
          <w:b w:val="false"/>
          <w:i w:val="false"/>
          <w:color w:val="000000"/>
          <w:sz w:val="28"/>
        </w:rPr>
        <w:t>
</w:t>
      </w:r>
      <w:r>
        <w:rPr>
          <w:rFonts w:ascii="Times New Roman"/>
          <w:b w:val="false"/>
          <w:i w:val="false"/>
          <w:color w:val="000000"/>
          <w:sz w:val="28"/>
        </w:rPr>
        <w:t>
      жолаушыларды тасымалдау кезінде - автобус, яғни жүргізушінің орнын қоса алғанда, тоғыздан астам отыратын орны бар, жолаушылар мен багажды тасымалдауға арналған, оның ішінде багажды тасымалдауға арналған тіркемесі бар автомобильдік көлік құралы;</w:t>
      </w:r>
      <w:r>
        <w:br/>
      </w:r>
      <w:r>
        <w:rPr>
          <w:rFonts w:ascii="Times New Roman"/>
          <w:b w:val="false"/>
          <w:i w:val="false"/>
          <w:color w:val="000000"/>
          <w:sz w:val="28"/>
        </w:rPr>
        <w:t>
</w:t>
      </w:r>
      <w:r>
        <w:rPr>
          <w:rFonts w:ascii="Times New Roman"/>
          <w:b w:val="false"/>
          <w:i w:val="false"/>
          <w:color w:val="000000"/>
          <w:sz w:val="28"/>
        </w:rPr>
        <w:t>
      «көлік құралының салмақтық және габариттік параметрлері» - жүгі бар немесе жүксіз көлік құралы массасының, білігіне түсетін жүктеменің және габариттерінің (ені, биіктігі және ұзындығы бойынша) мәндері;</w:t>
      </w:r>
      <w:r>
        <w:br/>
      </w:r>
      <w:r>
        <w:rPr>
          <w:rFonts w:ascii="Times New Roman"/>
          <w:b w:val="false"/>
          <w:i w:val="false"/>
          <w:color w:val="000000"/>
          <w:sz w:val="28"/>
        </w:rPr>
        <w:t>
</w:t>
      </w:r>
      <w:r>
        <w:rPr>
          <w:rFonts w:ascii="Times New Roman"/>
          <w:b w:val="false"/>
          <w:i w:val="false"/>
          <w:color w:val="000000"/>
          <w:sz w:val="28"/>
        </w:rPr>
        <w:t>
      «Кеден одағының сыртқы шекарасы» - Кеден одағына мүше мемлекеттердің аумақтары мен Кеден одағына мүше болып табылмайтын мемлекеттердің аумақтарын бөлетін Кеден одағының бірыңғай кедендік аумағының шектері.</w:t>
      </w:r>
      <w:r>
        <w:br/>
      </w:r>
      <w:r>
        <w:rPr>
          <w:rFonts w:ascii="Times New Roman"/>
          <w:b w:val="false"/>
          <w:i w:val="false"/>
          <w:color w:val="000000"/>
          <w:sz w:val="28"/>
        </w:rPr>
        <w:t>
</w:t>
      </w:r>
      <w:r>
        <w:rPr>
          <w:rFonts w:ascii="Times New Roman"/>
          <w:b w:val="false"/>
          <w:i w:val="false"/>
          <w:color w:val="000000"/>
          <w:sz w:val="28"/>
        </w:rPr>
        <w:t>
      Осы Келісімде арнайы айқындалмаған терминдер Тараптар мемлекеттерінің басқа халықаралық, оның ішінде Кеден одағы шеңберінде жасалған шарттарда белгіленген мағынада пайдаланылады.</w:t>
      </w:r>
    </w:p>
    <w:bookmarkEnd w:id="4"/>
    <w:bookmarkStart w:name="z19" w:id="5"/>
    <w:p>
      <w:pPr>
        <w:spacing w:after="0"/>
        <w:ind w:left="0"/>
        <w:jc w:val="left"/>
      </w:pPr>
      <w:r>
        <w:rPr>
          <w:rFonts w:ascii="Times New Roman"/>
          <w:b/>
          <w:i w:val="false"/>
          <w:color w:val="000000"/>
        </w:rPr>
        <w:t xml:space="preserve"> 
2-бап</w:t>
      </w:r>
    </w:p>
    <w:bookmarkEnd w:id="5"/>
    <w:bookmarkStart w:name="z20" w:id="6"/>
    <w:p>
      <w:pPr>
        <w:spacing w:after="0"/>
        <w:ind w:left="0"/>
        <w:jc w:val="both"/>
      </w:pPr>
      <w:r>
        <w:rPr>
          <w:rFonts w:ascii="Times New Roman"/>
          <w:b w:val="false"/>
          <w:i w:val="false"/>
          <w:color w:val="000000"/>
          <w:sz w:val="28"/>
        </w:rPr>
        <w:t>
      Осы Келісім кез келген Тарап мемлекетінің аумағына кіретін (шығатын, транзитпен жүріп өтетін) көлік құралдарын Кеден одағының сыртқы шекарасында көліктік (автомобильдік) бақылауды көліктік (автомобильдік) бақылау органдарының жүзеге асыруына бірыңғай тәсілдерді айқындайды.</w:t>
      </w:r>
    </w:p>
    <w:bookmarkEnd w:id="6"/>
    <w:bookmarkStart w:name="z21" w:id="7"/>
    <w:p>
      <w:pPr>
        <w:spacing w:after="0"/>
        <w:ind w:left="0"/>
        <w:jc w:val="left"/>
      </w:pPr>
      <w:r>
        <w:rPr>
          <w:rFonts w:ascii="Times New Roman"/>
          <w:b/>
          <w:i w:val="false"/>
          <w:color w:val="000000"/>
        </w:rPr>
        <w:t xml:space="preserve"> 
3-бап</w:t>
      </w:r>
    </w:p>
    <w:bookmarkEnd w:id="7"/>
    <w:bookmarkStart w:name="z22" w:id="8"/>
    <w:p>
      <w:pPr>
        <w:spacing w:after="0"/>
        <w:ind w:left="0"/>
        <w:jc w:val="both"/>
      </w:pPr>
      <w:r>
        <w:rPr>
          <w:rFonts w:ascii="Times New Roman"/>
          <w:b w:val="false"/>
          <w:i w:val="false"/>
          <w:color w:val="000000"/>
          <w:sz w:val="28"/>
        </w:rPr>
        <w:t>
      Бір Тарап мемлекетіне басқа Тарап мемлекетінің аумағы арқылы жүріп өтетін көлік құралдары аумағы арқылы көрсетілген көлік құралдары жүріп өтетін Тарап мемлекетінің </w:t>
      </w:r>
      <w:r>
        <w:rPr>
          <w:rFonts w:ascii="Times New Roman"/>
          <w:b w:val="false"/>
          <w:i w:val="false"/>
          <w:color w:val="000000"/>
          <w:sz w:val="28"/>
        </w:rPr>
        <w:t>заңнамасына</w:t>
      </w:r>
      <w:r>
        <w:rPr>
          <w:rFonts w:ascii="Times New Roman"/>
          <w:b w:val="false"/>
          <w:i w:val="false"/>
          <w:color w:val="000000"/>
          <w:sz w:val="28"/>
        </w:rPr>
        <w:t xml:space="preserve"> және осы Келісімнің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6-баптарына</w:t>
      </w:r>
      <w:r>
        <w:rPr>
          <w:rFonts w:ascii="Times New Roman"/>
          <w:b w:val="false"/>
          <w:i w:val="false"/>
          <w:color w:val="000000"/>
          <w:sz w:val="28"/>
        </w:rPr>
        <w:t xml:space="preserve"> сәйкес Кеден одағының сыртқы шекарасында орналастырылған бақылау пункттерінде көліктік (автомобильдік) бақылаудан өтеді.</w:t>
      </w:r>
      <w:r>
        <w:br/>
      </w:r>
      <w:r>
        <w:rPr>
          <w:rFonts w:ascii="Times New Roman"/>
          <w:b w:val="false"/>
          <w:i w:val="false"/>
          <w:color w:val="000000"/>
          <w:sz w:val="28"/>
        </w:rPr>
        <w:t>
</w:t>
      </w:r>
      <w:r>
        <w:rPr>
          <w:rFonts w:ascii="Times New Roman"/>
          <w:b w:val="false"/>
          <w:i w:val="false"/>
          <w:color w:val="000000"/>
          <w:sz w:val="28"/>
        </w:rPr>
        <w:t>
      Көлік құралдарын, көліктік (автомобильдік) бақылау мақсаты үшін қажетті құжаттарды тексеру және оның нәтижелерін ресімдеу Кеден одағының сыртқы шекарасында олар аумағын кесіп өтетін Тарап мемлекетінің заңнамасына және осы Келісімге сәйкес жүргізіледі.</w:t>
      </w:r>
      <w:r>
        <w:br/>
      </w:r>
      <w:r>
        <w:rPr>
          <w:rFonts w:ascii="Times New Roman"/>
          <w:b w:val="false"/>
          <w:i w:val="false"/>
          <w:color w:val="000000"/>
          <w:sz w:val="28"/>
        </w:rPr>
        <w:t>
</w:t>
      </w:r>
      <w:r>
        <w:rPr>
          <w:rFonts w:ascii="Times New Roman"/>
          <w:b w:val="false"/>
          <w:i w:val="false"/>
          <w:color w:val="000000"/>
          <w:sz w:val="28"/>
        </w:rPr>
        <w:t>
      Көліктік (автомобильдік) бақылау органдары көліктік (автомобильдік) бақылау нәтижелері бойынша өздері ресімдеген құжаттарды өзара мойындайды.</w:t>
      </w:r>
    </w:p>
    <w:bookmarkEnd w:id="8"/>
    <w:bookmarkStart w:name="z25" w:id="9"/>
    <w:p>
      <w:pPr>
        <w:spacing w:after="0"/>
        <w:ind w:left="0"/>
        <w:jc w:val="left"/>
      </w:pPr>
      <w:r>
        <w:rPr>
          <w:rFonts w:ascii="Times New Roman"/>
          <w:b/>
          <w:i w:val="false"/>
          <w:color w:val="000000"/>
        </w:rPr>
        <w:t xml:space="preserve"> 
4-бап</w:t>
      </w:r>
    </w:p>
    <w:bookmarkEnd w:id="9"/>
    <w:bookmarkStart w:name="z26" w:id="10"/>
    <w:p>
      <w:pPr>
        <w:spacing w:after="0"/>
        <w:ind w:left="0"/>
        <w:jc w:val="both"/>
      </w:pPr>
      <w:r>
        <w:rPr>
          <w:rFonts w:ascii="Times New Roman"/>
          <w:b w:val="false"/>
          <w:i w:val="false"/>
          <w:color w:val="000000"/>
          <w:sz w:val="28"/>
        </w:rPr>
        <w:t>
      Кеден одағының бірыңғай кедендік аумағына (бұдан әрі - Кеден одағының аумағы) мемлекеттік шекарасы арқылы кіру жүзеге асырылатын Тарап мемлекетінің көліктік (автомобильдік) бақылау органы бақылау пункттерінде көрсетілген мемлекеттің заңнамасында көзделген көліктік бақылау бойынша іс-қимылдардан басқа мыналарды:</w:t>
      </w:r>
      <w:r>
        <w:br/>
      </w:r>
      <w:r>
        <w:rPr>
          <w:rFonts w:ascii="Times New Roman"/>
          <w:b w:val="false"/>
          <w:i w:val="false"/>
          <w:color w:val="000000"/>
          <w:sz w:val="28"/>
        </w:rPr>
        <w:t>
</w:t>
      </w:r>
      <w:r>
        <w:rPr>
          <w:rFonts w:ascii="Times New Roman"/>
          <w:b w:val="false"/>
          <w:i w:val="false"/>
          <w:color w:val="000000"/>
          <w:sz w:val="28"/>
        </w:rPr>
        <w:t>
      1) көлік құралының салмақтық және габариттік параметрлерінің аумағы арқылы жүріп өту жүзеге асырылатын басқа Тарап мемлекеттерінің </w:t>
      </w:r>
      <w:r>
        <w:rPr>
          <w:rFonts w:ascii="Times New Roman"/>
          <w:b w:val="false"/>
          <w:i w:val="false"/>
          <w:color w:val="000000"/>
          <w:sz w:val="28"/>
        </w:rPr>
        <w:t>заңнамасында</w:t>
      </w:r>
      <w:r>
        <w:rPr>
          <w:rFonts w:ascii="Times New Roman"/>
          <w:b w:val="false"/>
          <w:i w:val="false"/>
          <w:color w:val="000000"/>
          <w:sz w:val="28"/>
        </w:rPr>
        <w:t xml:space="preserve"> белгіленгенге ұқсас нормаларға, сондай-ақ басқа Тарап мемлекеттерінің аумақтары арқылы ірі габаритті және (немесе) ауыр салмақты жүкті тасымалдауға не ірі габаритті және (немесе) ауыр салмақты көлік құралының жүріп өтуіне арнайы рұқсаттарда көрсетілген деректерге сәйкестігін тексеруді;</w:t>
      </w:r>
      <w:r>
        <w:br/>
      </w:r>
      <w:r>
        <w:rPr>
          <w:rFonts w:ascii="Times New Roman"/>
          <w:b w:val="false"/>
          <w:i w:val="false"/>
          <w:color w:val="000000"/>
          <w:sz w:val="28"/>
        </w:rPr>
        <w:t>
</w:t>
      </w:r>
      <w:r>
        <w:rPr>
          <w:rFonts w:ascii="Times New Roman"/>
          <w:b w:val="false"/>
          <w:i w:val="false"/>
          <w:color w:val="000000"/>
          <w:sz w:val="28"/>
        </w:rPr>
        <w:t>
      2) тасымалдаушыда жүріп өту жүзеге асырылатын басқа Тарап мемлекеттерінің аумақтары арқылы жүріп өтуге арналған рұқсаттардың болуын, олардың орындалатын тасымалдау түріне сәйкестігін және көлік құралы сипаттамаларының осындай рұқсаттарда көзделген талаптарға сәйкестігін тексеруді;</w:t>
      </w:r>
      <w:r>
        <w:br/>
      </w:r>
      <w:r>
        <w:rPr>
          <w:rFonts w:ascii="Times New Roman"/>
          <w:b w:val="false"/>
          <w:i w:val="false"/>
          <w:color w:val="000000"/>
          <w:sz w:val="28"/>
        </w:rPr>
        <w:t>
</w:t>
      </w:r>
      <w:r>
        <w:rPr>
          <w:rFonts w:ascii="Times New Roman"/>
          <w:b w:val="false"/>
          <w:i w:val="false"/>
          <w:color w:val="000000"/>
          <w:sz w:val="28"/>
        </w:rPr>
        <w:t>
      3) тасымалдаушыда тасымалдау немесе жүріп өту жүзеге асырылатын басқа Тарап мемлекеттерінің аумақтары арқылы ірі габаритті және (немесе) ауыр салмақты жүктерді тасымалдауға, ірі габаритті және (немесе) ауыр салмақты көлік құралының жүріп өтуіне арнайы рұқсаттардың, сондай-ақ қауіпті жүктерді тасымалдауға арнайы рұқсаттардың болуын тексеруді;</w:t>
      </w:r>
      <w:r>
        <w:br/>
      </w:r>
      <w:r>
        <w:rPr>
          <w:rFonts w:ascii="Times New Roman"/>
          <w:b w:val="false"/>
          <w:i w:val="false"/>
          <w:color w:val="000000"/>
          <w:sz w:val="28"/>
        </w:rPr>
        <w:t>
</w:t>
      </w:r>
      <w:r>
        <w:rPr>
          <w:rFonts w:ascii="Times New Roman"/>
          <w:b w:val="false"/>
          <w:i w:val="false"/>
          <w:color w:val="000000"/>
          <w:sz w:val="28"/>
        </w:rPr>
        <w:t>
      4) тасымалдаушыда тасымалдау жүзеге асырылатын басқа Тарап мемлекеттерінің аумағында үшінші елдерге (үшінші елдерден) тасымалдауға арналған рұқсаттардың (арнайы рұқсаттардың) болуын тексеруді;</w:t>
      </w:r>
      <w:r>
        <w:br/>
      </w:r>
      <w:r>
        <w:rPr>
          <w:rFonts w:ascii="Times New Roman"/>
          <w:b w:val="false"/>
          <w:i w:val="false"/>
          <w:color w:val="000000"/>
          <w:sz w:val="28"/>
        </w:rPr>
        <w:t>
</w:t>
      </w:r>
      <w:r>
        <w:rPr>
          <w:rFonts w:ascii="Times New Roman"/>
          <w:b w:val="false"/>
          <w:i w:val="false"/>
          <w:color w:val="000000"/>
          <w:sz w:val="28"/>
        </w:rPr>
        <w:t>
      5) басқа Тарап мемлекеттерінің заңнамасына сәйкес тасымалдауды жүзеге асыруға Тараптардың басқа мемлекеттерінің аумақтары арқылы жүріп өтуге арналған рұқсатсыз жол берілген жағдайда, сондай-ақ тасымалдау көп жақты рұқсатқа сәйкес жүзеге асырылған жағдайда, тасымалдаушыға көліктік (автомобильдік) бақылау органдарымен келісілген нысан бойынша есепке алу талонын беруді жүзеге асырады.</w:t>
      </w:r>
    </w:p>
    <w:bookmarkEnd w:id="10"/>
    <w:bookmarkStart w:name="z32" w:id="11"/>
    <w:p>
      <w:pPr>
        <w:spacing w:after="0"/>
        <w:ind w:left="0"/>
        <w:jc w:val="left"/>
      </w:pPr>
      <w:r>
        <w:rPr>
          <w:rFonts w:ascii="Times New Roman"/>
          <w:b/>
          <w:i w:val="false"/>
          <w:color w:val="000000"/>
        </w:rPr>
        <w:t xml:space="preserve"> 
5-бап</w:t>
      </w:r>
    </w:p>
    <w:bookmarkEnd w:id="11"/>
    <w:bookmarkStart w:name="z33" w:id="12"/>
    <w:p>
      <w:pPr>
        <w:spacing w:after="0"/>
        <w:ind w:left="0"/>
        <w:jc w:val="both"/>
      </w:pPr>
      <w:r>
        <w:rPr>
          <w:rFonts w:ascii="Times New Roman"/>
          <w:b w:val="false"/>
          <w:i w:val="false"/>
          <w:color w:val="000000"/>
          <w:sz w:val="28"/>
        </w:rPr>
        <w:t>
      Көліктік (автомобильдік) бақылау органдары көлік құралының Кеден одағының сыртқы шекарасы арқылы шығуы кезінде бақылау пункттерінде осы Келісімнің 4-бабында көрсетілген іс-қимылдардан басқа мыналарды:</w:t>
      </w:r>
      <w:r>
        <w:br/>
      </w:r>
      <w:r>
        <w:rPr>
          <w:rFonts w:ascii="Times New Roman"/>
          <w:b w:val="false"/>
          <w:i w:val="false"/>
          <w:color w:val="000000"/>
          <w:sz w:val="28"/>
        </w:rPr>
        <w:t>
</w:t>
      </w:r>
      <w:r>
        <w:rPr>
          <w:rFonts w:ascii="Times New Roman"/>
          <w:b w:val="false"/>
          <w:i w:val="false"/>
          <w:color w:val="000000"/>
          <w:sz w:val="28"/>
        </w:rPr>
        <w:t>
      1) егер Тараптар мемлекеттерінің </w:t>
      </w:r>
      <w:r>
        <w:rPr>
          <w:rFonts w:ascii="Times New Roman"/>
          <w:b w:val="false"/>
          <w:i w:val="false"/>
          <w:color w:val="000000"/>
          <w:sz w:val="28"/>
        </w:rPr>
        <w:t>заңнамасына</w:t>
      </w:r>
      <w:r>
        <w:rPr>
          <w:rFonts w:ascii="Times New Roman"/>
          <w:b w:val="false"/>
          <w:i w:val="false"/>
          <w:color w:val="000000"/>
          <w:sz w:val="28"/>
        </w:rPr>
        <w:t xml:space="preserve"> сәйкес аумақтары арқылы жүріп өту жүзеге асырылған Тараптар мемлекеттерінің автомобиль жолдары арқылы көлік құралының жүріп өтуіне алымды төлеу міндетті болса, тасымалдаушыда осындай алымдарды төлеу туралы түбіртектің болуын;</w:t>
      </w:r>
      <w:r>
        <w:br/>
      </w:r>
      <w:r>
        <w:rPr>
          <w:rFonts w:ascii="Times New Roman"/>
          <w:b w:val="false"/>
          <w:i w:val="false"/>
          <w:color w:val="000000"/>
          <w:sz w:val="28"/>
        </w:rPr>
        <w:t>
</w:t>
      </w:r>
      <w:r>
        <w:rPr>
          <w:rFonts w:ascii="Times New Roman"/>
          <w:b w:val="false"/>
          <w:i w:val="false"/>
          <w:color w:val="000000"/>
          <w:sz w:val="28"/>
        </w:rPr>
        <w:t>
      2) тасымалдаушыда (жүргізушіде) Тарап мемлекетінің аумағында халықаралық автомобильдік тасымалдарды орындау тәртібін бұзғаны үшін айыппұл төлегенін растайтын түбіртектің немесе бір Тарап мемлекетінің аумағы арқылы жүріп өтуге арналған рұқсатта немесе есепке алу талонында көліктік (автомобильдік) бақылау органдарының тасымалдаушыға (жүргізушіге) осындай айыппұл салынғаны туралы белгісі болған жағдайда тасымалдаушыға (жүргізушіге) тиісті әкімшілік жаза қолдану туралы қаулыға шағымды қанағаттандыру туралы сот органдары шешімінің болуын;</w:t>
      </w:r>
      <w:r>
        <w:br/>
      </w:r>
      <w:r>
        <w:rPr>
          <w:rFonts w:ascii="Times New Roman"/>
          <w:b w:val="false"/>
          <w:i w:val="false"/>
          <w:color w:val="000000"/>
          <w:sz w:val="28"/>
        </w:rPr>
        <w:t>
</w:t>
      </w:r>
      <w:r>
        <w:rPr>
          <w:rFonts w:ascii="Times New Roman"/>
          <w:b w:val="false"/>
          <w:i w:val="false"/>
          <w:color w:val="000000"/>
          <w:sz w:val="28"/>
        </w:rPr>
        <w:t>
      3) Тараптар мемлекеттері тасымалдаушыларының көлік құралдарының халықаралық автомобильдік тасымалдарға рұқсатының болуын;</w:t>
      </w:r>
      <w:r>
        <w:br/>
      </w:r>
      <w:r>
        <w:rPr>
          <w:rFonts w:ascii="Times New Roman"/>
          <w:b w:val="false"/>
          <w:i w:val="false"/>
          <w:color w:val="000000"/>
          <w:sz w:val="28"/>
        </w:rPr>
        <w:t>
</w:t>
      </w:r>
      <w:r>
        <w:rPr>
          <w:rFonts w:ascii="Times New Roman"/>
          <w:b w:val="false"/>
          <w:i w:val="false"/>
          <w:color w:val="000000"/>
          <w:sz w:val="28"/>
        </w:rPr>
        <w:t>
      4) басқа Тараптың көліктік (автомобильдік) бақылау органынан осы Келісімнің 6-бабында көрсетілген хабарламаны алған жағдайда, тасымалдаушыда қажетті құжаттардың болуын тексеруді жүзеге асырады.</w:t>
      </w:r>
    </w:p>
    <w:bookmarkEnd w:id="12"/>
    <w:bookmarkStart w:name="z38" w:id="13"/>
    <w:p>
      <w:pPr>
        <w:spacing w:after="0"/>
        <w:ind w:left="0"/>
        <w:jc w:val="left"/>
      </w:pPr>
      <w:r>
        <w:rPr>
          <w:rFonts w:ascii="Times New Roman"/>
          <w:b/>
          <w:i w:val="false"/>
          <w:color w:val="000000"/>
        </w:rPr>
        <w:t xml:space="preserve"> 
6-бап</w:t>
      </w:r>
    </w:p>
    <w:bookmarkEnd w:id="13"/>
    <w:bookmarkStart w:name="z39" w:id="1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бақылау іс-қимылдары барысында көлік құралының бақыланбалы параметрлерінің сәйкессіздігі, Тараптар мемлекеттерінің заңнамасында көзделген құжаттардың болмауы немесе сәйкессіздігі анықталған кезде бір Тараптың көліктік (автомобильдік) бақылау органы жүргізушіге Тараптардың көліктік (автомобильдік) бақылау органдарымен келісілген нысан бойынша мынадай:</w:t>
      </w:r>
      <w:r>
        <w:br/>
      </w:r>
      <w:r>
        <w:rPr>
          <w:rFonts w:ascii="Times New Roman"/>
          <w:b w:val="false"/>
          <w:i w:val="false"/>
          <w:color w:val="000000"/>
          <w:sz w:val="28"/>
        </w:rPr>
        <w:t>
</w:t>
      </w:r>
      <w:r>
        <w:rPr>
          <w:rFonts w:ascii="Times New Roman"/>
          <w:b w:val="false"/>
          <w:i w:val="false"/>
          <w:color w:val="000000"/>
          <w:sz w:val="28"/>
        </w:rPr>
        <w:t>
      анықталған сәйкессіздіктер туралы;</w:t>
      </w:r>
      <w:r>
        <w:br/>
      </w:r>
      <w:r>
        <w:rPr>
          <w:rFonts w:ascii="Times New Roman"/>
          <w:b w:val="false"/>
          <w:i w:val="false"/>
          <w:color w:val="000000"/>
          <w:sz w:val="28"/>
        </w:rPr>
        <w:t>
</w:t>
      </w:r>
      <w:r>
        <w:rPr>
          <w:rFonts w:ascii="Times New Roman"/>
          <w:b w:val="false"/>
          <w:i w:val="false"/>
          <w:color w:val="000000"/>
          <w:sz w:val="28"/>
        </w:rPr>
        <w:t>
      басқа Тарап мемлекетінің аумағына келгенге дейін жеткіліксіз құжаттарды алу қажеттігі туралы;</w:t>
      </w:r>
      <w:r>
        <w:br/>
      </w:r>
      <w:r>
        <w:rPr>
          <w:rFonts w:ascii="Times New Roman"/>
          <w:b w:val="false"/>
          <w:i w:val="false"/>
          <w:color w:val="000000"/>
          <w:sz w:val="28"/>
        </w:rPr>
        <w:t>
</w:t>
      </w:r>
      <w:r>
        <w:rPr>
          <w:rFonts w:ascii="Times New Roman"/>
          <w:b w:val="false"/>
          <w:i w:val="false"/>
          <w:color w:val="000000"/>
          <w:sz w:val="28"/>
        </w:rPr>
        <w:t>
      көлік құралының жүру бағытын ескере отырып, тасымалдаушы көлік құралының бақыланбалы параметрлерінің сәйкессіздігін жойғаны жөніндегі дәлелдемесін және (немесе) хабарламада көрсетілген құжаттарды ұсынуға тиіс басқа Тараптың көліктік (автомобильдік) бақылау органының ең жақын бақылау пункті туралы ақпаратты қамтитын хабарламаны береді.</w:t>
      </w:r>
      <w:r>
        <w:br/>
      </w:r>
      <w:r>
        <w:rPr>
          <w:rFonts w:ascii="Times New Roman"/>
          <w:b w:val="false"/>
          <w:i w:val="false"/>
          <w:color w:val="000000"/>
          <w:sz w:val="28"/>
        </w:rPr>
        <w:t>
</w:t>
      </w:r>
      <w:r>
        <w:rPr>
          <w:rFonts w:ascii="Times New Roman"/>
          <w:b w:val="false"/>
          <w:i w:val="false"/>
          <w:color w:val="000000"/>
          <w:sz w:val="28"/>
        </w:rPr>
        <w:t>
      Хабарламаны беру туралы ақпарат басқа Тараптың көліктік (автомобильдік) бақылау органына жіберіледі және сәйкессіздікті анықтаған көліктік (автомобильдік) бақылау органының ақпараттық дерекқорына енгізіледі.</w:t>
      </w:r>
      <w:r>
        <w:br/>
      </w:r>
      <w:r>
        <w:rPr>
          <w:rFonts w:ascii="Times New Roman"/>
          <w:b w:val="false"/>
          <w:i w:val="false"/>
          <w:color w:val="000000"/>
          <w:sz w:val="28"/>
        </w:rPr>
        <w:t>
</w:t>
      </w:r>
      <w:r>
        <w:rPr>
          <w:rFonts w:ascii="Times New Roman"/>
          <w:b w:val="false"/>
          <w:i w:val="false"/>
          <w:color w:val="000000"/>
          <w:sz w:val="28"/>
        </w:rPr>
        <w:t>
      Егер бір Тараптың көліктік (автомобильдік) бақылау органы осы бапқа сәйкес тасымалдаушыға хабарлама берсе, басқа Тараптың көліктік (автомобильдік) бақылау органы бақылау пунктінде осы хабарламаның орындалуын тексеруді жүзеге асыруға және негіздер болған жағдайда тасымалдаушыға (жүргізушіге) осы басқа Тарап мемлекетінің заңнамасына сәйкес шаралар қолдануға құқылы.</w:t>
      </w:r>
      <w:r>
        <w:br/>
      </w:r>
      <w:r>
        <w:rPr>
          <w:rFonts w:ascii="Times New Roman"/>
          <w:b w:val="false"/>
          <w:i w:val="false"/>
          <w:color w:val="000000"/>
          <w:sz w:val="28"/>
        </w:rPr>
        <w:t>
</w:t>
      </w:r>
      <w:r>
        <w:rPr>
          <w:rFonts w:ascii="Times New Roman"/>
          <w:b w:val="false"/>
          <w:i w:val="false"/>
          <w:color w:val="000000"/>
          <w:sz w:val="28"/>
        </w:rPr>
        <w:t>
      Тасымалдаушы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көзделген құжаттарды ұсынғанға дейін көлік құралын Кеден одағының аумағынан шығару жүзеге асырылмайды.</w:t>
      </w:r>
      <w:r>
        <w:br/>
      </w:r>
      <w:r>
        <w:rPr>
          <w:rFonts w:ascii="Times New Roman"/>
          <w:b w:val="false"/>
          <w:i w:val="false"/>
          <w:color w:val="000000"/>
          <w:sz w:val="28"/>
        </w:rPr>
        <w:t>
</w:t>
      </w:r>
      <w:r>
        <w:rPr>
          <w:rFonts w:ascii="Times New Roman"/>
          <w:b w:val="false"/>
          <w:i w:val="false"/>
          <w:color w:val="000000"/>
          <w:sz w:val="28"/>
        </w:rPr>
        <w:t>
      Бір Тараптың көліктік (автомобильдік) бақылау органы басқа Тарап мемлекетінің аумағынан келе жатқан көлік құралының Кеден одағының сыртқы шекарасы арқылы шығуы кезінде көлік құралының бақыланбалы параметрлерінің сәйкессіздігін анықтау, Тараптар мемлекеттерінің заңнамасында көзделген құжаттардың болмауы немесе сәйкессіздігі туралы басқа Тараптың көліктік (автомобильдік) бақылау органына хабарлайды.</w:t>
      </w:r>
    </w:p>
    <w:bookmarkEnd w:id="14"/>
    <w:bookmarkStart w:name="z47" w:id="15"/>
    <w:p>
      <w:pPr>
        <w:spacing w:after="0"/>
        <w:ind w:left="0"/>
        <w:jc w:val="left"/>
      </w:pPr>
      <w:r>
        <w:rPr>
          <w:rFonts w:ascii="Times New Roman"/>
          <w:b/>
          <w:i w:val="false"/>
          <w:color w:val="000000"/>
        </w:rPr>
        <w:t xml:space="preserve"> 
7-бап</w:t>
      </w:r>
    </w:p>
    <w:bookmarkEnd w:id="15"/>
    <w:bookmarkStart w:name="z48" w:id="16"/>
    <w:p>
      <w:pPr>
        <w:spacing w:after="0"/>
        <w:ind w:left="0"/>
        <w:jc w:val="both"/>
      </w:pPr>
      <w:r>
        <w:rPr>
          <w:rFonts w:ascii="Times New Roman"/>
          <w:b w:val="false"/>
          <w:i w:val="false"/>
          <w:color w:val="000000"/>
          <w:sz w:val="28"/>
        </w:rPr>
        <w:t>
      Тараптар өзара негізде Тараптар мемлекеттерінің заңнамасын, Кеден одағының сыртқы шекарасында көліктік (автомобильдік) бақылауды жүзеге асырудың әдістері мен технологияларын үйлестіру жөніндегі шараларды мынадай:</w:t>
      </w:r>
      <w:r>
        <w:br/>
      </w:r>
      <w:r>
        <w:rPr>
          <w:rFonts w:ascii="Times New Roman"/>
          <w:b w:val="false"/>
          <w:i w:val="false"/>
          <w:color w:val="000000"/>
          <w:sz w:val="28"/>
        </w:rPr>
        <w:t>
</w:t>
      </w:r>
      <w:r>
        <w:rPr>
          <w:rFonts w:ascii="Times New Roman"/>
          <w:b w:val="false"/>
          <w:i w:val="false"/>
          <w:color w:val="000000"/>
          <w:sz w:val="28"/>
        </w:rPr>
        <w:t>
      1) халықаралық көлік дәліздерінің құрамына кіретін жалпыға ортақ пайдаланудағы автомобиль жолдары арқылы қозғалыс кезінде көлік құралдарының салмақтық параметрлеріне қойылатын талаптар;</w:t>
      </w:r>
      <w:r>
        <w:br/>
      </w:r>
      <w:r>
        <w:rPr>
          <w:rFonts w:ascii="Times New Roman"/>
          <w:b w:val="false"/>
          <w:i w:val="false"/>
          <w:color w:val="000000"/>
          <w:sz w:val="28"/>
        </w:rPr>
        <w:t>
</w:t>
      </w:r>
      <w:r>
        <w:rPr>
          <w:rFonts w:ascii="Times New Roman"/>
          <w:b w:val="false"/>
          <w:i w:val="false"/>
          <w:color w:val="000000"/>
          <w:sz w:val="28"/>
        </w:rPr>
        <w:t>
      2) басқа Тарап мемлекетінің жалпыға ортақ пайдаланудағы автомобиль жолдары арқылы көлік құралдарының жүріп өткені үшін алымдар төлеудің толықтығын бақылау жүйесін құру;</w:t>
      </w:r>
      <w:r>
        <w:br/>
      </w:r>
      <w:r>
        <w:rPr>
          <w:rFonts w:ascii="Times New Roman"/>
          <w:b w:val="false"/>
          <w:i w:val="false"/>
          <w:color w:val="000000"/>
          <w:sz w:val="28"/>
        </w:rPr>
        <w:t>
</w:t>
      </w:r>
      <w:r>
        <w:rPr>
          <w:rFonts w:ascii="Times New Roman"/>
          <w:b w:val="false"/>
          <w:i w:val="false"/>
          <w:color w:val="000000"/>
          <w:sz w:val="28"/>
        </w:rPr>
        <w:t>
      3) үшінші елдердің тасымалдаушыларымен даулы жағдайлар туындаған жағдайда оларды реттеу жөніндегі тетікті әзірлеу;</w:t>
      </w:r>
      <w:r>
        <w:br/>
      </w:r>
      <w:r>
        <w:rPr>
          <w:rFonts w:ascii="Times New Roman"/>
          <w:b w:val="false"/>
          <w:i w:val="false"/>
          <w:color w:val="000000"/>
          <w:sz w:val="28"/>
        </w:rPr>
        <w:t>
</w:t>
      </w:r>
      <w:r>
        <w:rPr>
          <w:rFonts w:ascii="Times New Roman"/>
          <w:b w:val="false"/>
          <w:i w:val="false"/>
          <w:color w:val="000000"/>
          <w:sz w:val="28"/>
        </w:rPr>
        <w:t>
      4) Кеден одағының аумағы арқылы халықаралық автомобильдік тасымалдың шарттарын орындау бойынша белгіленген талаптар бұзылған жағдайда көлік құралдарын кері қайтару (ұстау) тетігін әзірлеу бөлігінде қабылдайды.</w:t>
      </w:r>
    </w:p>
    <w:bookmarkEnd w:id="16"/>
    <w:bookmarkStart w:name="z53" w:id="17"/>
    <w:p>
      <w:pPr>
        <w:spacing w:after="0"/>
        <w:ind w:left="0"/>
        <w:jc w:val="left"/>
      </w:pPr>
      <w:r>
        <w:rPr>
          <w:rFonts w:ascii="Times New Roman"/>
          <w:b/>
          <w:i w:val="false"/>
          <w:color w:val="000000"/>
        </w:rPr>
        <w:t xml:space="preserve"> 
8-бап</w:t>
      </w:r>
    </w:p>
    <w:bookmarkEnd w:id="17"/>
    <w:bookmarkStart w:name="z54" w:id="18"/>
    <w:p>
      <w:pPr>
        <w:spacing w:after="0"/>
        <w:ind w:left="0"/>
        <w:jc w:val="both"/>
      </w:pPr>
      <w:r>
        <w:rPr>
          <w:rFonts w:ascii="Times New Roman"/>
          <w:b w:val="false"/>
          <w:i w:val="false"/>
          <w:color w:val="000000"/>
          <w:sz w:val="28"/>
        </w:rPr>
        <w:t>
      Рұқсаттар (арнайы рұқсаттар), егер:</w:t>
      </w:r>
      <w:r>
        <w:br/>
      </w:r>
      <w:r>
        <w:rPr>
          <w:rFonts w:ascii="Times New Roman"/>
          <w:b w:val="false"/>
          <w:i w:val="false"/>
          <w:color w:val="000000"/>
          <w:sz w:val="28"/>
        </w:rPr>
        <w:t>
</w:t>
      </w:r>
      <w:r>
        <w:rPr>
          <w:rFonts w:ascii="Times New Roman"/>
          <w:b w:val="false"/>
          <w:i w:val="false"/>
          <w:color w:val="000000"/>
          <w:sz w:val="28"/>
        </w:rPr>
        <w:t>
      1) олар көрсетілген рұқсаттарды құзыретті органдары берген Тарап мемлекетінің заңнамасын бұзумен ресімделсе немесе пайдаланылса;</w:t>
      </w:r>
      <w:r>
        <w:br/>
      </w:r>
      <w:r>
        <w:rPr>
          <w:rFonts w:ascii="Times New Roman"/>
          <w:b w:val="false"/>
          <w:i w:val="false"/>
          <w:color w:val="000000"/>
          <w:sz w:val="28"/>
        </w:rPr>
        <w:t>
</w:t>
      </w:r>
      <w:r>
        <w:rPr>
          <w:rFonts w:ascii="Times New Roman"/>
          <w:b w:val="false"/>
          <w:i w:val="false"/>
          <w:color w:val="000000"/>
          <w:sz w:val="28"/>
        </w:rPr>
        <w:t>
      2) көлік құралының арнайы рұқсатта көрсетілген </w:t>
      </w:r>
      <w:r>
        <w:rPr>
          <w:rFonts w:ascii="Times New Roman"/>
          <w:b w:val="false"/>
          <w:i w:val="false"/>
          <w:color w:val="000000"/>
          <w:sz w:val="28"/>
        </w:rPr>
        <w:t>салмақтық және (немесе) габариттік параметрлері</w:t>
      </w:r>
      <w:r>
        <w:rPr>
          <w:rFonts w:ascii="Times New Roman"/>
          <w:b w:val="false"/>
          <w:i w:val="false"/>
          <w:color w:val="000000"/>
          <w:sz w:val="28"/>
        </w:rPr>
        <w:t xml:space="preserve"> көлік құралының салмағын және габариттерін өлшеу нәтижелеріне сәйкес келмесе;</w:t>
      </w:r>
      <w:r>
        <w:br/>
      </w:r>
      <w:r>
        <w:rPr>
          <w:rFonts w:ascii="Times New Roman"/>
          <w:b w:val="false"/>
          <w:i w:val="false"/>
          <w:color w:val="000000"/>
          <w:sz w:val="28"/>
        </w:rPr>
        <w:t>
</w:t>
      </w:r>
      <w:r>
        <w:rPr>
          <w:rFonts w:ascii="Times New Roman"/>
          <w:b w:val="false"/>
          <w:i w:val="false"/>
          <w:color w:val="000000"/>
          <w:sz w:val="28"/>
        </w:rPr>
        <w:t>
      3) көлік құралының сипаттамалары көлік құралының Тараптар мемлекеттерінің аумағы арқылы жүріп өтуге арналған рұқсатта көзделген сипаттамаларына сәйкес келмесе, жарамсыз болып табылады.</w:t>
      </w:r>
      <w:r>
        <w:br/>
      </w:r>
      <w:r>
        <w:rPr>
          <w:rFonts w:ascii="Times New Roman"/>
          <w:b w:val="false"/>
          <w:i w:val="false"/>
          <w:color w:val="000000"/>
          <w:sz w:val="28"/>
        </w:rPr>
        <w:t>
</w:t>
      </w:r>
      <w:r>
        <w:rPr>
          <w:rFonts w:ascii="Times New Roman"/>
          <w:b w:val="false"/>
          <w:i w:val="false"/>
          <w:color w:val="000000"/>
          <w:sz w:val="28"/>
        </w:rPr>
        <w:t>
      Бақылау іс-қимылдары барысында көлік құралы параметрлерінің (сипаттамаларының) рұқсатта көрсетілген параметрлерге (сипаттамаларға) сәйкессіздігі анықталған жағдайда бір Тараптың көліктік (автомобильдік) бақылау органының басқа Тараптың көліктік (автомобильдік) бақылау органынан рұқсаттың жарамдылығын растауды жедел тәртіпте сұратуға құқығы бар.</w:t>
      </w:r>
    </w:p>
    <w:bookmarkEnd w:id="18"/>
    <w:bookmarkStart w:name="z59" w:id="19"/>
    <w:p>
      <w:pPr>
        <w:spacing w:after="0"/>
        <w:ind w:left="0"/>
        <w:jc w:val="left"/>
      </w:pPr>
      <w:r>
        <w:rPr>
          <w:rFonts w:ascii="Times New Roman"/>
          <w:b/>
          <w:i w:val="false"/>
          <w:color w:val="000000"/>
        </w:rPr>
        <w:t xml:space="preserve"> 
9-бап</w:t>
      </w:r>
    </w:p>
    <w:bookmarkEnd w:id="19"/>
    <w:bookmarkStart w:name="z60" w:id="20"/>
    <w:p>
      <w:pPr>
        <w:spacing w:after="0"/>
        <w:ind w:left="0"/>
        <w:jc w:val="both"/>
      </w:pPr>
      <w:r>
        <w:rPr>
          <w:rFonts w:ascii="Times New Roman"/>
          <w:b w:val="false"/>
          <w:i w:val="false"/>
          <w:color w:val="000000"/>
          <w:sz w:val="28"/>
        </w:rPr>
        <w:t>
      Осы Келісімді іске асыру мақсатында көліктік (автомобильдік) бақылау органдары:</w:t>
      </w:r>
      <w:r>
        <w:br/>
      </w:r>
      <w:r>
        <w:rPr>
          <w:rFonts w:ascii="Times New Roman"/>
          <w:b w:val="false"/>
          <w:i w:val="false"/>
          <w:color w:val="000000"/>
          <w:sz w:val="28"/>
        </w:rPr>
        <w:t>
</w:t>
      </w:r>
      <w:r>
        <w:rPr>
          <w:rFonts w:ascii="Times New Roman"/>
          <w:b w:val="false"/>
          <w:i w:val="false"/>
          <w:color w:val="000000"/>
          <w:sz w:val="28"/>
        </w:rPr>
        <w:t>
      1) жекелеген хаттамалар жасасады, басқа Тараптың көліктік (автомобильдік) бақылау органдарына өз мемлекеттерінің көліктік (автомобильдік) бақылауды жүзеге асыруға қойылатын талаптарды регламенттейтін нормативтік құқықтық актілерінің ережелерін жеткізеді, бір-біріне көрсетілген актілерге енгізілетін кез келген өзгерістер туралы хабарлайды, сондай-ақ осы Келісімді іске асыру үшін қажетті құжаттардың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көліктік (автомобильдік) бақылау нәтижесінде алынған ақпаратпен өзара және ұдайы алмасып отырады. Ақпарат алмасудың нысанын, құрамын және тәртібін Тараптар мемлекеттерінің көліктік (автомобильдік) бақылау органдары айқындайды;</w:t>
      </w:r>
      <w:r>
        <w:br/>
      </w:r>
      <w:r>
        <w:rPr>
          <w:rFonts w:ascii="Times New Roman"/>
          <w:b w:val="false"/>
          <w:i w:val="false"/>
          <w:color w:val="000000"/>
          <w:sz w:val="28"/>
        </w:rPr>
        <w:t>
</w:t>
      </w:r>
      <w:r>
        <w:rPr>
          <w:rFonts w:ascii="Times New Roman"/>
          <w:b w:val="false"/>
          <w:i w:val="false"/>
          <w:color w:val="000000"/>
          <w:sz w:val="28"/>
        </w:rPr>
        <w:t>
      3) бір Тарап мемлекетінің аумағы арқылы басқа Тарап мемлекетінің аумағына транзитпен жүретін көлік құралдары туралы дерекқорды жүргізуді ұйымдастырады және осы дерекқордағы ақпаратпен өзара алмасып отырады.</w:t>
      </w:r>
      <w:r>
        <w:br/>
      </w:r>
      <w:r>
        <w:rPr>
          <w:rFonts w:ascii="Times New Roman"/>
          <w:b w:val="false"/>
          <w:i w:val="false"/>
          <w:color w:val="000000"/>
          <w:sz w:val="28"/>
        </w:rPr>
        <w:t>
</w:t>
      </w:r>
      <w:r>
        <w:rPr>
          <w:rFonts w:ascii="Times New Roman"/>
          <w:b w:val="false"/>
          <w:i w:val="false"/>
          <w:color w:val="000000"/>
          <w:sz w:val="28"/>
        </w:rPr>
        <w:t>
      Көліктік (автомобильдік) бақылау нәтижесінде алынған ақпаратпен алмасу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
      Тараптар мемлекеттерінің көліктік (автомобильдік) бақылау органдары көліктік (автомобильдік) бақылау нәтижесінде алынған тауарлар тасымалдайтын халықаралық тасымалдаудың көлік құралдары туралы өзге ақпаратты бере алады.</w:t>
      </w:r>
    </w:p>
    <w:bookmarkEnd w:id="20"/>
    <w:bookmarkStart w:name="z66" w:id="21"/>
    <w:p>
      <w:pPr>
        <w:spacing w:after="0"/>
        <w:ind w:left="0"/>
        <w:jc w:val="left"/>
      </w:pPr>
      <w:r>
        <w:rPr>
          <w:rFonts w:ascii="Times New Roman"/>
          <w:b/>
          <w:i w:val="false"/>
          <w:color w:val="000000"/>
        </w:rPr>
        <w:t xml:space="preserve"> 
10-бап</w:t>
      </w:r>
    </w:p>
    <w:bookmarkEnd w:id="21"/>
    <w:bookmarkStart w:name="z67" w:id="22"/>
    <w:p>
      <w:pPr>
        <w:spacing w:after="0"/>
        <w:ind w:left="0"/>
        <w:jc w:val="both"/>
      </w:pPr>
      <w:r>
        <w:rPr>
          <w:rFonts w:ascii="Times New Roman"/>
          <w:b w:val="false"/>
          <w:i w:val="false"/>
          <w:color w:val="000000"/>
          <w:sz w:val="28"/>
        </w:rPr>
        <w:t>
      Көліктік (автомобильдік) бақылау нәтижелерін және көлік құралдарын ресімдеу мен есепке алу мақсатында көліктік (автомобильдік) бақылау органдары осы Келісімнің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6-баптарына</w:t>
      </w:r>
      <w:r>
        <w:rPr>
          <w:rFonts w:ascii="Times New Roman"/>
          <w:b w:val="false"/>
          <w:i w:val="false"/>
          <w:color w:val="000000"/>
          <w:sz w:val="28"/>
        </w:rPr>
        <w:t xml:space="preserve"> сәйкес жүзеге асырылатын көліктік (автомобильдік) бақылау бойынша қосымша іс-қимылдар нәтижелері туралы мәліметтерді қамтитын ақпараттық ресурстарды пайдаланады, сондай-ақ осы ақпараттық ресурстардың өзара пайдаланылуын қамтамасыз етеді.</w:t>
      </w:r>
    </w:p>
    <w:bookmarkEnd w:id="22"/>
    <w:bookmarkStart w:name="z68" w:id="23"/>
    <w:p>
      <w:pPr>
        <w:spacing w:after="0"/>
        <w:ind w:left="0"/>
        <w:jc w:val="left"/>
      </w:pPr>
      <w:r>
        <w:rPr>
          <w:rFonts w:ascii="Times New Roman"/>
          <w:b/>
          <w:i w:val="false"/>
          <w:color w:val="000000"/>
        </w:rPr>
        <w:t xml:space="preserve"> 
11-бап</w:t>
      </w:r>
    </w:p>
    <w:bookmarkEnd w:id="23"/>
    <w:bookmarkStart w:name="z69" w:id="24"/>
    <w:p>
      <w:pPr>
        <w:spacing w:after="0"/>
        <w:ind w:left="0"/>
        <w:jc w:val="both"/>
      </w:pPr>
      <w:r>
        <w:rPr>
          <w:rFonts w:ascii="Times New Roman"/>
          <w:b w:val="false"/>
          <w:i w:val="false"/>
          <w:color w:val="000000"/>
          <w:sz w:val="28"/>
        </w:rPr>
        <w:t>
      Тараптар осы Келісімге сәйкес Кеден одағының сыртқы шекарасындағы көліктік (автомобильдік) бақылауды жүзеге асыру тәртібінің өзгеруі туралы шет мемлекеттердің құзыретті органдарына белгіленген тәртіппен хабарлайды.</w:t>
      </w:r>
    </w:p>
    <w:bookmarkEnd w:id="24"/>
    <w:bookmarkStart w:name="z70" w:id="25"/>
    <w:p>
      <w:pPr>
        <w:spacing w:after="0"/>
        <w:ind w:left="0"/>
        <w:jc w:val="left"/>
      </w:pPr>
      <w:r>
        <w:rPr>
          <w:rFonts w:ascii="Times New Roman"/>
          <w:b/>
          <w:i w:val="false"/>
          <w:color w:val="000000"/>
        </w:rPr>
        <w:t xml:space="preserve"> 
12-бап</w:t>
      </w:r>
    </w:p>
    <w:bookmarkEnd w:id="25"/>
    <w:bookmarkStart w:name="z71" w:id="26"/>
    <w:p>
      <w:pPr>
        <w:spacing w:after="0"/>
        <w:ind w:left="0"/>
        <w:jc w:val="both"/>
      </w:pPr>
      <w:r>
        <w:rPr>
          <w:rFonts w:ascii="Times New Roman"/>
          <w:b w:val="false"/>
          <w:i w:val="false"/>
          <w:color w:val="000000"/>
          <w:sz w:val="28"/>
        </w:rPr>
        <w:t>
      Осы Келісімнің ережелерін орындау үшін Тараптар отырыстары қажеттілігіне қарай өткізілетін бірлескен комиссия құрады.</w:t>
      </w:r>
    </w:p>
    <w:bookmarkEnd w:id="26"/>
    <w:bookmarkStart w:name="z72" w:id="27"/>
    <w:p>
      <w:pPr>
        <w:spacing w:after="0"/>
        <w:ind w:left="0"/>
        <w:jc w:val="left"/>
      </w:pPr>
      <w:r>
        <w:rPr>
          <w:rFonts w:ascii="Times New Roman"/>
          <w:b/>
          <w:i w:val="false"/>
          <w:color w:val="000000"/>
        </w:rPr>
        <w:t xml:space="preserve"> 
13-бап</w:t>
      </w:r>
    </w:p>
    <w:bookmarkEnd w:id="27"/>
    <w:bookmarkStart w:name="z73" w:id="28"/>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(немесе) келіссөздер арқылы шешіледі.</w:t>
      </w:r>
      <w:r>
        <w:br/>
      </w:r>
      <w:r>
        <w:rPr>
          <w:rFonts w:ascii="Times New Roman"/>
          <w:b w:val="false"/>
          <w:i w:val="false"/>
          <w:color w:val="000000"/>
          <w:sz w:val="28"/>
        </w:rPr>
        <w:t>
</w:t>
      </w:r>
      <w:r>
        <w:rPr>
          <w:rFonts w:ascii="Times New Roman"/>
          <w:b w:val="false"/>
          <w:i w:val="false"/>
          <w:color w:val="000000"/>
          <w:sz w:val="28"/>
        </w:rPr>
        <w:t>
      Егер Тараптар дауды бір Тараптың басқа Тарапқа консультациялар және (немесе) келіссөздер өткізу туралы ресми жазбаша өтініш жіберген күнінен бастап алты ай ішінде сол арқылы реттемесе, онда кез келген Тарап осы дауды </w:t>
      </w:r>
      <w:r>
        <w:rPr>
          <w:rFonts w:ascii="Times New Roman"/>
          <w:b w:val="false"/>
          <w:i w:val="false"/>
          <w:color w:val="000000"/>
          <w:sz w:val="28"/>
        </w:rPr>
        <w:t>Еуразиялық экономикалық қоғамдастық Сотының</w:t>
      </w:r>
      <w:r>
        <w:rPr>
          <w:rFonts w:ascii="Times New Roman"/>
          <w:b w:val="false"/>
          <w:i w:val="false"/>
          <w:color w:val="000000"/>
          <w:sz w:val="28"/>
        </w:rPr>
        <w:t xml:space="preserve"> қарауына бере алады.</w:t>
      </w:r>
    </w:p>
    <w:bookmarkEnd w:id="28"/>
    <w:bookmarkStart w:name="z75" w:id="29"/>
    <w:p>
      <w:pPr>
        <w:spacing w:after="0"/>
        <w:ind w:left="0"/>
        <w:jc w:val="left"/>
      </w:pPr>
      <w:r>
        <w:rPr>
          <w:rFonts w:ascii="Times New Roman"/>
          <w:b/>
          <w:i w:val="false"/>
          <w:color w:val="000000"/>
        </w:rPr>
        <w:t xml:space="preserve"> 
14-бап</w:t>
      </w:r>
    </w:p>
    <w:bookmarkEnd w:id="29"/>
    <w:bookmarkStart w:name="z76" w:id="30"/>
    <w:p>
      <w:pPr>
        <w:spacing w:after="0"/>
        <w:ind w:left="0"/>
        <w:jc w:val="both"/>
      </w:pPr>
      <w:r>
        <w:rPr>
          <w:rFonts w:ascii="Times New Roman"/>
          <w:b w:val="false"/>
          <w:i w:val="false"/>
          <w:color w:val="000000"/>
          <w:sz w:val="28"/>
        </w:rPr>
        <w:t>
      Осы Келісім Тараптардың әрқайсысының өз мемлекеттері қатысушылары болып табылатын басқа да халықаралық шарттардан туындайтын құқықтары мен міндеттемелерін қозғамайды.</w:t>
      </w:r>
    </w:p>
    <w:bookmarkEnd w:id="30"/>
    <w:bookmarkStart w:name="z77" w:id="31"/>
    <w:p>
      <w:pPr>
        <w:spacing w:after="0"/>
        <w:ind w:left="0"/>
        <w:jc w:val="left"/>
      </w:pPr>
      <w:r>
        <w:rPr>
          <w:rFonts w:ascii="Times New Roman"/>
          <w:b/>
          <w:i w:val="false"/>
          <w:color w:val="000000"/>
        </w:rPr>
        <w:t xml:space="preserve"> 
15-бап</w:t>
      </w:r>
    </w:p>
    <w:bookmarkEnd w:id="31"/>
    <w:bookmarkStart w:name="z78" w:id="32"/>
    <w:p>
      <w:pPr>
        <w:spacing w:after="0"/>
        <w:ind w:left="0"/>
        <w:jc w:val="both"/>
      </w:pPr>
      <w:r>
        <w:rPr>
          <w:rFonts w:ascii="Times New Roman"/>
          <w:b w:val="false"/>
          <w:i w:val="false"/>
          <w:color w:val="000000"/>
          <w:sz w:val="28"/>
        </w:rPr>
        <w:t>
      Осы Келісімге Тараптардың өзара келісімі бойынша хаттамалармен ресімделетін және оның ажырамас бөліктері болып табылатын өзгерістер мен толықтырулар енгізілуі мүмкін.</w:t>
      </w:r>
    </w:p>
    <w:bookmarkEnd w:id="32"/>
    <w:bookmarkStart w:name="z79" w:id="33"/>
    <w:p>
      <w:pPr>
        <w:spacing w:after="0"/>
        <w:ind w:left="0"/>
        <w:jc w:val="left"/>
      </w:pPr>
      <w:r>
        <w:rPr>
          <w:rFonts w:ascii="Times New Roman"/>
          <w:b/>
          <w:i w:val="false"/>
          <w:color w:val="000000"/>
        </w:rPr>
        <w:t xml:space="preserve"> 
16-бап</w:t>
      </w:r>
    </w:p>
    <w:bookmarkEnd w:id="33"/>
    <w:bookmarkStart w:name="z80" w:id="34"/>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барлық мемлекетішілік рәсімдерді Тараптардың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Кез келген Тарап осы Келісімнің қолданылуын оны тоқтату болжалған күнге дейін 60 (алпыс) күннен кешіктірмей, ол туралы депозитарийге дипломатиялық арналар арқылы жазбаша хабарлама жібере отырып, тоқтата алады.</w:t>
      </w:r>
      <w:r>
        <w:br/>
      </w:r>
      <w:r>
        <w:rPr>
          <w:rFonts w:ascii="Times New Roman"/>
          <w:b w:val="false"/>
          <w:i w:val="false"/>
          <w:color w:val="000000"/>
          <w:sz w:val="28"/>
        </w:rPr>
        <w:t>
</w:t>
      </w:r>
      <w:r>
        <w:rPr>
          <w:rFonts w:ascii="Times New Roman"/>
          <w:b w:val="false"/>
          <w:i w:val="false"/>
          <w:color w:val="000000"/>
          <w:sz w:val="28"/>
        </w:rPr>
        <w:t>
      2011 жылғы 22 маусымда Мәскеу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оның депозитарийі болып табылатын және осы Келісімнің расталған көшірмесін әрбір Тарапқа жолдайтын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w:t>
      </w:r>
    </w:p>
    <w:bookmarkEnd w:id="34"/>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84" w:id="35"/>
    <w:p>
      <w:pPr>
        <w:spacing w:after="0"/>
        <w:ind w:left="0"/>
        <w:jc w:val="both"/>
      </w:pPr>
      <w:r>
        <w:rPr>
          <w:rFonts w:ascii="Times New Roman"/>
          <w:b w:val="false"/>
          <w:i w:val="false"/>
          <w:color w:val="000000"/>
          <w:sz w:val="28"/>
        </w:rPr>
        <w:t>
      Осы арқылы бұл мәтіннің 2011 жылғы 22 маусымда Мәскеу қаласында:</w:t>
      </w:r>
      <w:r>
        <w:br/>
      </w:r>
      <w:r>
        <w:rPr>
          <w:rFonts w:ascii="Times New Roman"/>
          <w:b w:val="false"/>
          <w:i w:val="false"/>
          <w:color w:val="000000"/>
          <w:sz w:val="28"/>
        </w:rPr>
        <w:t>
      Беларусь Республикасы үшін - Беларусь Республикасы Премьер-министрінің орынбасары С.Н. Румас;</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Ө.Е. Шөкеев;</w:t>
      </w:r>
      <w:r>
        <w:br/>
      </w:r>
      <w:r>
        <w:rPr>
          <w:rFonts w:ascii="Times New Roman"/>
          <w:b w:val="false"/>
          <w:i w:val="false"/>
          <w:color w:val="000000"/>
          <w:sz w:val="28"/>
        </w:rPr>
        <w:t>
      Ресей Федерациясы үшін - Ресей Федерациясының Көлік министрі И.Е. Левитин қол қойған Кеден одағының сыртқы шекарасында көліктік (автомобильдік) бақылауды жүзеге асыру туралы келісімнің толық және тең түпнұсқалы көшірмесі болып табылатынын куәландырамын.</w:t>
      </w:r>
      <w:r>
        <w:br/>
      </w:r>
      <w:r>
        <w:rPr>
          <w:rFonts w:ascii="Times New Roman"/>
          <w:b w:val="false"/>
          <w:i w:val="false"/>
          <w:color w:val="000000"/>
          <w:sz w:val="28"/>
        </w:rPr>
        <w:t>
      Түпнұсқа данасы Кеден одағының Комиссиясында сақталады.</w:t>
      </w:r>
    </w:p>
    <w:bookmarkEnd w:id="35"/>
    <w:p>
      <w:pPr>
        <w:spacing w:after="0"/>
        <w:ind w:left="0"/>
        <w:jc w:val="both"/>
      </w:pPr>
      <w:r>
        <w:rPr>
          <w:rFonts w:ascii="Times New Roman"/>
          <w:b w:val="false"/>
          <w:i/>
          <w:color w:val="000000"/>
          <w:sz w:val="28"/>
        </w:rPr>
        <w:t>      Кеден одағының</w:t>
      </w:r>
      <w:r>
        <w:br/>
      </w:r>
      <w:r>
        <w:rPr>
          <w:rFonts w:ascii="Times New Roman"/>
          <w:b w:val="false"/>
          <w:i w:val="false"/>
          <w:color w:val="000000"/>
          <w:sz w:val="28"/>
        </w:rPr>
        <w:t>
</w:t>
      </w:r>
      <w:r>
        <w:rPr>
          <w:rFonts w:ascii="Times New Roman"/>
          <w:b w:val="false"/>
          <w:i/>
          <w:color w:val="000000"/>
          <w:sz w:val="28"/>
        </w:rPr>
        <w:t>      Комиссиясы Хатшылығының</w:t>
      </w:r>
      <w:r>
        <w:br/>
      </w:r>
      <w:r>
        <w:rPr>
          <w:rFonts w:ascii="Times New Roman"/>
          <w:b w:val="false"/>
          <w:i w:val="false"/>
          <w:color w:val="000000"/>
          <w:sz w:val="28"/>
        </w:rPr>
        <w:t>
</w:t>
      </w:r>
      <w:r>
        <w:rPr>
          <w:rFonts w:ascii="Times New Roman"/>
          <w:b w:val="false"/>
          <w:i/>
          <w:color w:val="000000"/>
          <w:sz w:val="28"/>
        </w:rPr>
        <w:t>      Құқықтық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М.И. Халимов</w:t>
      </w:r>
    </w:p>
    <w:bookmarkStart w:name="z89" w:id="36"/>
    <w:p>
      <w:pPr>
        <w:spacing w:after="0"/>
        <w:ind w:left="0"/>
        <w:jc w:val="both"/>
      </w:pPr>
      <w:r>
        <w:rPr>
          <w:rFonts w:ascii="Times New Roman"/>
          <w:b w:val="false"/>
          <w:i w:val="false"/>
          <w:color w:val="000000"/>
          <w:sz w:val="28"/>
        </w:rPr>
        <w:t>
      Осымен Кеден одағының сыртқы шекарасында көліктік (автомобильдік) бақылауды жүзеге асыру туралы Келісімнің мәтіні орыс тілінде қол қойылған Келісімнің мәтініне сәйкес.</w:t>
      </w:r>
    </w:p>
    <w:bookmarkEnd w:id="36"/>
    <w:p>
      <w:pPr>
        <w:spacing w:after="0"/>
        <w:ind w:left="0"/>
        <w:jc w:val="both"/>
      </w:pP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w:t>
      </w:r>
      <w:r>
        <w:br/>
      </w:r>
      <w:r>
        <w:rPr>
          <w:rFonts w:ascii="Times New Roman"/>
          <w:b w:val="false"/>
          <w:i w:val="false"/>
          <w:color w:val="000000"/>
          <w:sz w:val="28"/>
        </w:rPr>
        <w:t>
</w:t>
      </w:r>
      <w:r>
        <w:rPr>
          <w:rFonts w:ascii="Times New Roman"/>
          <w:b w:val="false"/>
          <w:i/>
          <w:color w:val="000000"/>
          <w:sz w:val="28"/>
        </w:rPr>
        <w:t>      дамыту департаментінің</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басқармасының бастығы                                С. Досаров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