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1e81" w14:textId="0b51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Конституциясының 78-бабын іске асыру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10 шілдедегі № 32-V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30-құжат; № 5, 35-құжат; № 6, 44-құжат;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Соттардың </w:t>
      </w:r>
      <w:r>
        <w:rPr>
          <w:rFonts w:ascii="Times New Roman"/>
          <w:b w:val="false"/>
          <w:i w:val="false"/>
          <w:color w:val="000000"/>
          <w:sz w:val="28"/>
        </w:rPr>
        <w:t>Конституциямен</w:t>
      </w:r>
      <w:r>
        <w:rPr>
          <w:rFonts w:ascii="Times New Roman"/>
          <w:b w:val="false"/>
          <w:i w:val="false"/>
          <w:color w:val="000000"/>
          <w:sz w:val="28"/>
        </w:rPr>
        <w:t xml:space="preserve"> баянды етілген адамның және азаматтың құқықтары мен бостандықтарына нұқсан келтiретiн заңдар мен өзге де нормативтiк құқықтық актiлердi қолдануға құқығы жоқ. Егер сот қолданылуға тиісті заң немесе өзге де нормативтiк құқықтық акт Конституциямен баянды етілген адамның және азаматтың құқықтары мен бостандықтарына нұқсан келтiредi деп тапса, ол iс бойынша iс жүргiзудi тоқтата тұруға және осы актiнi конституциялық емес деп тану туралы ұсыныспен Қазақстан Республикасының Конституциялық Кеңесіне жүгiнуге мiндеттi.</w:t>
      </w:r>
      <w:r>
        <w:br/>
      </w:r>
      <w:r>
        <w:rPr>
          <w:rFonts w:ascii="Times New Roman"/>
          <w:b w:val="false"/>
          <w:i w:val="false"/>
          <w:color w:val="000000"/>
          <w:sz w:val="28"/>
        </w:rPr>
        <w:t>
</w:t>
      </w:r>
      <w:r>
        <w:rPr>
          <w:rFonts w:ascii="Times New Roman"/>
          <w:b w:val="false"/>
          <w:i w:val="false"/>
          <w:color w:val="000000"/>
          <w:sz w:val="28"/>
        </w:rPr>
        <w:t>
      Соттардың және қылмыстық ізге түсу органдарының конституциялық емес деп танылған заңға немесе өзге де нормативтік құқықтық актіге негізделген шешімдері орындалуға жатпайды.»;</w:t>
      </w:r>
      <w:r>
        <w:br/>
      </w:r>
      <w:r>
        <w:rPr>
          <w:rFonts w:ascii="Times New Roman"/>
          <w:b w:val="false"/>
          <w:i w:val="false"/>
          <w:color w:val="000000"/>
          <w:sz w:val="28"/>
        </w:rPr>
        <w:t>
</w:t>
      </w:r>
      <w:r>
        <w:rPr>
          <w:rFonts w:ascii="Times New Roman"/>
          <w:b w:val="false"/>
          <w:i w:val="false"/>
          <w:color w:val="000000"/>
          <w:sz w:val="28"/>
        </w:rPr>
        <w:t>
      үшінші бөліктегі «заңсыз актілерді жарамсыз» деген сөздер «актілерді заңсыз»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6) тармағы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w:t>
      </w:r>
      <w:r>
        <w:rPr>
          <w:rFonts w:ascii="Times New Roman"/>
          <w:b w:val="false"/>
          <w:i w:val="false"/>
          <w:color w:val="000000"/>
          <w:sz w:val="28"/>
        </w:rPr>
        <w:t>
      «1-1. Сот осы қылмыстық iсте қолданылуға жататын, </w:t>
      </w:r>
      <w:r>
        <w:rPr>
          <w:rFonts w:ascii="Times New Roman"/>
          <w:b w:val="false"/>
          <w:i w:val="false"/>
          <w:color w:val="000000"/>
          <w:sz w:val="28"/>
        </w:rPr>
        <w:t>Конституциямен</w:t>
      </w:r>
      <w:r>
        <w:rPr>
          <w:rFonts w:ascii="Times New Roman"/>
          <w:b w:val="false"/>
          <w:i w:val="false"/>
          <w:color w:val="000000"/>
          <w:sz w:val="28"/>
        </w:rPr>
        <w:t xml:space="preserve"> баянды етілген адамның және азаматтың құқықтары мен бостандығына нұқсан келтіретін заңды немесе өзге де нормативтiк құқықтық актiнi конституциялық емес деп тану туралы ұсыныспен Қазақстан Республикасының Конституциялық Кеңесiне жүгінген жағдайда, сот іс бойынша іс жүргізуді толықтай немесе тиісті бөлігінде тоқтата тұруға міндетті.</w:t>
      </w:r>
      <w:r>
        <w:br/>
      </w:r>
      <w:r>
        <w:rPr>
          <w:rFonts w:ascii="Times New Roman"/>
          <w:b w:val="false"/>
          <w:i w:val="false"/>
          <w:color w:val="000000"/>
          <w:sz w:val="28"/>
        </w:rPr>
        <w:t>
</w:t>
      </w:r>
      <w:r>
        <w:rPr>
          <w:rFonts w:ascii="Times New Roman"/>
          <w:b w:val="false"/>
          <w:i w:val="false"/>
          <w:color w:val="000000"/>
          <w:sz w:val="28"/>
        </w:rPr>
        <w:t>
      Егер Конституциялық Кеңес басқа соттың бастамасымен осы қылмыстық іс бойынша қолдануға жататын заңды немесе өзге де нормативтік құқықтық актіні конституциялық емес деп тану туралы ұсынысты іс жүргізуге қабылдаса, сот іс бойынша іс жүргізуді толықтай немесе тиісті бөлігінде тоқтата тұруға құқылы.»;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266-баптың</w:t>
      </w:r>
      <w:r>
        <w:rPr>
          <w:rFonts w:ascii="Times New Roman"/>
          <w:b w:val="false"/>
          <w:i w:val="false"/>
          <w:color w:val="000000"/>
          <w:sz w:val="28"/>
        </w:rPr>
        <w:t xml:space="preserve"> бірінші бөлігіндегі «4, 6, 7-» деген цифрлар «4) және 7)»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304-баптың</w:t>
      </w:r>
      <w:r>
        <w:rPr>
          <w:rFonts w:ascii="Times New Roman"/>
          <w:b w:val="false"/>
          <w:i w:val="false"/>
          <w:color w:val="000000"/>
          <w:sz w:val="28"/>
        </w:rPr>
        <w:t xml:space="preserve"> бірінші бөлігі «бірінші» деген сөзден кейін «, 1-1»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321-баптың</w:t>
      </w:r>
      <w:r>
        <w:rPr>
          <w:rFonts w:ascii="Times New Roman"/>
          <w:b w:val="false"/>
          <w:i w:val="false"/>
          <w:color w:val="000000"/>
          <w:sz w:val="28"/>
        </w:rPr>
        <w:t xml:space="preserve"> екінші бөлігі «бірінші» деген сөзден кейін «, 1-1»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471-баптың</w:t>
      </w:r>
      <w:r>
        <w:rPr>
          <w:rFonts w:ascii="Times New Roman"/>
          <w:b w:val="false"/>
          <w:i w:val="false"/>
          <w:color w:val="000000"/>
          <w:sz w:val="28"/>
        </w:rPr>
        <w:t xml:space="preserve"> екінші бөлігінің 6) тармағындағы «Қазақстан Республикасы Конституциялық Кеңесінің соттың сот актісін шығару кезінде қолданған заңын» деген сөздер «сот актісін шығару кезінде сот қолданған заңды немесе өзге де нормативтік құқықтық актіні Қазақстан Республикасы Конституциялық Кеңесінің»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Соттардың </w:t>
      </w:r>
      <w:r>
        <w:rPr>
          <w:rFonts w:ascii="Times New Roman"/>
          <w:b w:val="false"/>
          <w:i w:val="false"/>
          <w:color w:val="000000"/>
          <w:sz w:val="28"/>
        </w:rPr>
        <w:t>Конституциямен</w:t>
      </w:r>
      <w:r>
        <w:rPr>
          <w:rFonts w:ascii="Times New Roman"/>
          <w:b w:val="false"/>
          <w:i w:val="false"/>
          <w:color w:val="000000"/>
          <w:sz w:val="28"/>
        </w:rPr>
        <w:t xml:space="preserve"> баянды етілген адамның және азаматтың құқықтары мен бостандықтарына нұқсан келтiретiн заңдар мен өзге де нормативтiк құқықтық актiлердi қолдануға құқығы жоқ. Егер сот қолданылуға тиісті заң немесе өзге де нормативтiк құқықтық акт Конституциямен баянды етілген адамның және азаматтың құқықтары мен бостандықтарына нұқсан келтiредi деп тапса, ол iс бойынша iс жүргiзудi тоқтата тұруға және осы актiнi конституциялық емес деп тану туралы ұсыныспен Қазақстан Республикасының Конституциялық Кеңесіне жүгiнуге мiндеттi. Сот Конституциялық Кеңестiң қорытынды шешiмiн алған соң iс бойынша iс жүргiзу қайта басталады.»;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21-баптың</w:t>
      </w:r>
      <w:r>
        <w:rPr>
          <w:rFonts w:ascii="Times New Roman"/>
          <w:b w:val="false"/>
          <w:i w:val="false"/>
          <w:color w:val="000000"/>
          <w:sz w:val="28"/>
        </w:rPr>
        <w:t xml:space="preserve"> екінші бөлігі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конституциялық емес деп таныған заңға немесе өзге де нормативтік құқықтық актіге негізделген сот актілері орындалуға жатпайды.».</w:t>
      </w:r>
      <w:r>
        <w:br/>
      </w: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30-құжат; № 5, 35, 36-құжаттар; № 8, 64-құжат; 2012 жылғы 23 маусымда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және ақшаны қолма-қол ақшаға айналдыруға қарсы іс-қимыл мәселелері бойынша өзгерістер мен толықтырулар енгізу туралы» 2012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Соттардың </w:t>
      </w:r>
      <w:r>
        <w:rPr>
          <w:rFonts w:ascii="Times New Roman"/>
          <w:b w:val="false"/>
          <w:i w:val="false"/>
          <w:color w:val="000000"/>
          <w:sz w:val="28"/>
        </w:rPr>
        <w:t>Конституциямен</w:t>
      </w:r>
      <w:r>
        <w:rPr>
          <w:rFonts w:ascii="Times New Roman"/>
          <w:b w:val="false"/>
          <w:i w:val="false"/>
          <w:color w:val="000000"/>
          <w:sz w:val="28"/>
        </w:rPr>
        <w:t xml:space="preserve"> баянды етілген адамның және азаматтың құқықтары мен бостандықтарына нұқсан келтiретiн заңдар мен өзге де нормативтiк құқықтық актiлердi қолдануға құқығы жоқ. Егер сот қолданылуға тиісті заң немесе өзге де нормативтiк құқықтық акт Конституциямен баянды етілген адамның және азаматтың құқықтары мен бостандықтарына нұқсан келтiредi деп тапса, ол iс бойынша iс жүргiзудi тоқтата тұруға және осы актiнi конституциялық емес деп тану туралы ұсыныспен Қазақстан Республикасының Конституциялық Кеңесіне жүгiнуге мiндеттi. Сот Конституциялық Кеңестiң шешiмiн алған соң iс бойынша iс жүргiзу қайта басталады.</w:t>
      </w:r>
      <w:r>
        <w:br/>
      </w:r>
      <w:r>
        <w:rPr>
          <w:rFonts w:ascii="Times New Roman"/>
          <w:b w:val="false"/>
          <w:i w:val="false"/>
          <w:color w:val="000000"/>
          <w:sz w:val="28"/>
        </w:rPr>
        <w:t>
</w:t>
      </w:r>
      <w:r>
        <w:rPr>
          <w:rFonts w:ascii="Times New Roman"/>
          <w:b w:val="false"/>
          <w:i w:val="false"/>
          <w:color w:val="000000"/>
          <w:sz w:val="28"/>
        </w:rPr>
        <w:t>
      Соттардың және әкімшілік құқық бұзушылықтар туралы істерді қарауға уәкілетті органдардың (лауазымды адамдардың) конституциялық емес деп танылған заңға немесе өзге де нормативтік құқықтық актіге негізделген шешімдері орындалуға жатпайды.»;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580-баптың</w:t>
      </w:r>
      <w:r>
        <w:rPr>
          <w:rFonts w:ascii="Times New Roman"/>
          <w:b w:val="false"/>
          <w:i w:val="false"/>
          <w:color w:val="000000"/>
          <w:sz w:val="28"/>
        </w:rPr>
        <w:t xml:space="preserve"> бірінші бөлігінің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әкімшілік жауаптылықты белгiлейтiн заңның немесе оның жекелеген ережелерiнің немесе әрекетті әкімшілік құқық бұзушылық ретінде саралау соған байланысты болатын әкімшілік құқық бұзушылық туралы осы істе қолданылуға жататын өзге де нормативтік құқықтық актінің оларды Қазақстан Республикасының Конституциялық Кеңесі конституциялық емес деп тануы салдарынан күші жойылуы;»;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672-бапта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сөйлемдегі «Осы Кодекстiң» деген сөздер «1. Осы Кодекстiң»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«2. Әкімшілік құқық бұзушылық туралы істер бойынша соттың заңды күшіне енген қаулылары әкімшілік құқық бұзушылық туралы осы істе қолданылған заңды немесе өзге де нормативтік құқықтық актіні Қазақстан Республикасының Конституциялық Кеңесі конституциялық емес деп таныған жағдайда, осы Кодекстің </w:t>
      </w:r>
      <w:r>
        <w:rPr>
          <w:rFonts w:ascii="Times New Roman"/>
          <w:b w:val="false"/>
          <w:i w:val="false"/>
          <w:color w:val="000000"/>
          <w:sz w:val="28"/>
        </w:rPr>
        <w:t>674-бабының</w:t>
      </w:r>
      <w:r>
        <w:rPr>
          <w:rFonts w:ascii="Times New Roman"/>
          <w:b w:val="false"/>
          <w:i w:val="false"/>
          <w:color w:val="000000"/>
          <w:sz w:val="28"/>
        </w:rPr>
        <w:t xml:space="preserve"> бірінші және екінші бөліктерінде аталған тұлғалардың наразылығы бойынша қайта қаралады.»;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702-баптың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әкімшілік жауаптылықты белгілейтін заңның немесе оның жекелеген ережелерінің немесе әрекетті әкімшілік құқық бұзушылық ретінде саралау соған байланысты болатын әкімшілік құқық бұзушылық туралы осы істе қолданылуға жататын өзге де нормативтік құқықтық актінің оларды Қазақстан Республикасының Конституциялық Кеңесі конституциялық емес деп тануы салдарынан күші жойылған;».</w:t>
      </w:r>
      <w:r>
        <w:br/>
      </w:r>
      <w:r>
        <w:rPr>
          <w:rFonts w:ascii="Times New Roman"/>
          <w:b w:val="false"/>
          <w:i w:val="false"/>
          <w:color w:val="000000"/>
          <w:sz w:val="28"/>
        </w:rPr>
        <w:t>
</w:t>
      </w:r>
      <w:r>
        <w:rPr>
          <w:rFonts w:ascii="Times New Roman"/>
          <w:b w:val="false"/>
          <w:i w:val="false"/>
          <w:color w:val="000000"/>
          <w:sz w:val="28"/>
        </w:rPr>
        <w:t>
      4. «Аралық соттар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24, 151-құжат; 2009 ж., № 9-10, 47-құжат; 2010 ж., № 3-4, 12-құжат; 2012 ж., № 6, 43-құжат):</w:t>
      </w:r>
      <w:r>
        <w:br/>
      </w:r>
      <w:r>
        <w:rPr>
          <w:rFonts w:ascii="Times New Roman"/>
          <w:b w:val="false"/>
          <w:i w:val="false"/>
          <w:color w:val="000000"/>
          <w:sz w:val="28"/>
        </w:rPr>
        <w:t>
</w:t>
      </w:r>
      <w:r>
        <w:rPr>
          <w:rFonts w:ascii="Times New Roman"/>
          <w:b w:val="false"/>
          <w:i w:val="false"/>
          <w:color w:val="000000"/>
          <w:sz w:val="28"/>
        </w:rPr>
        <w:t>
      44-баптың 2-тармағы </w:t>
      </w:r>
      <w:r>
        <w:rPr>
          <w:rFonts w:ascii="Times New Roman"/>
          <w:b w:val="false"/>
          <w:i w:val="false"/>
          <w:color w:val="000000"/>
          <w:sz w:val="28"/>
        </w:rPr>
        <w:t>5) тармақшасындағы</w:t>
      </w:r>
      <w:r>
        <w:rPr>
          <w:rFonts w:ascii="Times New Roman"/>
          <w:b w:val="false"/>
          <w:i w:val="false"/>
          <w:color w:val="000000"/>
          <w:sz w:val="28"/>
        </w:rPr>
        <w:t xml:space="preserve"> «келетіндігінің дәлелдемелерін табыс еткен жағдайларда ғана шағым жасалуы мүмкін.» деген сөздер «келетіндігінің;»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аралық сот шешімінің қабылдануына негіз болған заңды немесе өзге де нормативтік құқықтық актіні Қазақстан Республикасының Конституциялық Кеңесі конституциялық емес деп танығандығының дәлелдемелерін табыс еткен жағдайларда ғана шағым жасалуы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