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ec04" w14:textId="82ae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газ және газбен жабдықтау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9 қаңтардағы № 533-IV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мазмұнда:</w:t>
      </w:r>
      <w:r>
        <w:br/>
      </w:r>
      <w:r>
        <w:rPr>
          <w:rFonts w:ascii="Times New Roman"/>
          <w:b w:val="false"/>
          <w:i w:val="false"/>
          <w:color w:val="000000"/>
          <w:sz w:val="28"/>
        </w:rPr>
        <w:t>
</w:t>
      </w:r>
      <w:r>
        <w:rPr>
          <w:rFonts w:ascii="Times New Roman"/>
          <w:b w:val="false"/>
          <w:i w:val="false"/>
          <w:color w:val="000000"/>
          <w:sz w:val="28"/>
        </w:rPr>
        <w:t>
      мынадай мазмұндағы екі жүз он бесінші және екі жүз он алтыншы абзацтармен толықтырылсын:</w:t>
      </w:r>
      <w:r>
        <w:br/>
      </w:r>
      <w:r>
        <w:rPr>
          <w:rFonts w:ascii="Times New Roman"/>
          <w:b w:val="false"/>
          <w:i w:val="false"/>
          <w:color w:val="000000"/>
          <w:sz w:val="28"/>
        </w:rPr>
        <w:t>
      «147-11-бап. Қазақстан Республикасының газ және газбен жабдықтау туралы заңнамасының талаптарын бұзу</w:t>
      </w:r>
      <w:r>
        <w:br/>
      </w:r>
      <w:r>
        <w:rPr>
          <w:rFonts w:ascii="Times New Roman"/>
          <w:b w:val="false"/>
          <w:i w:val="false"/>
          <w:color w:val="000000"/>
          <w:sz w:val="28"/>
        </w:rPr>
        <w:t>
</w:t>
      </w:r>
      <w:r>
        <w:rPr>
          <w:rFonts w:ascii="Times New Roman"/>
          <w:b w:val="false"/>
          <w:i w:val="false"/>
          <w:color w:val="000000"/>
          <w:sz w:val="28"/>
        </w:rPr>
        <w:t>
      147-12-бап. Бағаларына мемлекеттік реттеу белгіленген мұнай өнімдерін, тауарлық және сұйытылған мұнай газын өткізудің шекті бағаларын асырып жіберу»;</w:t>
      </w:r>
      <w:r>
        <w:br/>
      </w:r>
      <w:r>
        <w:rPr>
          <w:rFonts w:ascii="Times New Roman"/>
          <w:b w:val="false"/>
          <w:i w:val="false"/>
          <w:color w:val="000000"/>
          <w:sz w:val="28"/>
        </w:rPr>
        <w:t>
</w:t>
      </w:r>
      <w:r>
        <w:rPr>
          <w:rFonts w:ascii="Times New Roman"/>
          <w:b w:val="false"/>
          <w:i w:val="false"/>
          <w:color w:val="000000"/>
          <w:sz w:val="28"/>
        </w:rPr>
        <w:t>
      үш жүз қырық тоғызыншы абзацтағы «желілері мен жылу желілерінің» деген сөздер «мен жылу желiлерi жолдарының, газбен жабдықтау жүйелері объектілерінің»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 жүз елуінші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«226-бап. Газ пайдалану жөніндегі талаптарды, газбен жабдықтау жүйелері объектілерінің қауіпсіздігін бұзу»;</w:t>
      </w:r>
      <w:r>
        <w:br/>
      </w:r>
      <w:r>
        <w:rPr>
          <w:rFonts w:ascii="Times New Roman"/>
          <w:b w:val="false"/>
          <w:i w:val="false"/>
          <w:color w:val="000000"/>
          <w:sz w:val="28"/>
        </w:rPr>
        <w:t>
</w:t>
      </w:r>
      <w:r>
        <w:rPr>
          <w:rFonts w:ascii="Times New Roman"/>
          <w:b w:val="false"/>
          <w:i w:val="false"/>
          <w:color w:val="000000"/>
          <w:sz w:val="28"/>
        </w:rPr>
        <w:t>
      үш жүз елу бірінші абзац алып тасталсын;</w:t>
      </w:r>
    </w:p>
    <w:bookmarkEnd w:id="1"/>
    <w:bookmarkStart w:name="z10" w:id="2"/>
    <w:p>
      <w:pPr>
        <w:spacing w:after="0"/>
        <w:ind w:left="0"/>
        <w:jc w:val="both"/>
      </w:pPr>
      <w:r>
        <w:rPr>
          <w:rFonts w:ascii="Times New Roman"/>
          <w:b w:val="false"/>
          <w:i w:val="false"/>
          <w:color w:val="000000"/>
          <w:sz w:val="28"/>
        </w:rPr>
        <w:t>
      2) мынадай мазмұндағы 147-11-баппен толықтырылсын:</w:t>
      </w:r>
    </w:p>
    <w:bookmarkEnd w:id="2"/>
    <w:bookmarkStart w:name="z11" w:id="3"/>
    <w:p>
      <w:pPr>
        <w:spacing w:after="0"/>
        <w:ind w:left="0"/>
        <w:jc w:val="both"/>
      </w:pPr>
      <w:r>
        <w:rPr>
          <w:rFonts w:ascii="Times New Roman"/>
          <w:b w:val="false"/>
          <w:i w:val="false"/>
          <w:color w:val="000000"/>
          <w:sz w:val="28"/>
        </w:rPr>
        <w:t>
      «147-11-бап. Қазақстан Республикасының газ және газбен</w:t>
      </w:r>
      <w:r>
        <w:br/>
      </w:r>
      <w:r>
        <w:rPr>
          <w:rFonts w:ascii="Times New Roman"/>
          <w:b w:val="false"/>
          <w:i w:val="false"/>
          <w:color w:val="000000"/>
          <w:sz w:val="28"/>
        </w:rPr>
        <w:t>
                   жабдықтау туралы заңнамасының талаптарын бұзу</w:t>
      </w:r>
    </w:p>
    <w:bookmarkEnd w:id="3"/>
    <w:bookmarkStart w:name="z12" w:id="4"/>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және өткізу жөніндегі мәліметтерді табыс етпеуі, сол сияқты мәліметтерді белгіленген мерзімдерді бұза отырып табыс етуі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айлық есептік көрсеткіштің бір жүзден бір жүз елуге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Шикі және (немесе) тауарлық газды сатып алуға мемлекеттің артықшылықты құқығын жер қойнауын пайдаланушының бұзуы –</w:t>
      </w:r>
      <w:r>
        <w:br/>
      </w:r>
      <w:r>
        <w:rPr>
          <w:rFonts w:ascii="Times New Roman"/>
          <w:b w:val="false"/>
          <w:i w:val="false"/>
          <w:color w:val="000000"/>
          <w:sz w:val="28"/>
        </w:rPr>
        <w:t>
</w:t>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газбен жабдықтау жүйелері объектісі меншік иесінің бұзуы –</w:t>
      </w:r>
      <w:r>
        <w:br/>
      </w:r>
      <w:r>
        <w:rPr>
          <w:rFonts w:ascii="Times New Roman"/>
          <w:b w:val="false"/>
          <w:i w:val="false"/>
          <w:color w:val="000000"/>
          <w:sz w:val="28"/>
        </w:rPr>
        <w:t>
</w:t>
      </w:r>
      <w:r>
        <w:rPr>
          <w:rFonts w:ascii="Times New Roman"/>
          <w:b w:val="false"/>
          <w:i w:val="false"/>
          <w:color w:val="000000"/>
          <w:sz w:val="28"/>
        </w:rPr>
        <w:t>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Тауарлық газбен жабдықтаудың бірыңғай жүйесі объектілерін пайдаланудың белгіленген технологиялық режимдерін тауарлық газбен жабдықтаудың бірыңғай жүйесі субъектілерінің сақтамауы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екі жүз, ірі кәсіпкерлік субъектілері болып табылатын заңды тұлғаларға бір мың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Осы баптың үшінші бөлігінде көзделген, кіріс (түсім) алуға әкеп соққан іс-әрекет, –</w:t>
      </w:r>
      <w:r>
        <w:br/>
      </w:r>
      <w:r>
        <w:rPr>
          <w:rFonts w:ascii="Times New Roman"/>
          <w:b w:val="false"/>
          <w:i w:val="false"/>
          <w:color w:val="000000"/>
          <w:sz w:val="28"/>
        </w:rPr>
        <w:t>
</w:t>
      </w:r>
      <w:r>
        <w:rPr>
          <w:rFonts w:ascii="Times New Roman"/>
          <w:b w:val="false"/>
          <w:i w:val="false"/>
          <w:color w:val="000000"/>
          <w:sz w:val="28"/>
        </w:rPr>
        <w:t>
      аккредиттеу туралы куәлiктiң қолданысын тоқтата тұрып не одан айырып, дара кәсіпкерлер мен заңды тұлғаларға әкімшілік құқық бұзушылық жасау салдарынан алынған кірістің (түсімнің) отыз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Әкімшілік құқық бұзушылық жасау салдарынан алынған кіріс (түсім) деп әкімшілік құқық бұзушылық жасаған дара кәсіпкер немесе заңды тұлға алған кіріс (түсім) пен дара кәсіпкер немесе заңды тұлға Қазақстан Республикасының заңнамасын сақтаған кезде алуға тиіс болған кіріс (түсім) арасындағы айырма түсініледі.»;</w:t>
      </w:r>
    </w:p>
    <w:bookmarkEnd w:id="4"/>
    <w:bookmarkStart w:name="z27" w:id="5"/>
    <w:p>
      <w:pPr>
        <w:spacing w:after="0"/>
        <w:ind w:left="0"/>
        <w:jc w:val="both"/>
      </w:pPr>
      <w:r>
        <w:rPr>
          <w:rFonts w:ascii="Times New Roman"/>
          <w:b w:val="false"/>
          <w:i w:val="false"/>
          <w:color w:val="000000"/>
          <w:sz w:val="28"/>
        </w:rPr>
        <w:t>
      3) мынадай мазмұндағы 147-12-баппен толықтырылсын:</w:t>
      </w:r>
    </w:p>
    <w:bookmarkEnd w:id="5"/>
    <w:bookmarkStart w:name="z28" w:id="6"/>
    <w:p>
      <w:pPr>
        <w:spacing w:after="0"/>
        <w:ind w:left="0"/>
        <w:jc w:val="both"/>
      </w:pPr>
      <w:r>
        <w:rPr>
          <w:rFonts w:ascii="Times New Roman"/>
          <w:b w:val="false"/>
          <w:i w:val="false"/>
          <w:color w:val="000000"/>
          <w:sz w:val="28"/>
        </w:rPr>
        <w:t>
      «147-12-бап. Бағаларына мемлекеттік реттеу белгіленген мұнай</w:t>
      </w:r>
      <w:r>
        <w:br/>
      </w:r>
      <w:r>
        <w:rPr>
          <w:rFonts w:ascii="Times New Roman"/>
          <w:b w:val="false"/>
          <w:i w:val="false"/>
          <w:color w:val="000000"/>
          <w:sz w:val="28"/>
        </w:rPr>
        <w:t>
                   өнімдерін, тауарлық және сұйытылған мұнай газын</w:t>
      </w:r>
      <w:r>
        <w:br/>
      </w:r>
      <w:r>
        <w:rPr>
          <w:rFonts w:ascii="Times New Roman"/>
          <w:b w:val="false"/>
          <w:i w:val="false"/>
          <w:color w:val="000000"/>
          <w:sz w:val="28"/>
        </w:rPr>
        <w:t>
                   өткізудің шекті бағаларын асырып жіберу</w:t>
      </w:r>
    </w:p>
    <w:bookmarkEnd w:id="6"/>
    <w:bookmarkStart w:name="z29" w:id="7"/>
    <w:p>
      <w:pPr>
        <w:spacing w:after="0"/>
        <w:ind w:left="0"/>
        <w:jc w:val="both"/>
      </w:pPr>
      <w:r>
        <w:rPr>
          <w:rFonts w:ascii="Times New Roman"/>
          <w:b w:val="false"/>
          <w:i w:val="false"/>
          <w:color w:val="000000"/>
          <w:sz w:val="28"/>
        </w:rPr>
        <w:t>
      1. Мұнай өнімдерін бөлшек саудада өткізушілердің Қазақстан Республикасының мұнай өнімдерінің жекелеген түрлерін өндіру және айналымын мемлекеттік реттеу туралы заңнамасына сәйкес белгіленген мұнай өнімдерін бөлшек саудада өткізудің шекті бағасынан асырып жіберуі,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екі жүз, ірі кәсіпкерлік субъектілері болып табылатын заңды тұлғаларға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Тауарлық және сұйытылған мұнай газын көтерме саудада өткізуді жүзеге асырушы тұлғалардың газ және газбен жабдықтау туралы Қазақстан Республикасының заңнамасына сәйкес белгіленген көтерме саудада өткізудің шекті бағасын асырып жіберуі,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екі жүзден үш жүзге дейін, ірі кәсіпкерлік субъектілері болып табылатын заңды тұлғаларға бір мыңнан екі мыңға дейінгі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аккредиттеу туралы куәлiктiң қолданысын тоқтата тұрып не одан айырып, дара кәсіпкерлерге, заңды тұлғаларға әкімшілік құқық бұзушылық жасау салдарынан алынған кірістің (түсімнің) жүз пайызы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дара кәсіпкер немесе заңды тұлға алған кіріс (түсім) пен Қазақстан Республикасының заңнамасы сақталған кезде дара кәсіпкер немесе заңды тұлға алуға тиіс  болған кіріс (түсім) арасындағы айырма түсініледі.»;</w:t>
      </w:r>
    </w:p>
    <w:bookmarkEnd w:id="7"/>
    <w:bookmarkStart w:name="z36" w:id="8"/>
    <w:p>
      <w:pPr>
        <w:spacing w:after="0"/>
        <w:ind w:left="0"/>
        <w:jc w:val="both"/>
      </w:pPr>
      <w:r>
        <w:rPr>
          <w:rFonts w:ascii="Times New Roman"/>
          <w:b w:val="false"/>
          <w:i w:val="false"/>
          <w:color w:val="000000"/>
          <w:sz w:val="28"/>
        </w:rPr>
        <w:t>
      4) </w:t>
      </w:r>
      <w:r>
        <w:rPr>
          <w:rFonts w:ascii="Times New Roman"/>
          <w:b w:val="false"/>
          <w:i w:val="false"/>
          <w:color w:val="000000"/>
          <w:sz w:val="28"/>
        </w:rPr>
        <w:t>225-1-бап</w:t>
      </w:r>
      <w:r>
        <w:rPr>
          <w:rFonts w:ascii="Times New Roman"/>
          <w:b w:val="false"/>
          <w:i w:val="false"/>
          <w:color w:val="000000"/>
          <w:sz w:val="28"/>
        </w:rPr>
        <w:t xml:space="preserve"> мынадай редакцияда жазылсын:</w:t>
      </w:r>
    </w:p>
    <w:bookmarkEnd w:id="8"/>
    <w:bookmarkStart w:name="z37" w:id="9"/>
    <w:p>
      <w:pPr>
        <w:spacing w:after="0"/>
        <w:ind w:left="0"/>
        <w:jc w:val="both"/>
      </w:pPr>
      <w:r>
        <w:rPr>
          <w:rFonts w:ascii="Times New Roman"/>
          <w:b w:val="false"/>
          <w:i w:val="false"/>
          <w:color w:val="000000"/>
          <w:sz w:val="28"/>
        </w:rPr>
        <w:t>
      «225-1-бап. Электр мен жылу желiлерi жолдарының, газбен</w:t>
      </w:r>
      <w:r>
        <w:br/>
      </w:r>
      <w:r>
        <w:rPr>
          <w:rFonts w:ascii="Times New Roman"/>
          <w:b w:val="false"/>
          <w:i w:val="false"/>
          <w:color w:val="000000"/>
          <w:sz w:val="28"/>
        </w:rPr>
        <w:t>
                  жабдықтау жүйелері объектілерінің күзет</w:t>
      </w:r>
      <w:r>
        <w:br/>
      </w:r>
      <w:r>
        <w:rPr>
          <w:rFonts w:ascii="Times New Roman"/>
          <w:b w:val="false"/>
          <w:i w:val="false"/>
          <w:color w:val="000000"/>
          <w:sz w:val="28"/>
        </w:rPr>
        <w:t>
                  аймақтарында жұмыстар жүргiзу</w:t>
      </w:r>
    </w:p>
    <w:bookmarkEnd w:id="9"/>
    <w:bookmarkStart w:name="z38" w:id="10"/>
    <w:p>
      <w:pPr>
        <w:spacing w:after="0"/>
        <w:ind w:left="0"/>
        <w:jc w:val="both"/>
      </w:pPr>
      <w:r>
        <w:rPr>
          <w:rFonts w:ascii="Times New Roman"/>
          <w:b w:val="false"/>
          <w:i w:val="false"/>
          <w:color w:val="000000"/>
          <w:sz w:val="28"/>
        </w:rPr>
        <w:t>
      Қарамағында электр немесе жылу желiлерi не газбен жабдықтау жүйелерінің объектілері бар ұйымдардың келiсiмiнсiз, электр мен жылу желiлерi жолдарының, газбен жабдықтау жүйелері объектілерінің күзет аймақтарында құрылыс, монтаж, жер қазу, тиеу-түсiру жұмыстарын, ұңғымалар мен шурфтардың құрылысына байланысты iздестiру жұмыстарын жүргiзу, алаңдарды, автомобиль көлiгi тұрақтарын жайластыру, базарларды орналастыру, материалдарды қоймаға жинау, қоршаулар мен дуалдар соғу, күйдiргiш коррозиялы заттар мен жанар-жағармай материалдарын шығарып тастау мен төгу,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елуден жүзге дейiнгi мөлшерiнде айыппұл салуға әкеп соғады.»;</w:t>
      </w:r>
    </w:p>
    <w:bookmarkEnd w:id="10"/>
    <w:bookmarkStart w:name="z40" w:id="11"/>
    <w:p>
      <w:pPr>
        <w:spacing w:after="0"/>
        <w:ind w:left="0"/>
        <w:jc w:val="both"/>
      </w:pPr>
      <w:r>
        <w:rPr>
          <w:rFonts w:ascii="Times New Roman"/>
          <w:b w:val="false"/>
          <w:i w:val="false"/>
          <w:color w:val="000000"/>
          <w:sz w:val="28"/>
        </w:rPr>
        <w:t>
      5) </w:t>
      </w:r>
      <w:r>
        <w:rPr>
          <w:rFonts w:ascii="Times New Roman"/>
          <w:b w:val="false"/>
          <w:i w:val="false"/>
          <w:color w:val="000000"/>
          <w:sz w:val="28"/>
        </w:rPr>
        <w:t>226-бап</w:t>
      </w:r>
      <w:r>
        <w:rPr>
          <w:rFonts w:ascii="Times New Roman"/>
          <w:b w:val="false"/>
          <w:i w:val="false"/>
          <w:color w:val="000000"/>
          <w:sz w:val="28"/>
        </w:rPr>
        <w:t xml:space="preserve"> мынадай редакцияда жазылсын:</w:t>
      </w:r>
    </w:p>
    <w:bookmarkEnd w:id="11"/>
    <w:bookmarkStart w:name="z41" w:id="12"/>
    <w:p>
      <w:pPr>
        <w:spacing w:after="0"/>
        <w:ind w:left="0"/>
        <w:jc w:val="both"/>
      </w:pPr>
      <w:r>
        <w:rPr>
          <w:rFonts w:ascii="Times New Roman"/>
          <w:b w:val="false"/>
          <w:i w:val="false"/>
          <w:color w:val="000000"/>
          <w:sz w:val="28"/>
        </w:rPr>
        <w:t>
      «226-бап. Газ пайдалану жөніндегі талаптарды, газбен жабдықтау</w:t>
      </w:r>
      <w:r>
        <w:br/>
      </w:r>
      <w:r>
        <w:rPr>
          <w:rFonts w:ascii="Times New Roman"/>
          <w:b w:val="false"/>
          <w:i w:val="false"/>
          <w:color w:val="000000"/>
          <w:sz w:val="28"/>
        </w:rPr>
        <w:t>
                жүйелері объектілерін пайдаланудың қауіпсіздігін бұзу</w:t>
      </w:r>
    </w:p>
    <w:bookmarkEnd w:id="12"/>
    <w:bookmarkStart w:name="z42" w:id="13"/>
    <w:p>
      <w:pPr>
        <w:spacing w:after="0"/>
        <w:ind w:left="0"/>
        <w:jc w:val="both"/>
      </w:pPr>
      <w:r>
        <w:rPr>
          <w:rFonts w:ascii="Times New Roman"/>
          <w:b w:val="false"/>
          <w:i w:val="false"/>
          <w:color w:val="000000"/>
          <w:sz w:val="28"/>
        </w:rPr>
        <w:t>
      1. Тұтынушылардың газ және газбен жабдықтау туралы Қазақстан Республикасының заңнамасында белгіленген тұрмыстық және коммуналдық-тұрмыстық газ тұтыну жүйелерін және газ жабдықтарын пайдалану қауіпсіздігі жөніндегі талаптарды бұзуы,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бестен жетіге дейiнгi, дара кәсiпкерлерге, заңды тұлғаларға он бестен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жетіден онға дейiнгi, дара кәсiпкерлерге, заңды тұлғаларға жиырмадан отызға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Газ тұтыну жүйесіне тауарлық немесе сұйытылған мұнай газын беруді өз бетінше қайта қосу –</w:t>
      </w:r>
      <w:r>
        <w:br/>
      </w:r>
      <w:r>
        <w:rPr>
          <w:rFonts w:ascii="Times New Roman"/>
          <w:b w:val="false"/>
          <w:i w:val="false"/>
          <w:color w:val="000000"/>
          <w:sz w:val="28"/>
        </w:rPr>
        <w:t>
</w:t>
      </w:r>
      <w:r>
        <w:rPr>
          <w:rFonts w:ascii="Times New Roman"/>
          <w:b w:val="false"/>
          <w:i w:val="false"/>
          <w:color w:val="000000"/>
          <w:sz w:val="28"/>
        </w:rPr>
        <w:t>
      жеке тұлғаларға – он,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Тұтынушылардың газ және газбен жабдықтау туралы Қазақстан Республикасының заңнамасында белгіленген тұрмыстық және коммуналдық-тұрмыстық газ тұтыну жүйелерін және газ жабдықтарын пайдалануды қоспағанда, газбен жабдықтау жүйесі объектілерін пайдалану қауіпсіздігі жөніндегі талаптарды бұзуы,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кәсiпкерлiк субъектiлерi болып табылатын заңды тұлғаларға, – елу,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кәсiпкерлiк субъектiлерi болып табылатын заңды тұлғаларға – жүз, iрi кәсiпкерлiк субъектiлерi болып табылатын заңды тұлғаларға төрт жүз айлық есептік көрсеткіш мөлшерiнде айыппұл салуға әкеп соғады.»;</w:t>
      </w:r>
    </w:p>
    <w:bookmarkEnd w:id="13"/>
    <w:bookmarkStart w:name="z52" w:id="14"/>
    <w:p>
      <w:pPr>
        <w:spacing w:after="0"/>
        <w:ind w:left="0"/>
        <w:jc w:val="both"/>
      </w:pPr>
      <w:r>
        <w:rPr>
          <w:rFonts w:ascii="Times New Roman"/>
          <w:b w:val="false"/>
          <w:i w:val="false"/>
          <w:color w:val="000000"/>
          <w:sz w:val="28"/>
        </w:rPr>
        <w:t>
      6) </w:t>
      </w:r>
      <w:r>
        <w:rPr>
          <w:rFonts w:ascii="Times New Roman"/>
          <w:b w:val="false"/>
          <w:i w:val="false"/>
          <w:color w:val="000000"/>
          <w:sz w:val="28"/>
        </w:rPr>
        <w:t>227-бап</w:t>
      </w:r>
      <w:r>
        <w:rPr>
          <w:rFonts w:ascii="Times New Roman"/>
          <w:b w:val="false"/>
          <w:i w:val="false"/>
          <w:color w:val="000000"/>
          <w:sz w:val="28"/>
        </w:rPr>
        <w:t xml:space="preserve"> алып тасталсын;</w:t>
      </w:r>
    </w:p>
    <w:bookmarkEnd w:id="14"/>
    <w:bookmarkStart w:name="z53" w:id="15"/>
    <w:p>
      <w:pPr>
        <w:spacing w:after="0"/>
        <w:ind w:left="0"/>
        <w:jc w:val="both"/>
      </w:pPr>
      <w:r>
        <w:rPr>
          <w:rFonts w:ascii="Times New Roman"/>
          <w:b w:val="false"/>
          <w:i w:val="false"/>
          <w:color w:val="000000"/>
          <w:sz w:val="28"/>
        </w:rPr>
        <w:t>
      7) </w:t>
      </w:r>
      <w:r>
        <w:rPr>
          <w:rFonts w:ascii="Times New Roman"/>
          <w:b w:val="false"/>
          <w:i w:val="false"/>
          <w:color w:val="000000"/>
          <w:sz w:val="28"/>
        </w:rPr>
        <w:t>228-баптағы</w:t>
      </w:r>
      <w:r>
        <w:rPr>
          <w:rFonts w:ascii="Times New Roman"/>
          <w:b w:val="false"/>
          <w:i w:val="false"/>
          <w:color w:val="000000"/>
          <w:sz w:val="28"/>
        </w:rPr>
        <w:t xml:space="preserve"> «Газ тұтынушы ұйымдар», «газ пайдалану қондырғыларын» деген сөздер тиісінше «Өнеркәсіптік және (немесе) коммуналдық-тұрмыстық тұтынушылар», «өнеркәсіптік және (немесе) коммуналдық-тұрмыстық тұтынушылардың газ тұтыну жүйелерін» деген сөздермен ауыстырылсын;</w:t>
      </w:r>
    </w:p>
    <w:bookmarkEnd w:id="15"/>
    <w:bookmarkStart w:name="z54" w:id="16"/>
    <w:p>
      <w:pPr>
        <w:spacing w:after="0"/>
        <w:ind w:left="0"/>
        <w:jc w:val="both"/>
      </w:pPr>
      <w:r>
        <w:rPr>
          <w:rFonts w:ascii="Times New Roman"/>
          <w:b w:val="false"/>
          <w:i w:val="false"/>
          <w:color w:val="000000"/>
          <w:sz w:val="28"/>
        </w:rPr>
        <w:t>
      8)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«147-10 (екінші, төртінші, бесінші, алтыншы, жетінші, оныншы, он бірінші, он екінші, он үшінші, он төртінші бөліктерінде),» деген сөздерден кейін «147-11, 147-12,»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«222-229» деген цифрлар «222-226, 228-229» деген цифрлармен ауыстырылсын;</w:t>
      </w:r>
    </w:p>
    <w:bookmarkEnd w:id="16"/>
    <w:bookmarkStart w:name="z57" w:id="17"/>
    <w:p>
      <w:pPr>
        <w:spacing w:after="0"/>
        <w:ind w:left="0"/>
        <w:jc w:val="both"/>
      </w:pPr>
      <w:r>
        <w:rPr>
          <w:rFonts w:ascii="Times New Roman"/>
          <w:b w:val="false"/>
          <w:i w:val="false"/>
          <w:color w:val="000000"/>
          <w:sz w:val="28"/>
        </w:rPr>
        <w:t>
      9)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үшінші абзацта «229» деген цифрлардың алдынан «(225-1 (газбен жабдықтау жүйелері объектілерінің күзет аймақтарындағы бұзушылықтар бойынша), 226 (үшінші-бесінші бөліктер), 228,)»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отыз тоғызыншы абзацтағы «(147-1-бабы)» деген сөздер «(147-1, 147-12 (бірінші және үшінші бөліктер (мұнай өнімдерінің бөлшек саудада өткізудің шекті бағасын асырып жіберу бойынша)-баптар)»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қырық екінші абзац «225-1» деген цифрлардан кейін «(электр мен жылу желiлерi жолдарының күзет аймақтарындағы бұзушылықтар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қырық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 және газ саласындағы уәкілетті органның (147-11, 147-12-баптар (екінші және үшінші бөліктер (тауарлық немесе сұйытылған мұнай газын көтерме саудада өткізудің шекті бағасын асырып жіберу бойынша);»;</w:t>
      </w:r>
      <w:r>
        <w:br/>
      </w:r>
      <w:r>
        <w:rPr>
          <w:rFonts w:ascii="Times New Roman"/>
          <w:b w:val="false"/>
          <w:i w:val="false"/>
          <w:color w:val="000000"/>
          <w:sz w:val="28"/>
        </w:rPr>
        <w:t>
</w:t>
      </w:r>
      <w:r>
        <w:rPr>
          <w:rFonts w:ascii="Times New Roman"/>
          <w:b w:val="false"/>
          <w:i w:val="false"/>
          <w:color w:val="000000"/>
          <w:sz w:val="28"/>
        </w:rPr>
        <w:t>
      алпыс бірінші абзацтағы «163-6,» деген цифрлардан кейін «226 (бірінші және екінші бөліктер),» деген сөздермен толықтырылсын;</w:t>
      </w:r>
    </w:p>
    <w:bookmarkEnd w:id="17"/>
    <w:bookmarkStart w:name="z64" w:id="18"/>
    <w:p>
      <w:pPr>
        <w:spacing w:after="0"/>
        <w:ind w:left="0"/>
        <w:jc w:val="both"/>
      </w:pP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2011 жылғы 6 тамызда «Егемен Қазақстан» және «Казахстанская правда» газеттерiнде жарияланған «Қазақстан Республикасының кейбiр заңнамалық актiлерiне арнайы экономикалық аймақтар мәселелерi бойынша өзгерiстер мен толықтырулар енгiзу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bookmarkStart w:name="z65" w:id="19"/>
    <w:p>
      <w:pPr>
        <w:spacing w:after="0"/>
        <w:ind w:left="0"/>
        <w:jc w:val="both"/>
      </w:pPr>
      <w:r>
        <w:rPr>
          <w:rFonts w:ascii="Times New Roman"/>
          <w:b w:val="false"/>
          <w:i w:val="false"/>
          <w:color w:val="000000"/>
          <w:sz w:val="28"/>
        </w:rPr>
        <w:t>
      1) </w:t>
      </w:r>
      <w:r>
        <w:rPr>
          <w:rFonts w:ascii="Times New Roman"/>
          <w:b w:val="false"/>
          <w:i w:val="false"/>
          <w:color w:val="000000"/>
          <w:sz w:val="28"/>
        </w:rPr>
        <w:t>69-баптың</w:t>
      </w:r>
      <w:r>
        <w:rPr>
          <w:rFonts w:ascii="Times New Roman"/>
          <w:b w:val="false"/>
          <w:i w:val="false"/>
          <w:color w:val="000000"/>
          <w:sz w:val="28"/>
        </w:rPr>
        <w:t xml:space="preserve"> 2-тармағының 2) тармақшасы «жылумен жабдықтауды,» деген сөздерден кейін «газбен жабдықтауды,» деген сөздермен толықтырылсын;</w:t>
      </w:r>
    </w:p>
    <w:bookmarkEnd w:id="19"/>
    <w:bookmarkStart w:name="z66" w:id="20"/>
    <w:p>
      <w:pPr>
        <w:spacing w:after="0"/>
        <w:ind w:left="0"/>
        <w:jc w:val="both"/>
      </w:pPr>
      <w:r>
        <w:rPr>
          <w:rFonts w:ascii="Times New Roman"/>
          <w:b w:val="false"/>
          <w:i w:val="false"/>
          <w:color w:val="000000"/>
          <w:sz w:val="28"/>
        </w:rPr>
        <w:t>
      2) </w:t>
      </w:r>
      <w:r>
        <w:rPr>
          <w:rFonts w:ascii="Times New Roman"/>
          <w:b w:val="false"/>
          <w:i w:val="false"/>
          <w:color w:val="000000"/>
          <w:sz w:val="28"/>
        </w:rPr>
        <w:t>113-баптың</w:t>
      </w:r>
      <w:r>
        <w:rPr>
          <w:rFonts w:ascii="Times New Roman"/>
          <w:b w:val="false"/>
          <w:i w:val="false"/>
          <w:color w:val="000000"/>
          <w:sz w:val="28"/>
        </w:rPr>
        <w:t xml:space="preserve"> 1 және 2-тармақтары «әуе» деген сөзден кейін «, құбыржол» деген сөзбен толықтырылсын;</w:t>
      </w:r>
    </w:p>
    <w:bookmarkEnd w:id="20"/>
    <w:bookmarkStart w:name="z67" w:id="21"/>
    <w:p>
      <w:pPr>
        <w:spacing w:after="0"/>
        <w:ind w:left="0"/>
        <w:jc w:val="both"/>
      </w:pPr>
      <w:r>
        <w:rPr>
          <w:rFonts w:ascii="Times New Roman"/>
          <w:b w:val="false"/>
          <w:i w:val="false"/>
          <w:color w:val="000000"/>
          <w:sz w:val="28"/>
        </w:rPr>
        <w:t>
      3) </w:t>
      </w:r>
      <w:r>
        <w:rPr>
          <w:rFonts w:ascii="Times New Roman"/>
          <w:b w:val="false"/>
          <w:i w:val="false"/>
          <w:color w:val="000000"/>
          <w:sz w:val="28"/>
        </w:rPr>
        <w:t>121-баптың</w:t>
      </w:r>
      <w:r>
        <w:rPr>
          <w:rFonts w:ascii="Times New Roman"/>
          <w:b w:val="false"/>
          <w:i w:val="false"/>
          <w:color w:val="000000"/>
          <w:sz w:val="28"/>
        </w:rPr>
        <w:t xml:space="preserve"> 2-тармағы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газбен жабдықтау жүйелері объектілерінің күзет аймақтары;».</w:t>
      </w:r>
    </w:p>
    <w:bookmarkEnd w:id="21"/>
    <w:bookmarkStart w:name="z69" w:id="22"/>
    <w:p>
      <w:pPr>
        <w:spacing w:after="0"/>
        <w:ind w:left="0"/>
        <w:jc w:val="both"/>
      </w:pPr>
      <w:r>
        <w:rPr>
          <w:rFonts w:ascii="Times New Roman"/>
          <w:b w:val="false"/>
          <w:i w:val="false"/>
          <w:color w:val="000000"/>
          <w:sz w:val="28"/>
        </w:rPr>
        <w:t>
      3.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
    <w:bookmarkStart w:name="z70" w:id="23"/>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bookmarkEnd w:id="23"/>
    <w:bookmarkStart w:name="z72" w:id="24"/>
    <w:p>
      <w:pPr>
        <w:spacing w:after="0"/>
        <w:ind w:left="0"/>
        <w:jc w:val="both"/>
      </w:pP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«газ,» деген сөз алып тасталсын;</w:t>
      </w:r>
      <w:r>
        <w:br/>
      </w:r>
      <w:r>
        <w:rPr>
          <w:rFonts w:ascii="Times New Roman"/>
          <w:b w:val="false"/>
          <w:i w:val="false"/>
          <w:color w:val="000000"/>
          <w:sz w:val="28"/>
        </w:rPr>
        <w:t>
</w:t>
      </w:r>
      <w:r>
        <w:rPr>
          <w:rFonts w:ascii="Times New Roman"/>
          <w:b w:val="false"/>
          <w:i w:val="false"/>
          <w:color w:val="000000"/>
          <w:sz w:val="28"/>
        </w:rPr>
        <w:t>
      «байланысы» деген сөзден кейін «,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деген сөздермен толықтырылсын;</w:t>
      </w:r>
    </w:p>
    <w:bookmarkEnd w:id="24"/>
    <w:bookmarkStart w:name="z75" w:id="25"/>
    <w:p>
      <w:pPr>
        <w:spacing w:after="0"/>
        <w:ind w:left="0"/>
        <w:jc w:val="both"/>
      </w:pP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1-тармағының 18-1) тармақшасындағы «, электр, газ тарату желілерін» деген сөздер «және электр желілерін, газ тарату жүйелерін» деген сөздермен ауыстырылсын.</w:t>
      </w:r>
    </w:p>
    <w:bookmarkEnd w:id="25"/>
    <w:bookmarkStart w:name="z76" w:id="26"/>
    <w:p>
      <w:pPr>
        <w:spacing w:after="0"/>
        <w:ind w:left="0"/>
        <w:jc w:val="both"/>
      </w:pPr>
      <w:r>
        <w:rPr>
          <w:rFonts w:ascii="Times New Roman"/>
          <w:b w:val="false"/>
          <w:i w:val="false"/>
          <w:color w:val="000000"/>
          <w:sz w:val="28"/>
        </w:rPr>
        <w:t>
      4.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w:t>
      </w:r>
      <w:r>
        <w:br/>
      </w:r>
      <w:r>
        <w:rPr>
          <w:rFonts w:ascii="Times New Roman"/>
          <w:b w:val="false"/>
          <w:i w:val="false"/>
          <w:color w:val="000000"/>
          <w:sz w:val="28"/>
        </w:rPr>
        <w:t>
</w:t>
      </w:r>
      <w:r>
        <w:rPr>
          <w:rFonts w:ascii="Times New Roman"/>
          <w:b w:val="false"/>
          <w:i w:val="false"/>
          <w:color w:val="000000"/>
          <w:sz w:val="28"/>
        </w:rPr>
        <w:t>
      аталған Заңның </w:t>
      </w:r>
      <w:r>
        <w:rPr>
          <w:rFonts w:ascii="Times New Roman"/>
          <w:b w:val="false"/>
          <w:i w:val="false"/>
          <w:color w:val="000000"/>
          <w:sz w:val="28"/>
        </w:rPr>
        <w:t>қосымшасының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газ және газбен жабдықтау саласында;».</w:t>
      </w:r>
    </w:p>
    <w:bookmarkEnd w:id="26"/>
    <w:bookmarkStart w:name="z79" w:id="2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w:t>
      </w:r>
      <w:r>
        <w:br/>
      </w:r>
      <w:r>
        <w:rPr>
          <w:rFonts w:ascii="Times New Roman"/>
          <w:b w:val="false"/>
          <w:i w:val="false"/>
          <w:color w:val="000000"/>
          <w:sz w:val="28"/>
        </w:rPr>
        <w:t>
</w:t>
      </w:r>
      <w:r>
        <w:rPr>
          <w:rFonts w:ascii="Times New Roman"/>
          <w:b w:val="false"/>
          <w:i w:val="false"/>
          <w:color w:val="000000"/>
          <w:sz w:val="28"/>
        </w:rPr>
        <w:t>
      1) 2012 жылғы 1 сәуірден бастап қолданысқа енгізілетін 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 он екінші абзацтарын;</w:t>
      </w:r>
      <w:r>
        <w:br/>
      </w:r>
      <w:r>
        <w:rPr>
          <w:rFonts w:ascii="Times New Roman"/>
          <w:b w:val="false"/>
          <w:i w:val="false"/>
          <w:color w:val="000000"/>
          <w:sz w:val="28"/>
        </w:rPr>
        <w:t>
</w:t>
      </w:r>
      <w:r>
        <w:rPr>
          <w:rFonts w:ascii="Times New Roman"/>
          <w:b w:val="false"/>
          <w:i w:val="false"/>
          <w:color w:val="000000"/>
          <w:sz w:val="28"/>
        </w:rPr>
        <w:t>
      2) 2012 жылғы 1 шілдеден бастап қолданысқа енгізілетін 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 сегізінші, он бесінші – он жетінші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бесінші, алтыншы, жетінші – тоғызыншы (тауарлық немесе сұйытылған мұнай газын көтерме саудада өткізудің шекті бағасынан асырып жіберу бойынша) абзацтарын қоспағанда, алғашқы ресми жарияланғанынан кейін күнтізбелік он күн өткен соң қолданысқа енгізіледі.</w:t>
      </w:r>
    </w:p>
    <w:bookmarkEnd w:id="2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