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9042" w14:textId="94a9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инвестициялар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20 ақпандағы № 567-IV Заңы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жылғы 26 қаңтарда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2012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«1-бап. Осы Заңда пайдаланылатын негiзгi ұғымдар</w:t>
      </w:r>
    </w:p>
    <w:bookmarkEnd w:id="2"/>
    <w:bookmarkStart w:name="z5" w:id="3"/>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жинақтауыштар – жиынтығында технологиялық жабдықтың конструкциялық тұтастығын құрайтын және Кеден одағының Комиссиясы жасаған тауарлардың тиісті тізбесіне енгізілген құрамдас бөліктер;</w:t>
      </w:r>
      <w:r>
        <w:br/>
      </w:r>
      <w:r>
        <w:rPr>
          <w:rFonts w:ascii="Times New Roman"/>
          <w:b w:val="false"/>
          <w:i w:val="false"/>
          <w:color w:val="000000"/>
          <w:sz w:val="28"/>
        </w:rPr>
        <w:t>
</w:t>
      </w:r>
      <w:r>
        <w:rPr>
          <w:rFonts w:ascii="Times New Roman"/>
          <w:b w:val="false"/>
          <w:i w:val="false"/>
          <w:color w:val="000000"/>
          <w:sz w:val="28"/>
        </w:rPr>
        <w:t>
      2) жұмыс бағдарламасы – инвестициялық жобаны немесе инвестициялық стратегиялық жобаны iске асыру жөнiндегi жұмыстардың күнтiзбелiк кестесiн айқындайтын, инвестициялық келiсiмшартқа қосымша;</w:t>
      </w:r>
      <w:r>
        <w:br/>
      </w:r>
      <w:r>
        <w:rPr>
          <w:rFonts w:ascii="Times New Roman"/>
          <w:b w:val="false"/>
          <w:i w:val="false"/>
          <w:color w:val="000000"/>
          <w:sz w:val="28"/>
        </w:rPr>
        <w:t>
</w:t>
      </w:r>
      <w:r>
        <w:rPr>
          <w:rFonts w:ascii="Times New Roman"/>
          <w:b w:val="false"/>
          <w:i w:val="false"/>
          <w:color w:val="000000"/>
          <w:sz w:val="28"/>
        </w:rPr>
        <w:t>
      3) инвестициялар – лизинг шартын жасаған кезден бастап қаржы лизингi заттарын, сондай-ақ оларға құқықтарды қоса алғанда, заңды тұлғаның жарғылық капиталына немесе кәсiпкерлiк қызмет үшiн пайдаланылатын тiркелген активтердi ұлғайтуға инвестор салатын мүлiктiң барлық түрлерi (жеке тұтынуға арналған тауарлардан басқа), сондай-ақ концессионердің (құқық мирасқорының) концессия шарты шеңберінде жасаған және алған тіркелген активтері;</w:t>
      </w:r>
      <w:r>
        <w:br/>
      </w:r>
      <w:r>
        <w:rPr>
          <w:rFonts w:ascii="Times New Roman"/>
          <w:b w:val="false"/>
          <w:i w:val="false"/>
          <w:color w:val="000000"/>
          <w:sz w:val="28"/>
        </w:rPr>
        <w:t>
</w:t>
      </w:r>
      <w:r>
        <w:rPr>
          <w:rFonts w:ascii="Times New Roman"/>
          <w:b w:val="false"/>
          <w:i w:val="false"/>
          <w:color w:val="000000"/>
          <w:sz w:val="28"/>
        </w:rPr>
        <w:t>
      4) инвестициялар жөніндегі уәкілетті орган (бұдан әрі – уәкілетті орган) – Қазақстан Республикасының Үкіметі айқындайтын, инвестициялық келісімшарттар жасасу және олардың орындалуын бақылау жөніндегі мемлекеттік орган;</w:t>
      </w:r>
      <w:r>
        <w:br/>
      </w:r>
      <w:r>
        <w:rPr>
          <w:rFonts w:ascii="Times New Roman"/>
          <w:b w:val="false"/>
          <w:i w:val="false"/>
          <w:color w:val="000000"/>
          <w:sz w:val="28"/>
        </w:rPr>
        <w:t>
</w:t>
      </w:r>
      <w:r>
        <w:rPr>
          <w:rFonts w:ascii="Times New Roman"/>
          <w:b w:val="false"/>
          <w:i w:val="false"/>
          <w:color w:val="000000"/>
          <w:sz w:val="28"/>
        </w:rPr>
        <w:t>
      5) инвестициялық дау – инвестордың инвестициялық қызметiне байланысты инвесторлар мен мемлекеттiк органдар арасындағы шарттық мiндеттемелерден туындайтын дау;</w:t>
      </w:r>
      <w:r>
        <w:br/>
      </w:r>
      <w:r>
        <w:rPr>
          <w:rFonts w:ascii="Times New Roman"/>
          <w:b w:val="false"/>
          <w:i w:val="false"/>
          <w:color w:val="000000"/>
          <w:sz w:val="28"/>
        </w:rPr>
        <w:t>
</w:t>
      </w:r>
      <w:r>
        <w:rPr>
          <w:rFonts w:ascii="Times New Roman"/>
          <w:b w:val="false"/>
          <w:i w:val="false"/>
          <w:color w:val="000000"/>
          <w:sz w:val="28"/>
        </w:rPr>
        <w:t>
      6) инвестициялық жоба – концессионердің (құқық мирасқорының) концессия шарты шеңберінде жасаған және алған өндірісін қоса алғанда, жаңа өндiрiстер құруға, жұмыс iстеп тұрғандарын кеңейтуге және жаңартуға инвестициялар көздейтiн iс-шаралар кешенi;</w:t>
      </w:r>
      <w:r>
        <w:br/>
      </w:r>
      <w:r>
        <w:rPr>
          <w:rFonts w:ascii="Times New Roman"/>
          <w:b w:val="false"/>
          <w:i w:val="false"/>
          <w:color w:val="000000"/>
          <w:sz w:val="28"/>
        </w:rPr>
        <w:t>
</w:t>
      </w:r>
      <w:r>
        <w:rPr>
          <w:rFonts w:ascii="Times New Roman"/>
          <w:b w:val="false"/>
          <w:i w:val="false"/>
          <w:color w:val="000000"/>
          <w:sz w:val="28"/>
        </w:rPr>
        <w:t>
      7) инвестициялық келiсiмшарт – инвестицияларды жүзеге асыруға арналған, инвестициялық преференцияларды көздейтiн шарт;</w:t>
      </w:r>
      <w:r>
        <w:br/>
      </w:r>
      <w:r>
        <w:rPr>
          <w:rFonts w:ascii="Times New Roman"/>
          <w:b w:val="false"/>
          <w:i w:val="false"/>
          <w:color w:val="000000"/>
          <w:sz w:val="28"/>
        </w:rPr>
        <w:t>
</w:t>
      </w:r>
      <w:r>
        <w:rPr>
          <w:rFonts w:ascii="Times New Roman"/>
          <w:b w:val="false"/>
          <w:i w:val="false"/>
          <w:color w:val="000000"/>
          <w:sz w:val="28"/>
        </w:rPr>
        <w:t>
      8) инвестициялық қызмет – жеке және заңды тұлғалардың коммерциялық ұйымдардың жарғылық капиталына қатысуы жөнiндегi не кәсiпкерлiк қызмет үшiн пайдаланылатын тiркелген активтердi түзу немесе ұлғайту жөнiндегi, сондай-ақ концессионердің (құқық мирасқорының) концессия шарты шеңберінде жасаған және алған тіркелген активтері жөніндегі қызметi;</w:t>
      </w:r>
      <w:r>
        <w:br/>
      </w:r>
      <w:r>
        <w:rPr>
          <w:rFonts w:ascii="Times New Roman"/>
          <w:b w:val="false"/>
          <w:i w:val="false"/>
          <w:color w:val="000000"/>
          <w:sz w:val="28"/>
        </w:rPr>
        <w:t>
</w:t>
      </w:r>
      <w:r>
        <w:rPr>
          <w:rFonts w:ascii="Times New Roman"/>
          <w:b w:val="false"/>
          <w:i w:val="false"/>
          <w:color w:val="000000"/>
          <w:sz w:val="28"/>
        </w:rPr>
        <w:t>
      9) инвестициялық преференциялар – инвестициялық жобаны немесе инвестициялық стратегиялық жобаны iске асыруды жүзеге асырушы Қазақстан Республикасының заңды тұлғаларына Қазақстан Республикасының заңнамасына сәйкес берiлетiн атаулы сипаттағы артықшылықтар;</w:t>
      </w:r>
      <w:r>
        <w:br/>
      </w:r>
      <w:r>
        <w:rPr>
          <w:rFonts w:ascii="Times New Roman"/>
          <w:b w:val="false"/>
          <w:i w:val="false"/>
          <w:color w:val="000000"/>
          <w:sz w:val="28"/>
        </w:rPr>
        <w:t>
</w:t>
      </w:r>
      <w:r>
        <w:rPr>
          <w:rFonts w:ascii="Times New Roman"/>
          <w:b w:val="false"/>
          <w:i w:val="false"/>
          <w:color w:val="000000"/>
          <w:sz w:val="28"/>
        </w:rPr>
        <w:t>
      10) инвестициялық стратегиялық жоба – Қазақстан Республикасының Үкіметі айқындайтын тізбеге енетін және Қазақстан Республикасының экономикалық дамуына стратегиялық ықпал етуге қабілетті инвестициялық жоба;</w:t>
      </w:r>
      <w:r>
        <w:br/>
      </w:r>
      <w:r>
        <w:rPr>
          <w:rFonts w:ascii="Times New Roman"/>
          <w:b w:val="false"/>
          <w:i w:val="false"/>
          <w:color w:val="000000"/>
          <w:sz w:val="28"/>
        </w:rPr>
        <w:t>
</w:t>
      </w:r>
      <w:r>
        <w:rPr>
          <w:rFonts w:ascii="Times New Roman"/>
          <w:b w:val="false"/>
          <w:i w:val="false"/>
          <w:color w:val="000000"/>
          <w:sz w:val="28"/>
        </w:rPr>
        <w:t>
      11) инвестор – Қазақстан Республикасында инвестицияларды жүзеге асырушы жеке және заңды тұлғалар;</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заңды тұлғасы – Қазақстан Республикасының заңнамасында белгiленген тәртiппен құрылған заңды тұлға, оның ішінде шетелдік қатысумен құрылған заңды тұлға;</w:t>
      </w:r>
      <w:r>
        <w:br/>
      </w:r>
      <w:r>
        <w:rPr>
          <w:rFonts w:ascii="Times New Roman"/>
          <w:b w:val="false"/>
          <w:i w:val="false"/>
          <w:color w:val="000000"/>
          <w:sz w:val="28"/>
        </w:rPr>
        <w:t>
</w:t>
      </w:r>
      <w:r>
        <w:rPr>
          <w:rFonts w:ascii="Times New Roman"/>
          <w:b w:val="false"/>
          <w:i w:val="false"/>
          <w:color w:val="000000"/>
          <w:sz w:val="28"/>
        </w:rPr>
        <w:t>
      13) мемлекеттiк заттай гранттар – Қазақстан Республикасының меншiгi болып табылатын, Қазақстан Республикасының заңды тұлғасына инвестициялық жобаны немесе инвестициялық стратегиялық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берiлетiн мүлiк;</w:t>
      </w:r>
      <w:r>
        <w:br/>
      </w:r>
      <w:r>
        <w:rPr>
          <w:rFonts w:ascii="Times New Roman"/>
          <w:b w:val="false"/>
          <w:i w:val="false"/>
          <w:color w:val="000000"/>
          <w:sz w:val="28"/>
        </w:rPr>
        <w:t>
</w:t>
      </w:r>
      <w:r>
        <w:rPr>
          <w:rFonts w:ascii="Times New Roman"/>
          <w:b w:val="false"/>
          <w:i w:val="false"/>
          <w:color w:val="000000"/>
          <w:sz w:val="28"/>
        </w:rPr>
        <w:t>
      14) миноритарлық инвестор – дауыс беретін акциялардың он пайызынан аз (қатысушылар дауысының жалпы санының он пайызынан аз) мөлшерде инвестицияларды жүзеге асырған инвестор;</w:t>
      </w:r>
      <w:r>
        <w:br/>
      </w:r>
      <w:r>
        <w:rPr>
          <w:rFonts w:ascii="Times New Roman"/>
          <w:b w:val="false"/>
          <w:i w:val="false"/>
          <w:color w:val="000000"/>
          <w:sz w:val="28"/>
        </w:rPr>
        <w:t>
</w:t>
      </w:r>
      <w:r>
        <w:rPr>
          <w:rFonts w:ascii="Times New Roman"/>
          <w:b w:val="false"/>
          <w:i w:val="false"/>
          <w:color w:val="000000"/>
          <w:sz w:val="28"/>
        </w:rPr>
        <w:t>
      15) модельдiк келiсiмшарт – Қазақстан Республикасының Yкiметi бекiтетiн және инвестициялық келiсiмшарттар жасасқан кезде пайдаланылатын үлгi келiсiмшарт;</w:t>
      </w:r>
      <w:r>
        <w:br/>
      </w:r>
      <w:r>
        <w:rPr>
          <w:rFonts w:ascii="Times New Roman"/>
          <w:b w:val="false"/>
          <w:i w:val="false"/>
          <w:color w:val="000000"/>
          <w:sz w:val="28"/>
        </w:rPr>
        <w:t>
</w:t>
      </w:r>
      <w:r>
        <w:rPr>
          <w:rFonts w:ascii="Times New Roman"/>
          <w:b w:val="false"/>
          <w:i w:val="false"/>
          <w:color w:val="000000"/>
          <w:sz w:val="28"/>
        </w:rPr>
        <w:t>
      16) технологиялық жабдық – инвестициялық жобаның технологиялық процесінде пайдалануға арналған және Кеден одағының сыртқы экономикалық қызметінің тауар номенклатурасының тауар позициялары бойынша Кеден одағының комиссиясы жасаған, тауарлардың тиісті тізбесіне енгізілген тауарлар.»;</w:t>
      </w:r>
    </w:p>
    <w:bookmarkEnd w:id="3"/>
    <w:bookmarkStart w:name="z22" w:id="4"/>
    <w:p>
      <w:pPr>
        <w:spacing w:after="0"/>
        <w:ind w:left="0"/>
        <w:jc w:val="both"/>
      </w:pP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бірінші абзацындағы «келісім-шарт» деген сөз «инвестициялық келісімшарт» деген сөздермен ауыстырылсын;</w:t>
      </w:r>
    </w:p>
    <w:bookmarkEnd w:id="4"/>
    <w:bookmarkStart w:name="z23" w:id="5"/>
    <w:p>
      <w:pPr>
        <w:spacing w:after="0"/>
        <w:ind w:left="0"/>
        <w:jc w:val="both"/>
      </w:pPr>
      <w:r>
        <w:rPr>
          <w:rFonts w:ascii="Times New Roman"/>
          <w:b w:val="false"/>
          <w:i w:val="false"/>
          <w:color w:val="000000"/>
          <w:sz w:val="28"/>
        </w:rPr>
        <w:t>
      3)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Инвестициялық преференциялар қызметтің басым түрлерінің тізбесі бойынша экономикалық қызмет түрлерінің жалпы сыныптауышының сыныптары деңгейінде немесе Қазақстан Республикасының Үкіметі бекітетін инвестициялық стратегиялық жобалар тізбесі бойынша беріледі.»;</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Инвестициялық преференциялар инвестициялық жобаны немесе инвестициялық стратегиялық жобаны іске асыруды жүзеге асыратын Қазақстан Республикасының заңды тұлғасымен инвестициялық келiсiмшарт жасасу арқылы берiледi.»;</w:t>
      </w:r>
    </w:p>
    <w:bookmarkEnd w:id="5"/>
    <w:bookmarkStart w:name="z29" w:id="6"/>
    <w:p>
      <w:pPr>
        <w:spacing w:after="0"/>
        <w:ind w:left="0"/>
        <w:jc w:val="both"/>
      </w:pPr>
      <w:r>
        <w:rPr>
          <w:rFonts w:ascii="Times New Roman"/>
          <w:b w:val="false"/>
          <w:i w:val="false"/>
          <w:color w:val="000000"/>
          <w:sz w:val="28"/>
        </w:rPr>
        <w:t>
      4) </w:t>
      </w:r>
      <w:r>
        <w:rPr>
          <w:rFonts w:ascii="Times New Roman"/>
          <w:b w:val="false"/>
          <w:i w:val="false"/>
          <w:color w:val="000000"/>
          <w:sz w:val="28"/>
        </w:rPr>
        <w:t>15-баптың</w:t>
      </w:r>
      <w:r>
        <w:rPr>
          <w:rFonts w:ascii="Times New Roman"/>
          <w:b w:val="false"/>
          <w:i w:val="false"/>
          <w:color w:val="000000"/>
          <w:sz w:val="28"/>
        </w:rPr>
        <w:t xml:space="preserve"> 1)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инвестициялық қызмет экономикалық қызмет түрлерінің жалпы сыныптауышының сыныптары деңгейінде қызметтің басым түрлерінің тізбелеріне немесе инвестициялық стратегиялық жобалардың тізбесіне сәйкес болған;»;</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19-бабында</w:t>
      </w:r>
      <w:r>
        <w:rPr>
          <w:rFonts w:ascii="Times New Roman"/>
          <w:b w:val="false"/>
          <w:i w:val="false"/>
          <w:color w:val="000000"/>
          <w:sz w:val="28"/>
        </w:rPr>
        <w:t xml:space="preserve"> тiзбеленген, инвестициялық жобаны немесе инвестициялық стратегиялық жобаны iске асыру үшiн өтінім берген Қазақстан Республикасының заңды тұлғасының қаржылық, техникалық және ұйымдастырушылық мүмкiндiктерiнiң болуын растайтын қажеттi құжаттар табыс етiлген жағдайда берiледi.»;</w:t>
      </w:r>
    </w:p>
    <w:bookmarkEnd w:id="6"/>
    <w:bookmarkStart w:name="z32" w:id="7"/>
    <w:p>
      <w:pPr>
        <w:spacing w:after="0"/>
        <w:ind w:left="0"/>
        <w:jc w:val="both"/>
      </w:pPr>
      <w:r>
        <w:rPr>
          <w:rFonts w:ascii="Times New Roman"/>
          <w:b w:val="false"/>
          <w:i w:val="false"/>
          <w:color w:val="000000"/>
          <w:sz w:val="28"/>
        </w:rPr>
        <w:t>
      5)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7"/>
    <w:bookmarkStart w:name="z33" w:id="8"/>
    <w:p>
      <w:pPr>
        <w:spacing w:after="0"/>
        <w:ind w:left="0"/>
        <w:jc w:val="both"/>
      </w:pPr>
      <w:r>
        <w:rPr>
          <w:rFonts w:ascii="Times New Roman"/>
          <w:b w:val="false"/>
          <w:i w:val="false"/>
          <w:color w:val="000000"/>
          <w:sz w:val="28"/>
        </w:rPr>
        <w:t>
      «17-бап. Кеден баждарын салудан босату</w:t>
      </w:r>
    </w:p>
    <w:bookmarkEnd w:id="8"/>
    <w:bookmarkStart w:name="z34" w:id="9"/>
    <w:p>
      <w:pPr>
        <w:spacing w:after="0"/>
        <w:ind w:left="0"/>
        <w:jc w:val="both"/>
      </w:pPr>
      <w:r>
        <w:rPr>
          <w:rFonts w:ascii="Times New Roman"/>
          <w:b w:val="false"/>
          <w:i w:val="false"/>
          <w:color w:val="000000"/>
          <w:sz w:val="28"/>
        </w:rPr>
        <w:t>
      1. Инвестициялық келісімшарт шеңберінде инвестициялық жобаны немесе инвестициялық стратегиялық жобаны іске асыратын Қазақстан Республикасының заңды тұлғасы Кеден одағының заңнамасына және (немесе) Қазақстан Республикасының заңнамасына сәйкес технологиялық жабдықтың, оның жинақтауыштары мен қосалқы бөлшектерінің, шикізаттың және (немесе) материалдардың импорты кезінде кеден баждарын салудан босатылады.</w:t>
      </w:r>
      <w:r>
        <w:br/>
      </w:r>
      <w:r>
        <w:rPr>
          <w:rFonts w:ascii="Times New Roman"/>
          <w:b w:val="false"/>
          <w:i w:val="false"/>
          <w:color w:val="000000"/>
          <w:sz w:val="28"/>
        </w:rPr>
        <w:t>
</w:t>
      </w:r>
      <w:r>
        <w:rPr>
          <w:rFonts w:ascii="Times New Roman"/>
          <w:b w:val="false"/>
          <w:i w:val="false"/>
          <w:color w:val="000000"/>
          <w:sz w:val="28"/>
        </w:rPr>
        <w:t>
      2. Технологиялық жабдықтың және оның жинақтауыштарының импорты кезінде кеден баждарын салудан босату инвестициялық келiсiмшарттың қолданылу мерзiмiне, бiрақ инвестициялық келiсiмшарт тiркелген кезден бастап 5 жылдан аспайтын мерзiмге беріледі.</w:t>
      </w:r>
      <w:r>
        <w:br/>
      </w:r>
      <w:r>
        <w:rPr>
          <w:rFonts w:ascii="Times New Roman"/>
          <w:b w:val="false"/>
          <w:i w:val="false"/>
          <w:color w:val="000000"/>
          <w:sz w:val="28"/>
        </w:rPr>
        <w:t>
</w:t>
      </w:r>
      <w:r>
        <w:rPr>
          <w:rFonts w:ascii="Times New Roman"/>
          <w:b w:val="false"/>
          <w:i w:val="false"/>
          <w:color w:val="000000"/>
          <w:sz w:val="28"/>
        </w:rPr>
        <w:t>
      3. Технологиялық жабдықтың қосалқы бөлшектерінің, шикізаттың және (немесе) материалдардың импорты кезінде кеден баждарын салудан босату Қазақстан Республикасының заңды тұлғаларына тіркелген активтерге инвестицияларының көлеміне қарай және инвестициялық жоба экономикалық қызмет түрлерінің жалпы сыныптауышының сыныптары деңгейінде Қазақстан Республикасының Үкіметі бекіткен қызметтің басым түрлерінің тізбесіне сәйкес келген жағдайда 5 жылға дейінгі мерзімге беріледі. Бұл қызметтің басым түрлерінің тізбесі жылына бір реттен артық қайта қаралмайды.</w:t>
      </w:r>
      <w:r>
        <w:br/>
      </w:r>
      <w:r>
        <w:rPr>
          <w:rFonts w:ascii="Times New Roman"/>
          <w:b w:val="false"/>
          <w:i w:val="false"/>
          <w:color w:val="000000"/>
          <w:sz w:val="28"/>
        </w:rPr>
        <w:t>
</w:t>
      </w:r>
      <w:r>
        <w:rPr>
          <w:rFonts w:ascii="Times New Roman"/>
          <w:b w:val="false"/>
          <w:i w:val="false"/>
          <w:color w:val="000000"/>
          <w:sz w:val="28"/>
        </w:rPr>
        <w:t>
      Кеден баждарын салудан босату инвестициялық келiсiмшарттың қолданылу мерзiмiне, бiрақ жұмыс бағдарламасы бойынша тіркелген активтерді пайдалануға енгізген күннен бастап 5 жылдан аспайтын мерзiмге беріледі. Егер жұмыс бағдарламасында екі немесе одан көп тіркелген активтерді пайдалануға енгізу көзделетін жағдайда, технологиялық жабдықтың қосалқы бөлшектерін, шикізатты және (немесе) материалдарды әкелуге кеден баждарын төлеуден босату мерзімін есептеу жұмыс бағдарламасы бойынша бірінші тіркелген актив пайдалануға енгізілген күннен бастап жүргізіледі.</w:t>
      </w:r>
      <w:r>
        <w:br/>
      </w:r>
      <w:r>
        <w:rPr>
          <w:rFonts w:ascii="Times New Roman"/>
          <w:b w:val="false"/>
          <w:i w:val="false"/>
          <w:color w:val="000000"/>
          <w:sz w:val="28"/>
        </w:rPr>
        <w:t>
</w:t>
      </w:r>
      <w:r>
        <w:rPr>
          <w:rFonts w:ascii="Times New Roman"/>
          <w:b w:val="false"/>
          <w:i w:val="false"/>
          <w:color w:val="000000"/>
          <w:sz w:val="28"/>
        </w:rPr>
        <w:t>
      4. Осы баптың 2-тармағына сәйкес қабылданған шешім туралы хабарламаны уәкілетті орган бес жұмыс күні ішінде кеден органына жібереді.»;</w:t>
      </w:r>
    </w:p>
    <w:bookmarkEnd w:id="9"/>
    <w:bookmarkStart w:name="z39" w:id="10"/>
    <w:p>
      <w:pPr>
        <w:spacing w:after="0"/>
        <w:ind w:left="0"/>
        <w:jc w:val="both"/>
      </w:pPr>
      <w:r>
        <w:rPr>
          <w:rFonts w:ascii="Times New Roman"/>
          <w:b w:val="false"/>
          <w:i w:val="false"/>
          <w:color w:val="000000"/>
          <w:sz w:val="28"/>
        </w:rPr>
        <w:t>
      6) </w:t>
      </w:r>
      <w:r>
        <w:rPr>
          <w:rFonts w:ascii="Times New Roman"/>
          <w:b w:val="false"/>
          <w:i w:val="false"/>
          <w:color w:val="000000"/>
          <w:sz w:val="28"/>
        </w:rPr>
        <w:t>18-баптың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заттай гранттарды осы Заңда белгiленген тәртiппен уәкiлеттi орган мемлекеттiк мүлiктi және (немесе) жер ресурстарын басқару жөніндегі тиiстi уәкілетті органдармен, сондай-ақ жергiлiктi атқарушы органдармен келiсiм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r>
        <w:br/>
      </w:r>
      <w:r>
        <w:rPr>
          <w:rFonts w:ascii="Times New Roman"/>
          <w:b w:val="false"/>
          <w:i w:val="false"/>
          <w:color w:val="000000"/>
          <w:sz w:val="28"/>
        </w:rPr>
        <w:t>
</w:t>
      </w:r>
      <w:r>
        <w:rPr>
          <w:rFonts w:ascii="Times New Roman"/>
          <w:b w:val="false"/>
          <w:i w:val="false"/>
          <w:color w:val="000000"/>
          <w:sz w:val="28"/>
        </w:rPr>
        <w:t>
      Уәкiлеттi органның шешiмi ұсынылған мемлекеттiк заттай грантты меншiкке немесе жер пайдалануға өтеусіз беру үшін негiз болып табылады. Уәкiлеттi органның шешiмi инвестор мен уәкілетті орган арасында жасалған инвестициялық келісімшартқа сәйкес инвестор инвестициялық міндеттемелерін орындаған жағдайда, инвестициялық келісімшарттың қолданылу мерзiмi өткеннен кейін қабылданады.»;</w:t>
      </w:r>
    </w:p>
    <w:bookmarkEnd w:id="10"/>
    <w:bookmarkStart w:name="z42" w:id="11"/>
    <w:p>
      <w:pPr>
        <w:spacing w:after="0"/>
        <w:ind w:left="0"/>
        <w:jc w:val="both"/>
      </w:pPr>
      <w:r>
        <w:rPr>
          <w:rFonts w:ascii="Times New Roman"/>
          <w:b w:val="false"/>
          <w:i w:val="false"/>
          <w:color w:val="000000"/>
          <w:sz w:val="28"/>
        </w:rPr>
        <w:t>
      7)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преференциялар беруге арналған өтiнiмдi уәкiлеттi орган белгілеген нысан бойынша:»;</w:t>
      </w:r>
      <w:r>
        <w:br/>
      </w:r>
      <w:r>
        <w:rPr>
          <w:rFonts w:ascii="Times New Roman"/>
          <w:b w:val="false"/>
          <w:i w:val="false"/>
          <w:color w:val="000000"/>
          <w:sz w:val="28"/>
        </w:rPr>
        <w:t>
</w:t>
      </w:r>
      <w:r>
        <w:rPr>
          <w:rFonts w:ascii="Times New Roman"/>
          <w:b w:val="false"/>
          <w:i w:val="false"/>
          <w:color w:val="000000"/>
          <w:sz w:val="28"/>
        </w:rPr>
        <w:t>
      4), 5) және 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инвестициялық жобаның немесе инвестициялық стратегиялық жобаның уәкiлеттi орган белгiлейтiн талаптарға сәйкес жасалған бизнес-жоспары;</w:t>
      </w:r>
      <w:r>
        <w:br/>
      </w:r>
      <w:r>
        <w:rPr>
          <w:rFonts w:ascii="Times New Roman"/>
          <w:b w:val="false"/>
          <w:i w:val="false"/>
          <w:color w:val="000000"/>
          <w:sz w:val="28"/>
        </w:rPr>
        <w:t>
</w:t>
      </w:r>
      <w:r>
        <w:rPr>
          <w:rFonts w:ascii="Times New Roman"/>
          <w:b w:val="false"/>
          <w:i w:val="false"/>
          <w:color w:val="000000"/>
          <w:sz w:val="28"/>
        </w:rPr>
        <w:t>
      5) инвестициялық жобаны немесе инвестициялық стратегиялық жобаны iске асыру кезiнде пайдаланылатын құрылыс-монтаждау жұмыстарының сметалық құнын және тiркелген активтердi, шикізатты және (немесе) материалдарды сатып алуға арналған шығындарды негiздейтiн, тізбесі Қазақстан Республикасының заңнамасында белгіленетін құжаттардың нотариат куәландырған көшiрмелерi;</w:t>
      </w:r>
      <w:r>
        <w:br/>
      </w:r>
      <w:r>
        <w:rPr>
          <w:rFonts w:ascii="Times New Roman"/>
          <w:b w:val="false"/>
          <w:i w:val="false"/>
          <w:color w:val="000000"/>
          <w:sz w:val="28"/>
        </w:rPr>
        <w:t>
</w:t>
      </w:r>
      <w:r>
        <w:rPr>
          <w:rFonts w:ascii="Times New Roman"/>
          <w:b w:val="false"/>
          <w:i w:val="false"/>
          <w:color w:val="000000"/>
          <w:sz w:val="28"/>
        </w:rPr>
        <w:t>
      6) инвестициялық жобаны немесе инвестициялық стратегиялық жобаны қаржыландырудың көздерi мен кепiлдiктерiн белгiлейтiн құжаттардың нотариат куәландырған көшiрмелерi. Инвестициялық жобаны немесе инвестициялық стратегиялық жобаны өз қаражатынан қаржыландырған жағдайда олардың бар екендiгi туралы жазбаша растама қағазы қоса берiледi;»;</w:t>
      </w:r>
      <w:r>
        <w:br/>
      </w:r>
      <w:r>
        <w:rPr>
          <w:rFonts w:ascii="Times New Roman"/>
          <w:b w:val="false"/>
          <w:i w:val="false"/>
          <w:color w:val="000000"/>
          <w:sz w:val="28"/>
        </w:rPr>
        <w:t>
</w:t>
      </w:r>
      <w:r>
        <w:rPr>
          <w:rFonts w:ascii="Times New Roman"/>
          <w:b w:val="false"/>
          <w:i w:val="false"/>
          <w:color w:val="000000"/>
          <w:sz w:val="28"/>
        </w:rPr>
        <w:t>
      8) тармақша алып тасталсын;</w:t>
      </w:r>
    </w:p>
    <w:bookmarkEnd w:id="11"/>
    <w:bookmarkStart w:name="z50" w:id="12"/>
    <w:p>
      <w:pPr>
        <w:spacing w:after="0"/>
        <w:ind w:left="0"/>
        <w:jc w:val="both"/>
      </w:pPr>
      <w:r>
        <w:rPr>
          <w:rFonts w:ascii="Times New Roman"/>
          <w:b w:val="false"/>
          <w:i w:val="false"/>
          <w:color w:val="000000"/>
          <w:sz w:val="28"/>
        </w:rPr>
        <w:t>
      8)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p>
    <w:bookmarkEnd w:id="12"/>
    <w:bookmarkStart w:name="z51" w:id="13"/>
    <w:p>
      <w:pPr>
        <w:spacing w:after="0"/>
        <w:ind w:left="0"/>
        <w:jc w:val="both"/>
      </w:pPr>
      <w:r>
        <w:rPr>
          <w:rFonts w:ascii="Times New Roman"/>
          <w:b w:val="false"/>
          <w:i w:val="false"/>
          <w:color w:val="000000"/>
          <w:sz w:val="28"/>
        </w:rPr>
        <w:t>
      «21-бап. Инвестициялық келiсiмшарт жасасу</w:t>
      </w:r>
    </w:p>
    <w:bookmarkEnd w:id="13"/>
    <w:bookmarkStart w:name="z52" w:id="14"/>
    <w:p>
      <w:pPr>
        <w:spacing w:after="0"/>
        <w:ind w:left="0"/>
        <w:jc w:val="both"/>
      </w:pPr>
      <w:r>
        <w:rPr>
          <w:rFonts w:ascii="Times New Roman"/>
          <w:b w:val="false"/>
          <w:i w:val="false"/>
          <w:color w:val="000000"/>
          <w:sz w:val="28"/>
        </w:rPr>
        <w:t>
      1. Уәкiлеттi орган инвестициялық преференциялар беру туралы шешiм қабылданған күннен бастап он жұмыс күнi iшiнде модельдiк келiсiмшарттың ережелерiн ескере отырып, инвестициялық келiсiмшартты қол қоюға дайындайды.</w:t>
      </w:r>
      <w:r>
        <w:br/>
      </w:r>
      <w:r>
        <w:rPr>
          <w:rFonts w:ascii="Times New Roman"/>
          <w:b w:val="false"/>
          <w:i w:val="false"/>
          <w:color w:val="000000"/>
          <w:sz w:val="28"/>
        </w:rPr>
        <w:t>
</w:t>
      </w:r>
      <w:r>
        <w:rPr>
          <w:rFonts w:ascii="Times New Roman"/>
          <w:b w:val="false"/>
          <w:i w:val="false"/>
          <w:color w:val="000000"/>
          <w:sz w:val="28"/>
        </w:rPr>
        <w:t>
      2. Инвестициялық келiсiмшартты қол қойылған күнiнен бастап бес жұмыс күнi iшiнде уәкiлеттi орган тiркейдi және ол тiркелген күнінен бастап күшiне енедi.</w:t>
      </w:r>
      <w:r>
        <w:br/>
      </w:r>
      <w:r>
        <w:rPr>
          <w:rFonts w:ascii="Times New Roman"/>
          <w:b w:val="false"/>
          <w:i w:val="false"/>
          <w:color w:val="000000"/>
          <w:sz w:val="28"/>
        </w:rPr>
        <w:t>
</w:t>
      </w:r>
      <w:r>
        <w:rPr>
          <w:rFonts w:ascii="Times New Roman"/>
          <w:b w:val="false"/>
          <w:i w:val="false"/>
          <w:color w:val="000000"/>
          <w:sz w:val="28"/>
        </w:rPr>
        <w:t>
      3.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дейiн кемiнде тоғыз ай бұрын бітуге тиiс.</w:t>
      </w:r>
    </w:p>
    <w:bookmarkEnd w:id="14"/>
    <w:bookmarkStart w:name="z55" w:id="15"/>
    <w:p>
      <w:pPr>
        <w:spacing w:after="0"/>
        <w:ind w:left="0"/>
        <w:jc w:val="both"/>
      </w:pPr>
      <w:r>
        <w:rPr>
          <w:rFonts w:ascii="Times New Roman"/>
          <w:b w:val="false"/>
          <w:i w:val="false"/>
          <w:color w:val="000000"/>
          <w:sz w:val="28"/>
        </w:rPr>
        <w:t>
      21-1-бап. Инвестициялық келiсiмшарт талаптарының сақталуын</w:t>
      </w:r>
      <w:r>
        <w:br/>
      </w:r>
      <w:r>
        <w:rPr>
          <w:rFonts w:ascii="Times New Roman"/>
          <w:b w:val="false"/>
          <w:i w:val="false"/>
          <w:color w:val="000000"/>
          <w:sz w:val="28"/>
        </w:rPr>
        <w:t>
                бақылау</w:t>
      </w:r>
    </w:p>
    <w:bookmarkEnd w:id="15"/>
    <w:bookmarkStart w:name="z56" w:id="16"/>
    <w:p>
      <w:pPr>
        <w:spacing w:after="0"/>
        <w:ind w:left="0"/>
        <w:jc w:val="both"/>
      </w:pPr>
      <w:r>
        <w:rPr>
          <w:rFonts w:ascii="Times New Roman"/>
          <w:b w:val="false"/>
          <w:i w:val="false"/>
          <w:color w:val="000000"/>
          <w:sz w:val="28"/>
        </w:rPr>
        <w:t>
      1. Инвестициялық келiсiмшарттар талаптарының сақталуын бақылауды уәкiлеттi орган мынадай нысандарда:</w:t>
      </w:r>
      <w:r>
        <w:br/>
      </w:r>
      <w:r>
        <w:rPr>
          <w:rFonts w:ascii="Times New Roman"/>
          <w:b w:val="false"/>
          <w:i w:val="false"/>
          <w:color w:val="000000"/>
          <w:sz w:val="28"/>
        </w:rPr>
        <w:t>
</w:t>
      </w:r>
      <w:r>
        <w:rPr>
          <w:rFonts w:ascii="Times New Roman"/>
          <w:b w:val="false"/>
          <w:i w:val="false"/>
          <w:color w:val="000000"/>
          <w:sz w:val="28"/>
        </w:rPr>
        <w:t>
      1) камералдық бақылау – уәкiлеттi орган осы баптың 2-тармағына сәйкес ұсынылған есептердi зерделеу және талдау негiзiнде жүзеге асыратын бақылау;</w:t>
      </w:r>
      <w:r>
        <w:br/>
      </w:r>
      <w:r>
        <w:rPr>
          <w:rFonts w:ascii="Times New Roman"/>
          <w:b w:val="false"/>
          <w:i w:val="false"/>
          <w:color w:val="000000"/>
          <w:sz w:val="28"/>
        </w:rPr>
        <w:t>
</w:t>
      </w:r>
      <w:r>
        <w:rPr>
          <w:rFonts w:ascii="Times New Roman"/>
          <w:b w:val="false"/>
          <w:i w:val="false"/>
          <w:color w:val="000000"/>
          <w:sz w:val="28"/>
        </w:rPr>
        <w:t>
      2) инвестициялық қызмет объектiсiне бара отырып, оның iшiнде жұмыс бағдарламасын және инвестициялық келiсiмшарт талаптарын орындау жөнiндегi құжаттарды қарап жүзеге асырады.</w:t>
      </w:r>
      <w:r>
        <w:br/>
      </w:r>
      <w:r>
        <w:rPr>
          <w:rFonts w:ascii="Times New Roman"/>
          <w:b w:val="false"/>
          <w:i w:val="false"/>
          <w:color w:val="000000"/>
          <w:sz w:val="28"/>
        </w:rPr>
        <w:t>
</w:t>
      </w:r>
      <w:r>
        <w:rPr>
          <w:rFonts w:ascii="Times New Roman"/>
          <w:b w:val="false"/>
          <w:i w:val="false"/>
          <w:color w:val="000000"/>
          <w:sz w:val="28"/>
        </w:rPr>
        <w:t>
      2. Инвестициялық келiсiмшарт жасасқаннан кейiн Қазақстан Республикасының заңды тұлғасы уәкiлеттi орган белгілейтін нысан бойынша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 баптары бойынша таратып жазып, инвестициялық келісімшарттың орындалуы туралы жартыжылдық есептерді жиырма бесінші шілдеден және жиырма бесінші қаңтардан кешіктірмей береді.</w:t>
      </w:r>
      <w:r>
        <w:br/>
      </w:r>
      <w:r>
        <w:rPr>
          <w:rFonts w:ascii="Times New Roman"/>
          <w:b w:val="false"/>
          <w:i w:val="false"/>
          <w:color w:val="000000"/>
          <w:sz w:val="28"/>
        </w:rPr>
        <w:t>
</w:t>
      </w:r>
      <w:r>
        <w:rPr>
          <w:rFonts w:ascii="Times New Roman"/>
          <w:b w:val="false"/>
          <w:i w:val="false"/>
          <w:color w:val="000000"/>
          <w:sz w:val="28"/>
        </w:rPr>
        <w:t>
      3. Жұмыс бағдарламасына өзгерiстер тараптардың келiсiмi бойынша жылына бiр рет енгiзiле алады.</w:t>
      </w:r>
      <w:r>
        <w:br/>
      </w:r>
      <w:r>
        <w:rPr>
          <w:rFonts w:ascii="Times New Roman"/>
          <w:b w:val="false"/>
          <w:i w:val="false"/>
          <w:color w:val="000000"/>
          <w:sz w:val="28"/>
        </w:rPr>
        <w:t>
</w:t>
      </w:r>
      <w:r>
        <w:rPr>
          <w:rFonts w:ascii="Times New Roman"/>
          <w:b w:val="false"/>
          <w:i w:val="false"/>
          <w:color w:val="000000"/>
          <w:sz w:val="28"/>
        </w:rPr>
        <w:t>
      4. Инвестициялық қызмет объектісіне бара отырып, тексеру:</w:t>
      </w:r>
      <w:r>
        <w:br/>
      </w:r>
      <w:r>
        <w:rPr>
          <w:rFonts w:ascii="Times New Roman"/>
          <w:b w:val="false"/>
          <w:i w:val="false"/>
          <w:color w:val="000000"/>
          <w:sz w:val="28"/>
        </w:rPr>
        <w:t>
</w:t>
      </w:r>
      <w:r>
        <w:rPr>
          <w:rFonts w:ascii="Times New Roman"/>
          <w:b w:val="false"/>
          <w:i w:val="false"/>
          <w:color w:val="000000"/>
          <w:sz w:val="28"/>
        </w:rPr>
        <w:t>
      1) жұмыс бағдарламасы аяқталған жағдайда, инвестициялық келісімшарттың қолданылу мерзімі біткенге дейін үш ай қалғанда аяқталатын алты ай кезеңінде;</w:t>
      </w:r>
      <w:r>
        <w:br/>
      </w:r>
      <w:r>
        <w:rPr>
          <w:rFonts w:ascii="Times New Roman"/>
          <w:b w:val="false"/>
          <w:i w:val="false"/>
          <w:color w:val="000000"/>
          <w:sz w:val="28"/>
        </w:rPr>
        <w:t>
</w:t>
      </w:r>
      <w:r>
        <w:rPr>
          <w:rFonts w:ascii="Times New Roman"/>
          <w:b w:val="false"/>
          <w:i w:val="false"/>
          <w:color w:val="000000"/>
          <w:sz w:val="28"/>
        </w:rPr>
        <w:t>
      2) кедендік баждар салудан босатылатын технологиялық жабдықтың қосалқы бөлшектері, шикізат және (немесе) материалдар импорты жүзеге асырылған жылдан кейінгі жылдан бастап, жыл сайын жүргізіледі.</w:t>
      </w:r>
      <w:r>
        <w:br/>
      </w:r>
      <w:r>
        <w:rPr>
          <w:rFonts w:ascii="Times New Roman"/>
          <w:b w:val="false"/>
          <w:i w:val="false"/>
          <w:color w:val="000000"/>
          <w:sz w:val="28"/>
        </w:rPr>
        <w:t>
</w:t>
      </w:r>
      <w:r>
        <w:rPr>
          <w:rFonts w:ascii="Times New Roman"/>
          <w:b w:val="false"/>
          <w:i w:val="false"/>
          <w:color w:val="000000"/>
          <w:sz w:val="28"/>
        </w:rPr>
        <w:t>
      5. Тексеру нәтижелерi бойынша уәкiлеттi органның өкiлi мен инвестициялық келiсiмшарт жасасқан заңды тұлғаның басшысы инвестициялық келiсiмшарттың жұмыс бағдарламасының орындалуының ағымдағы жай-күйі туралы уәкілетті орган белгілеген нысан бойынша актіге қол қояды.</w:t>
      </w:r>
      <w:r>
        <w:br/>
      </w:r>
      <w:r>
        <w:rPr>
          <w:rFonts w:ascii="Times New Roman"/>
          <w:b w:val="false"/>
          <w:i w:val="false"/>
          <w:color w:val="000000"/>
          <w:sz w:val="28"/>
        </w:rPr>
        <w:t>
</w:t>
      </w:r>
      <w:r>
        <w:rPr>
          <w:rFonts w:ascii="Times New Roman"/>
          <w:b w:val="false"/>
          <w:i w:val="false"/>
          <w:color w:val="000000"/>
          <w:sz w:val="28"/>
        </w:rPr>
        <w:t>
      6. Инвестициялық келiсiмшарттың жұмыс бағдарламасы орындалмаған немесе тиісінше орындалмаған жағдайда уәкiлеттi орган Қазақстан Республикасының инвестициялық келiсiмшарт жасасқан заңды тұлғасына бұзушылықтарды көрсете отырып, жазбаша нысанда хабарлама жiбередi және бұзушылықтарды жою үшiн екі ай мерзiм белгiлейдi.</w:t>
      </w:r>
      <w:r>
        <w:br/>
      </w:r>
      <w:r>
        <w:rPr>
          <w:rFonts w:ascii="Times New Roman"/>
          <w:b w:val="false"/>
          <w:i w:val="false"/>
          <w:color w:val="000000"/>
          <w:sz w:val="28"/>
        </w:rPr>
        <w:t>
</w:t>
      </w:r>
      <w:r>
        <w:rPr>
          <w:rFonts w:ascii="Times New Roman"/>
          <w:b w:val="false"/>
          <w:i w:val="false"/>
          <w:color w:val="000000"/>
          <w:sz w:val="28"/>
        </w:rPr>
        <w:t>
      7. Егер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есептей отырып, пайдаланылаған жабдық, оның жинақтауыштары, қосалқы бөлшектері, шикізаттар және (немесе) материалдар бөлігінде оларды төлейді.</w:t>
      </w:r>
      <w:r>
        <w:br/>
      </w:r>
      <w:r>
        <w:rPr>
          <w:rFonts w:ascii="Times New Roman"/>
          <w:b w:val="false"/>
          <w:i w:val="false"/>
          <w:color w:val="000000"/>
          <w:sz w:val="28"/>
        </w:rPr>
        <w:t>
</w:t>
      </w:r>
      <w:r>
        <w:rPr>
          <w:rFonts w:ascii="Times New Roman"/>
          <w:b w:val="false"/>
          <w:i w:val="false"/>
          <w:color w:val="000000"/>
          <w:sz w:val="28"/>
        </w:rPr>
        <w:t>
      8. Инвестициялық келiсiмшарттың бұзылуы туралы ақпарат мемлекеттiң экономикалық мүдделерiн қорғауды қамтамасыз ету мақсатында мыналарға:</w:t>
      </w:r>
      <w:r>
        <w:br/>
      </w:r>
      <w:r>
        <w:rPr>
          <w:rFonts w:ascii="Times New Roman"/>
          <w:b w:val="false"/>
          <w:i w:val="false"/>
          <w:color w:val="000000"/>
          <w:sz w:val="28"/>
        </w:rPr>
        <w:t>
</w:t>
      </w:r>
      <w:r>
        <w:rPr>
          <w:rFonts w:ascii="Times New Roman"/>
          <w:b w:val="false"/>
          <w:i w:val="false"/>
          <w:color w:val="000000"/>
          <w:sz w:val="28"/>
        </w:rPr>
        <w:t>
      1) тиiстi шаралар қабылдау үшiн салық қызметі органдарына, кеден органдарына және қажет болған жағдайда өзге де мемлекеттiк органдарға;</w:t>
      </w:r>
      <w:r>
        <w:br/>
      </w:r>
      <w:r>
        <w:rPr>
          <w:rFonts w:ascii="Times New Roman"/>
          <w:b w:val="false"/>
          <w:i w:val="false"/>
          <w:color w:val="000000"/>
          <w:sz w:val="28"/>
        </w:rPr>
        <w:t>
</w:t>
      </w:r>
      <w:r>
        <w:rPr>
          <w:rFonts w:ascii="Times New Roman"/>
          <w:b w:val="false"/>
          <w:i w:val="false"/>
          <w:color w:val="000000"/>
          <w:sz w:val="28"/>
        </w:rPr>
        <w:t>
      2) мемлекеттiк заттай грант оларға сәйкес берiлген инвестициялық келiсiмшарттар бойынша салық қызметі органдарына, кеден органдарына, мемлекеттiк мүлiктi және (немесе) жер ресурстарын басқару жөніндегі уәкілетті органдарға, сондай-ақ жергiлiктi атқарушы органдарға жiберiледi.</w:t>
      </w:r>
      <w:r>
        <w:br/>
      </w:r>
      <w:r>
        <w:rPr>
          <w:rFonts w:ascii="Times New Roman"/>
          <w:b w:val="false"/>
          <w:i w:val="false"/>
          <w:color w:val="000000"/>
          <w:sz w:val="28"/>
        </w:rPr>
        <w:t>
</w:t>
      </w:r>
      <w:r>
        <w:rPr>
          <w:rFonts w:ascii="Times New Roman"/>
          <w:b w:val="false"/>
          <w:i w:val="false"/>
          <w:color w:val="000000"/>
          <w:sz w:val="28"/>
        </w:rPr>
        <w:t>
      9. Қазақстан Республикасының инвестициялық келiсiмшарт жасасқан заңды тұлғасының инвестициялық келiсiмшарттың қолданылуы барысында:</w:t>
      </w:r>
      <w:r>
        <w:br/>
      </w:r>
      <w:r>
        <w:rPr>
          <w:rFonts w:ascii="Times New Roman"/>
          <w:b w:val="false"/>
          <w:i w:val="false"/>
          <w:color w:val="000000"/>
          <w:sz w:val="28"/>
        </w:rPr>
        <w:t>
</w:t>
      </w: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r>
        <w:br/>
      </w:r>
      <w:r>
        <w:rPr>
          <w:rFonts w:ascii="Times New Roman"/>
          <w:b w:val="false"/>
          <w:i w:val="false"/>
          <w:color w:val="000000"/>
          <w:sz w:val="28"/>
        </w:rPr>
        <w:t>
</w:t>
      </w: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r>
        <w:br/>
      </w:r>
      <w:r>
        <w:rPr>
          <w:rFonts w:ascii="Times New Roman"/>
          <w:b w:val="false"/>
          <w:i w:val="false"/>
          <w:color w:val="000000"/>
          <w:sz w:val="28"/>
        </w:rPr>
        <w:t>
</w:t>
      </w:r>
      <w:r>
        <w:rPr>
          <w:rFonts w:ascii="Times New Roman"/>
          <w:b w:val="false"/>
          <w:i w:val="false"/>
          <w:color w:val="000000"/>
          <w:sz w:val="28"/>
        </w:rPr>
        <w:t>
      10. Кедендік баждар салудан босату объектілерінің мақсатты пайдаланылуын бақылау Кеден одағы комиссиясы айқындаған тәртіппен жүзеге асырылады.</w:t>
      </w:r>
    </w:p>
    <w:bookmarkEnd w:id="16"/>
    <w:bookmarkStart w:name="z74" w:id="17"/>
    <w:p>
      <w:pPr>
        <w:spacing w:after="0"/>
        <w:ind w:left="0"/>
        <w:jc w:val="both"/>
      </w:pPr>
      <w:r>
        <w:rPr>
          <w:rFonts w:ascii="Times New Roman"/>
          <w:b w:val="false"/>
          <w:i w:val="false"/>
          <w:color w:val="000000"/>
          <w:sz w:val="28"/>
        </w:rPr>
        <w:t>
      22-бап. Инвестициялық келiсiмшартты бұзу жағдайлары</w:t>
      </w:r>
    </w:p>
    <w:bookmarkEnd w:id="17"/>
    <w:bookmarkStart w:name="z75" w:id="18"/>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бiткен соң тоқтатылады не осы бапта белгiленген тәртiппен осындай мерзiм бiткенге дейiн тоқтатылуы мүмкiн.</w:t>
      </w:r>
      <w:r>
        <w:br/>
      </w:r>
      <w:r>
        <w:rPr>
          <w:rFonts w:ascii="Times New Roman"/>
          <w:b w:val="false"/>
          <w:i w:val="false"/>
          <w:color w:val="000000"/>
          <w:sz w:val="28"/>
        </w:rPr>
        <w:t>
</w:t>
      </w:r>
      <w:r>
        <w:rPr>
          <w:rFonts w:ascii="Times New Roman"/>
          <w:b w:val="false"/>
          <w:i w:val="false"/>
          <w:color w:val="000000"/>
          <w:sz w:val="28"/>
        </w:rPr>
        <w:t>
      2. Инвестициялық келiсiмшарттың қолданылуы:</w:t>
      </w:r>
      <w:r>
        <w:br/>
      </w:r>
      <w:r>
        <w:rPr>
          <w:rFonts w:ascii="Times New Roman"/>
          <w:b w:val="false"/>
          <w:i w:val="false"/>
          <w:color w:val="000000"/>
          <w:sz w:val="28"/>
        </w:rPr>
        <w:t>
</w:t>
      </w:r>
      <w:r>
        <w:rPr>
          <w:rFonts w:ascii="Times New Roman"/>
          <w:b w:val="false"/>
          <w:i w:val="false"/>
          <w:color w:val="000000"/>
          <w:sz w:val="28"/>
        </w:rPr>
        <w:t>
      1) тараптардың келiсiмi бойынша;</w:t>
      </w:r>
      <w:r>
        <w:br/>
      </w:r>
      <w:r>
        <w:rPr>
          <w:rFonts w:ascii="Times New Roman"/>
          <w:b w:val="false"/>
          <w:i w:val="false"/>
          <w:color w:val="000000"/>
          <w:sz w:val="28"/>
        </w:rPr>
        <w:t>
</w:t>
      </w:r>
      <w:r>
        <w:rPr>
          <w:rFonts w:ascii="Times New Roman"/>
          <w:b w:val="false"/>
          <w:i w:val="false"/>
          <w:color w:val="000000"/>
          <w:sz w:val="28"/>
        </w:rPr>
        <w:t>
      2) бiр жақты тәртiппен мерзiмiнен бұрын тоқтатылуы мүмкiн.</w:t>
      </w:r>
      <w:r>
        <w:br/>
      </w:r>
      <w:r>
        <w:rPr>
          <w:rFonts w:ascii="Times New Roman"/>
          <w:b w:val="false"/>
          <w:i w:val="false"/>
          <w:color w:val="000000"/>
          <w:sz w:val="28"/>
        </w:rPr>
        <w:t>
</w:t>
      </w:r>
      <w:r>
        <w:rPr>
          <w:rFonts w:ascii="Times New Roman"/>
          <w:b w:val="false"/>
          <w:i w:val="false"/>
          <w:color w:val="000000"/>
          <w:sz w:val="28"/>
        </w:rPr>
        <w:t>
      3. Уәкiлеттi орган мынадай:</w:t>
      </w:r>
      <w:r>
        <w:br/>
      </w:r>
      <w:r>
        <w:rPr>
          <w:rFonts w:ascii="Times New Roman"/>
          <w:b w:val="false"/>
          <w:i w:val="false"/>
          <w:color w:val="000000"/>
          <w:sz w:val="28"/>
        </w:rPr>
        <w:t>
</w:t>
      </w:r>
      <w:r>
        <w:rPr>
          <w:rFonts w:ascii="Times New Roman"/>
          <w:b w:val="false"/>
          <w:i w:val="false"/>
          <w:color w:val="000000"/>
          <w:sz w:val="28"/>
        </w:rPr>
        <w:t>
      1) өтiнiш берушi табыс еткен және инвестициялық преференциялар беру жөнiндегi шешiмге ықпал еткен мәлiметтердiң бұрмаланғаны және (немесе) жасырылғаны анықталған;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инвестициялық келісімшартты жасасқан заңды тұлғасының инвестициялық келісімшарт бойынша өз міндеттемелерін орындамаған;</w:t>
      </w:r>
      <w:r>
        <w:br/>
      </w:r>
      <w:r>
        <w:rPr>
          <w:rFonts w:ascii="Times New Roman"/>
          <w:b w:val="false"/>
          <w:i w:val="false"/>
          <w:color w:val="000000"/>
          <w:sz w:val="28"/>
        </w:rPr>
        <w:t>
</w:t>
      </w:r>
      <w:r>
        <w:rPr>
          <w:rFonts w:ascii="Times New Roman"/>
          <w:b w:val="false"/>
          <w:i w:val="false"/>
          <w:color w:val="000000"/>
          <w:sz w:val="28"/>
        </w:rPr>
        <w:t>
      3) осы Заңның 21-1-бабының 1-тармағына сәйкес Қазақстан Республикасының инвестициялық келiсiмшарт жасасқан заңды тұлғасы табыс еткен есептiлiктегi мәлiметтердiң бұрмаланғаны немесе жасырылғаны анықталған жағдайда, Қазақстан Республикасының инвестициялық келiсiмшарт жасасқан заңды тұлғасына жазбаша түрде хабарланған кезден бастап екі ай өткен соң инвестициялық келiсiмшартты бiржақты тәртiппен бұзуға құқылы.</w:t>
      </w:r>
      <w:r>
        <w:br/>
      </w:r>
      <w:r>
        <w:rPr>
          <w:rFonts w:ascii="Times New Roman"/>
          <w:b w:val="false"/>
          <w:i w:val="false"/>
          <w:color w:val="000000"/>
          <w:sz w:val="28"/>
        </w:rPr>
        <w:t>
</w:t>
      </w:r>
      <w:r>
        <w:rPr>
          <w:rFonts w:ascii="Times New Roman"/>
          <w:b w:val="false"/>
          <w:i w:val="false"/>
          <w:color w:val="000000"/>
          <w:sz w:val="28"/>
        </w:rPr>
        <w:t>
      Бұл жағдайларда аталған заңды тұлға инвестициялық келiсiмшарт бойынша берiлген инвестициялық преференциялар салдарынан төленбеген салықтар мен кеден баждарының сомасын төлейдi.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инвестициялық келiсiмшарт жасасқан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салдарынан төленбеген салықтар мен кеден баждарының сомасын Қазақстан Республикасының заңнамасында белгiленген тәртiппен өсiмпұлды есептей отырып төлейдi.</w:t>
      </w:r>
      <w:r>
        <w:br/>
      </w:r>
      <w:r>
        <w:rPr>
          <w:rFonts w:ascii="Times New Roman"/>
          <w:b w:val="false"/>
          <w:i w:val="false"/>
          <w:color w:val="000000"/>
          <w:sz w:val="28"/>
        </w:rPr>
        <w:t>
</w:t>
      </w:r>
      <w:r>
        <w:rPr>
          <w:rFonts w:ascii="Times New Roman"/>
          <w:b w:val="false"/>
          <w:i w:val="false"/>
          <w:color w:val="000000"/>
          <w:sz w:val="28"/>
        </w:rPr>
        <w:t>
      5. Инвестициялық келiсiмшарт тараптардың келiсiмi бойынша мерзiмiнен бұрын тоқтатылған жағдайда Қазақстан Республикасының инвестициялық келiсiмшарт жасасқан заңды тұлғасы инвестициялық келiсiмшарт бойынша берiлген инвестициялық преференциялар салдарынан төленбеген салықтар мен кеден баждарының сомаларын төлейдi.</w:t>
      </w:r>
      <w:r>
        <w:br/>
      </w:r>
      <w:r>
        <w:rPr>
          <w:rFonts w:ascii="Times New Roman"/>
          <w:b w:val="false"/>
          <w:i w:val="false"/>
          <w:color w:val="000000"/>
          <w:sz w:val="28"/>
        </w:rPr>
        <w:t>
</w:t>
      </w:r>
      <w:r>
        <w:rPr>
          <w:rFonts w:ascii="Times New Roman"/>
          <w:b w:val="false"/>
          <w:i w:val="false"/>
          <w:color w:val="000000"/>
          <w:sz w:val="28"/>
        </w:rPr>
        <w:t>
      6. Инвестициялық келiсiмшарт мерзiмiнен бұрын тоқтатылған жағдайда Қазақстан Республикасының инвестициялық келiсiмшарт жасасқан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r>
        <w:br/>
      </w:r>
      <w:r>
        <w:rPr>
          <w:rFonts w:ascii="Times New Roman"/>
          <w:b w:val="false"/>
          <w:i w:val="false"/>
          <w:color w:val="000000"/>
          <w:sz w:val="28"/>
        </w:rPr>
        <w:t>
</w:t>
      </w:r>
      <w:r>
        <w:rPr>
          <w:rFonts w:ascii="Times New Roman"/>
          <w:b w:val="false"/>
          <w:i w:val="false"/>
          <w:color w:val="000000"/>
          <w:sz w:val="28"/>
        </w:rPr>
        <w:t>
      7. Мемлекеттiк заттай грантты қайтаруды Қазақстан Республикасының инвестициялық келiсiмшарт жасасқан заңды тұлғасы уәкiлеттi орган инвестициялық келiсiмшартты мерзiмiнен бұрын тоқтату туралы шешiм қабылдағаннан кейiн күнтiзбелiк отыз күн iшiнде жүзеге асырады.</w:t>
      </w:r>
    </w:p>
    <w:bookmarkEnd w:id="18"/>
    <w:bookmarkStart w:name="z88" w:id="19"/>
    <w:p>
      <w:pPr>
        <w:spacing w:after="0"/>
        <w:ind w:left="0"/>
        <w:jc w:val="both"/>
      </w:pPr>
      <w:r>
        <w:rPr>
          <w:rFonts w:ascii="Times New Roman"/>
          <w:b w:val="false"/>
          <w:i w:val="false"/>
          <w:color w:val="000000"/>
          <w:sz w:val="28"/>
        </w:rPr>
        <w:t>
      23-бап. Инвестициялық келiсiмшарттардың тұрақтылығы</w:t>
      </w:r>
    </w:p>
    <w:bookmarkEnd w:id="19"/>
    <w:bookmarkStart w:name="z89" w:id="20"/>
    <w:p>
      <w:pPr>
        <w:spacing w:after="0"/>
        <w:ind w:left="0"/>
        <w:jc w:val="both"/>
      </w:pPr>
      <w:r>
        <w:rPr>
          <w:rFonts w:ascii="Times New Roman"/>
          <w:b w:val="false"/>
          <w:i w:val="false"/>
          <w:color w:val="000000"/>
          <w:sz w:val="28"/>
        </w:rPr>
        <w:t>
      1. Осы Заң қолданысқа енгiзiлгенге дейiн уәкілетті органмен жасалған инвестициялық келiсiмшарттар негiзiнде берiлген жеңiлдiктер осы инвестициялық келiсiмшарттарда белгiленген мерзiм аяқталғанға дейiн өзiнiң қолданылуын сақтайды.</w:t>
      </w:r>
      <w:r>
        <w:br/>
      </w:r>
      <w:r>
        <w:rPr>
          <w:rFonts w:ascii="Times New Roman"/>
          <w:b w:val="false"/>
          <w:i w:val="false"/>
          <w:color w:val="000000"/>
          <w:sz w:val="28"/>
        </w:rPr>
        <w:t>
</w:t>
      </w:r>
      <w:r>
        <w:rPr>
          <w:rFonts w:ascii="Times New Roman"/>
          <w:b w:val="false"/>
          <w:i w:val="false"/>
          <w:color w:val="000000"/>
          <w:sz w:val="28"/>
        </w:rPr>
        <w:t>
      2. Осы Заңның 21-1-бабы 2-тармағының, 22-бабының 3, 4 және 5-тармақтарының салықтар сомаларын төлеу бөлiгiндегi нормалары уәкiлеттi органмен 2009 жылғы 1 қаңтарға дейiн жасалған инвестициялық келiсiмшарттар бойынша қолданылуын сақтайды.».</w:t>
      </w:r>
    </w:p>
    <w:bookmarkEnd w:id="20"/>
    <w:bookmarkStart w:name="z91" w:id="21"/>
    <w:p>
      <w:pPr>
        <w:spacing w:after="0"/>
        <w:ind w:left="0"/>
        <w:jc w:val="both"/>
      </w:pPr>
      <w:r>
        <w:rPr>
          <w:rFonts w:ascii="Times New Roman"/>
          <w:b w:val="false"/>
          <w:i w:val="false"/>
          <w:color w:val="000000"/>
          <w:sz w:val="28"/>
        </w:rPr>
        <w:t>
      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жылғы 26 қаңтарда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2012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26 қаңтарда «Егемен Қазақстан» және «Казахстанская правда» газеттерінде жарияланған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Құзыретті органмен жер қойнауын пайдалануға арналған келісімшарттарға жобалау құжаттары болмаған жағдайларда қол қойған жер қойнауын пайдаланушылар осы Заң қолданысқа енгізілген күннен бастап жиырма төрт айдан аспайтын мерзімде олардың әзірленуін және белгіленген тәртіппен бекітілуін қамтамасыз етуге және осы Заң қолданысқа енгізілген күннен бастап отыз айдан кешіктірмей, жер қойнауын зерттеу және пайдалану жөніндегі уәкілетті органға жобалау құжаттарының негізінде барлау мен өндіруге арналған келісімшарттардың жұмыс бағдарламаларын келісуге ұсынуға міндетті.».</w:t>
      </w:r>
    </w:p>
    <w:bookmarkEnd w:id="21"/>
    <w:bookmarkStart w:name="z94" w:id="2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2010 жылғы 5 шілдеден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