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6443" w14:textId="2716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жетім балалардың, ата-анасының қамқорлығынсыз қалған балалардың тұрғын үйге құқықтарын қамтамасыз ету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2013 жылғы 4 шілдедегі № 126-V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2001 жылғы 30 қаңтардағы Қазақстан Республикасының </w:t>
      </w:r>
      <w:r>
        <w:rPr>
          <w:rFonts w:ascii="Times New Roman"/>
          <w:b w:val="false"/>
          <w:i w:val="false"/>
          <w:color w:val="000000"/>
          <w:sz w:val="28"/>
        </w:rPr>
        <w:t>Әкiмшiлiк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2013 жылғы 25 мамырда «Егемен Қазақстан» және «Казахстанская правда» газеттерінде жарияланған «Қазақстан Республикасының кейбір заңнамалық актiлерiне дербес деректер және оларды қорғау мәселелерi бойынша өзгерістер мен толықтырулар енгізу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14 маусымда «Егемен Қазақстан» және «Казахстанская правда» газеттерінде жарияланған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 мынадай мазмұндағы 111-2 және 111-3-баптардың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«111-2-бап. Жергілікті атқарушы органдардың лауазымды адамдарының және (немесе) баланың заңды өкілдерінің тұрғын үйге мұқтаж жетім балаларды, ата-анасының қамқорлығынсыз қалған балаларды есепке қою жөніндегі міндеттерді орындамауы</w:t>
      </w:r>
      <w:r>
        <w:br/>
      </w:r>
      <w:r>
        <w:rPr>
          <w:rFonts w:ascii="Times New Roman"/>
          <w:b w:val="false"/>
          <w:i w:val="false"/>
          <w:color w:val="000000"/>
          <w:sz w:val="28"/>
        </w:rPr>
        <w:t>
</w:t>
      </w:r>
      <w:r>
        <w:rPr>
          <w:rFonts w:ascii="Times New Roman"/>
          <w:b w:val="false"/>
          <w:i w:val="false"/>
          <w:color w:val="000000"/>
          <w:sz w:val="28"/>
        </w:rPr>
        <w:t>
      111-3-бап. Жергілікті атқарушы органдардың лауазымды адамдарының және (немесе) баланың заңды өкілдерінің жетім балалардың, ата-анасының қамқорлығынсыз қалған балалардың тұрғын үйін сақтау жөніндегі міндеттерді орындамауы»;</w:t>
      </w:r>
      <w:r>
        <w:br/>
      </w:r>
      <w:r>
        <w:rPr>
          <w:rFonts w:ascii="Times New Roman"/>
          <w:b w:val="false"/>
          <w:i w:val="false"/>
          <w:color w:val="000000"/>
          <w:sz w:val="28"/>
        </w:rPr>
        <w:t>
</w:t>
      </w:r>
      <w:r>
        <w:rPr>
          <w:rFonts w:ascii="Times New Roman"/>
          <w:b w:val="false"/>
          <w:i w:val="false"/>
          <w:color w:val="000000"/>
          <w:sz w:val="28"/>
        </w:rPr>
        <w:t>
      2) мынадай мазмұндағы 111-2 және 111-3-баптармен толықтырылсын:</w:t>
      </w:r>
      <w:r>
        <w:br/>
      </w:r>
      <w:r>
        <w:rPr>
          <w:rFonts w:ascii="Times New Roman"/>
          <w:b w:val="false"/>
          <w:i w:val="false"/>
          <w:color w:val="000000"/>
          <w:sz w:val="28"/>
        </w:rPr>
        <w:t>
</w:t>
      </w:r>
      <w:r>
        <w:rPr>
          <w:rFonts w:ascii="Times New Roman"/>
          <w:b w:val="false"/>
          <w:i w:val="false"/>
          <w:color w:val="000000"/>
          <w:sz w:val="28"/>
        </w:rPr>
        <w:t>
      «111-2-бап. Жергілікті атқарушы органдардың лауазымды</w:t>
      </w:r>
      <w:r>
        <w:br/>
      </w:r>
      <w:r>
        <w:rPr>
          <w:rFonts w:ascii="Times New Roman"/>
          <w:b w:val="false"/>
          <w:i w:val="false"/>
          <w:color w:val="000000"/>
          <w:sz w:val="28"/>
        </w:rPr>
        <w:t>
                  адамдарының және (немесе) баланың заңды</w:t>
      </w:r>
      <w:r>
        <w:br/>
      </w:r>
      <w:r>
        <w:rPr>
          <w:rFonts w:ascii="Times New Roman"/>
          <w:b w:val="false"/>
          <w:i w:val="false"/>
          <w:color w:val="000000"/>
          <w:sz w:val="28"/>
        </w:rPr>
        <w:t>
                  өкілдерінің тұрғын үйге мұқтаж жетім балаларды,</w:t>
      </w:r>
      <w:r>
        <w:br/>
      </w:r>
      <w:r>
        <w:rPr>
          <w:rFonts w:ascii="Times New Roman"/>
          <w:b w:val="false"/>
          <w:i w:val="false"/>
          <w:color w:val="000000"/>
          <w:sz w:val="28"/>
        </w:rPr>
        <w:t>
                  ата-анасының қамқорлығынсыз қалған балаларды</w:t>
      </w:r>
      <w:r>
        <w:br/>
      </w:r>
      <w:r>
        <w:rPr>
          <w:rFonts w:ascii="Times New Roman"/>
          <w:b w:val="false"/>
          <w:i w:val="false"/>
          <w:color w:val="000000"/>
          <w:sz w:val="28"/>
        </w:rPr>
        <w:t>
                  есепке қою жөніндегі міндеттерді орындамауы</w:t>
      </w:r>
      <w:r>
        <w:br/>
      </w:r>
      <w:r>
        <w:rPr>
          <w:rFonts w:ascii="Times New Roman"/>
          <w:b w:val="false"/>
          <w:i w:val="false"/>
          <w:color w:val="000000"/>
          <w:sz w:val="28"/>
        </w:rPr>
        <w:t>
</w:t>
      </w:r>
      <w:r>
        <w:rPr>
          <w:rFonts w:ascii="Times New Roman"/>
          <w:b w:val="false"/>
          <w:i w:val="false"/>
          <w:color w:val="000000"/>
          <w:sz w:val="28"/>
        </w:rPr>
        <w:t>
      1. Жергілікті атқарушы органдардың лауазымды адамдарының және (немесе) баланың заңды өкілдерінің тұрғын үйге мұқтаж жетім балаларды, ата-анасының қамқорлығынсыз қалған балаларды есепке қою жөніндегі міндеттерді орындамауы, сол сияқты белгіленген мерзімді бұза отырып есепке қою –</w:t>
      </w:r>
      <w:r>
        <w:br/>
      </w:r>
      <w:r>
        <w:rPr>
          <w:rFonts w:ascii="Times New Roman"/>
          <w:b w:val="false"/>
          <w:i w:val="false"/>
          <w:color w:val="000000"/>
          <w:sz w:val="28"/>
        </w:rPr>
        <w:t>
</w:t>
      </w:r>
      <w:r>
        <w:rPr>
          <w:rFonts w:ascii="Times New Roman"/>
          <w:b w:val="false"/>
          <w:i w:val="false"/>
          <w:color w:val="000000"/>
          <w:sz w:val="28"/>
        </w:rPr>
        <w:t>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r>
        <w:br/>
      </w:r>
      <w:r>
        <w:rPr>
          <w:rFonts w:ascii="Times New Roman"/>
          <w:b w:val="false"/>
          <w:i w:val="false"/>
          <w:color w:val="000000"/>
          <w:sz w:val="28"/>
        </w:rPr>
        <w:t>
</w:t>
      </w:r>
      <w:r>
        <w:rPr>
          <w:rFonts w:ascii="Times New Roman"/>
          <w:b w:val="false"/>
          <w:i w:val="false"/>
          <w:color w:val="000000"/>
          <w:sz w:val="28"/>
        </w:rPr>
        <w:t>
      екі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111-3-бап. Жергілікті атқарушы органдардың лауазымды</w:t>
      </w:r>
      <w:r>
        <w:br/>
      </w:r>
      <w:r>
        <w:rPr>
          <w:rFonts w:ascii="Times New Roman"/>
          <w:b w:val="false"/>
          <w:i w:val="false"/>
          <w:color w:val="000000"/>
          <w:sz w:val="28"/>
        </w:rPr>
        <w:t>
                 адамдарының және (немесе) баланың заңды</w:t>
      </w:r>
      <w:r>
        <w:br/>
      </w:r>
      <w:r>
        <w:rPr>
          <w:rFonts w:ascii="Times New Roman"/>
          <w:b w:val="false"/>
          <w:i w:val="false"/>
          <w:color w:val="000000"/>
          <w:sz w:val="28"/>
        </w:rPr>
        <w:t>
                 өкілдерінің жетім балалардың, ата-анасының</w:t>
      </w:r>
      <w:r>
        <w:br/>
      </w:r>
      <w:r>
        <w:rPr>
          <w:rFonts w:ascii="Times New Roman"/>
          <w:b w:val="false"/>
          <w:i w:val="false"/>
          <w:color w:val="000000"/>
          <w:sz w:val="28"/>
        </w:rPr>
        <w:t>
                 қамқорлығынсыз қалған балалардың тұрғын үйін</w:t>
      </w:r>
      <w:r>
        <w:br/>
      </w:r>
      <w:r>
        <w:rPr>
          <w:rFonts w:ascii="Times New Roman"/>
          <w:b w:val="false"/>
          <w:i w:val="false"/>
          <w:color w:val="000000"/>
          <w:sz w:val="28"/>
        </w:rPr>
        <w:t>
                 сақтау жөніндегі міндеттерді орындамауы</w:t>
      </w:r>
      <w:r>
        <w:br/>
      </w:r>
      <w:r>
        <w:rPr>
          <w:rFonts w:ascii="Times New Roman"/>
          <w:b w:val="false"/>
          <w:i w:val="false"/>
          <w:color w:val="000000"/>
          <w:sz w:val="28"/>
        </w:rPr>
        <w:t>
</w:t>
      </w:r>
      <w:r>
        <w:rPr>
          <w:rFonts w:ascii="Times New Roman"/>
          <w:b w:val="false"/>
          <w:i w:val="false"/>
          <w:color w:val="000000"/>
          <w:sz w:val="28"/>
        </w:rPr>
        <w:t>
      1. Жергілікті атқарушы органдардың лауазымды адамдарының және (немесе) баланың заңды өкілдерінің жетім балалардың, ата-анасының қамқорлығынсыз қалған балалардың тұрғын үйін сақтау жөніндегі міндеттерді орындамауы –</w:t>
      </w:r>
      <w:r>
        <w:br/>
      </w:r>
      <w:r>
        <w:rPr>
          <w:rFonts w:ascii="Times New Roman"/>
          <w:b w:val="false"/>
          <w:i w:val="false"/>
          <w:color w:val="000000"/>
          <w:sz w:val="28"/>
        </w:rPr>
        <w:t>
</w:t>
      </w:r>
      <w:r>
        <w:rPr>
          <w:rFonts w:ascii="Times New Roman"/>
          <w:b w:val="false"/>
          <w:i w:val="false"/>
          <w:color w:val="000000"/>
          <w:sz w:val="28"/>
        </w:rPr>
        <w:t>
      төрт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бiрiншi бөлiгiнде көзделген, әкiмшiлiк жаза қолданылғаннан кейiн бір жыл ішінде қайталап жасалған әрекет –</w:t>
      </w:r>
      <w:r>
        <w:br/>
      </w:r>
      <w:r>
        <w:rPr>
          <w:rFonts w:ascii="Times New Roman"/>
          <w:b w:val="false"/>
          <w:i w:val="false"/>
          <w:color w:val="000000"/>
          <w:sz w:val="28"/>
        </w:rPr>
        <w:t>
</w:t>
      </w:r>
      <w:r>
        <w:rPr>
          <w:rFonts w:ascii="Times New Roman"/>
          <w:b w:val="false"/>
          <w:i w:val="false"/>
          <w:color w:val="000000"/>
          <w:sz w:val="28"/>
        </w:rPr>
        <w:t>
      бес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541-баптың</w:t>
      </w:r>
      <w:r>
        <w:rPr>
          <w:rFonts w:ascii="Times New Roman"/>
          <w:b w:val="false"/>
          <w:i w:val="false"/>
          <w:color w:val="000000"/>
          <w:sz w:val="28"/>
        </w:rPr>
        <w:t xml:space="preserve"> 1-1-бөлігінің 2) тармақшасы «111-1,» деген цифрлардан кейін «111-2, 111-3,»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636-баптың</w:t>
      </w:r>
      <w:r>
        <w:rPr>
          <w:rFonts w:ascii="Times New Roman"/>
          <w:b w:val="false"/>
          <w:i w:val="false"/>
          <w:color w:val="000000"/>
          <w:sz w:val="28"/>
        </w:rPr>
        <w:t xml:space="preserve"> бірінші бөлігі 1) тармақшасының екінші абзацындағы «111 – 117» деген цифрлар «111, 111-1, 112 – 117»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637-баптың</w:t>
      </w:r>
      <w:r>
        <w:rPr>
          <w:rFonts w:ascii="Times New Roman"/>
          <w:b w:val="false"/>
          <w:i w:val="false"/>
          <w:color w:val="000000"/>
          <w:sz w:val="28"/>
        </w:rPr>
        <w:t xml:space="preserve"> бірінші бөлігі «89 – 110-1,» деген цифрлардан кейін «111-2, 111-3,»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2. 2003 жылғы 20 маусымдағы Қазақстан Республикасының </w:t>
      </w:r>
      <w:r>
        <w:rPr>
          <w:rFonts w:ascii="Times New Roman"/>
          <w:b w:val="false"/>
          <w:i w:val="false"/>
          <w:color w:val="000000"/>
          <w:sz w:val="28"/>
        </w:rPr>
        <w:t>Жер кодексiне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2013 жылғы 14 маусымда «Егемен Қазақстан» және «Казахстанская правда» газеттерінде жарияланған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сөйлеміндегі «Егер» деген сөз «Жетім балалар, ата-анасының қамқорлығынсыз қалған балалар он сегіз жасқа толғанға дейін оларға меншік құқығында тиесілі жер учаскесін қоспағанда, егер»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 «Бұл ретте» деген сөздерден кейін «, жетім балалар, ата-анасының қамқорлығынсыз қалған балалар он сегіз жасқа толғанға дейін оларға меншік құқығында тиесілі жер учаскесін қоспағанда,»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«Тұрғын үй қатынастары туралы» 1997 жылғы 16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жылғы 14 маусымда «Егемен Қазақстан» және «Казахстанская правда» газеттерінде жарияланған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67-баптың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жетiм балаларға, ата-анасының қамқорлығынсыз қалған балаларға;»;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Заңның 68-бабының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11) тармақшаларында</w:t>
      </w:r>
      <w:r>
        <w:rPr>
          <w:rFonts w:ascii="Times New Roman"/>
          <w:b w:val="false"/>
          <w:i w:val="false"/>
          <w:color w:val="000000"/>
          <w:sz w:val="28"/>
        </w:rPr>
        <w:t xml:space="preserve"> аталған, тұрғын үй беру туралы өтініш жасаудың алдында соңғы он екі ай ішінде жиынтық орташа айлық табысы отбасының әрбір мүшесіне республикалық бюджет туралы заңда тиісті қаржы жылына белгіленген ең төменгі күнкөріс деңгейінің 3,1 еселенген мөлшерінен төмен болатын, халықтың әлеуметтiк жағынан әлсіз топтарына жататын Қазақстан Республикасы азаматтарының пайдалануына беріледі.</w:t>
      </w:r>
      <w:r>
        <w:br/>
      </w:r>
      <w:r>
        <w:rPr>
          <w:rFonts w:ascii="Times New Roman"/>
          <w:b w:val="false"/>
          <w:i w:val="false"/>
          <w:color w:val="000000"/>
          <w:sz w:val="28"/>
        </w:rPr>
        <w:t>
</w:t>
      </w:r>
      <w:r>
        <w:rPr>
          <w:rFonts w:ascii="Times New Roman"/>
          <w:b w:val="false"/>
          <w:i w:val="false"/>
          <w:color w:val="000000"/>
          <w:sz w:val="28"/>
        </w:rPr>
        <w:t>
      Ең төменгі күнкөріс деңгейінің 3,1 еселенген мөлшеріндегі коэффициент мүгедек балаларға қолданылмайды;»;</w:t>
      </w:r>
      <w:r>
        <w:br/>
      </w:r>
      <w:r>
        <w:rPr>
          <w:rFonts w:ascii="Times New Roman"/>
          <w:b w:val="false"/>
          <w:i w:val="false"/>
          <w:color w:val="000000"/>
          <w:sz w:val="28"/>
        </w:rPr>
        <w:t>
</w:t>
      </w:r>
      <w:r>
        <w:rPr>
          <w:rFonts w:ascii="Times New Roman"/>
          <w:b w:val="false"/>
          <w:i w:val="false"/>
          <w:color w:val="000000"/>
          <w:sz w:val="28"/>
        </w:rPr>
        <w:t>
      2) 71-баптың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«Жетім балалардың, ата-анасының қамқорлығынсыз қалған балалардың заңды өкілдері жетім балалар, ата-анасының қамқорлығынсыз қалған балалар білім беру ұйымына, медициналық немесе басқа да ұйымға келіп түскен күннен бастап немесе осындай балаларға қорғаншылық немесе қамқоршылық белгіленген күннен бастап не патронат тәрбиешімен шарт жасасқан күннен бастап алты ай ішінде баланы тұрғын үй алу үшін жергілікті атқарушы органда есепке қоюға міндетті.»;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жетiм балалар,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Заңның 68-бабының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11) тармақшаларында</w:t>
      </w:r>
      <w:r>
        <w:rPr>
          <w:rFonts w:ascii="Times New Roman"/>
          <w:b w:val="false"/>
          <w:i w:val="false"/>
          <w:color w:val="000000"/>
          <w:sz w:val="28"/>
        </w:rPr>
        <w:t xml:space="preserve"> аталған халықтың әлеуметтік жағынан әлсіз топтары;»;</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«Ұлы Отан соғысының мүгедектері мен қатысушыларын, сондай-ақ жетiм балаларды, ата-анасының қамқорлығынсыз қалған балаларды қоспағанда, бөлек тізімдер бойынша коммуналдық тұрғын үй қорынан (жаңадан пайдалануға берілген немесе тұрғындар босатқан) тұрғын үйлер бөлуді немесе жеке тұрғын үй қорынан жергілікті атқарушы орган жалдаған тұрғын үйлер бөлуді, егер осы Заңда немесе Қазақстан Республикасының басқа да заңнамалық актілерінде өзгеше белгіленбесе, ауданның, облыстық маңызы бар қаланың, республикалық маңызы бар қаланың, астананың жергілікті атқарушы органдары бөлек тiзiмдердiң, сондай-ақ мемлекеттік кәсіпорында және (немесе) мемлекеттік мекемеде есепте тұрған, тұрғын үйге мұқтаждар тізімдерінің санына пропорционалды түрде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Көрсетілген тізімдерге енгізілген азаматтардың құқықтары тең деп танылады. Егер осы Заңда өзгеше көзделмесе, мемлекеттік тұрғын үй қорынан тұрғын үйді немесе жеке тұрғын үй қорынан жергілікті атқарушы орган жалдаған тұрғын үйді алуға осы тізімдерге енгізілген басқалар алдында, Ұлы Отан соғысының мүгедектері мен қатысушыларын, сондай-ақ жетiм балаларды, ата-анасының қамқорлығынсыз қалған балаларды қоспағанда, ешкімнің де басым құқығы болмайды.</w:t>
      </w:r>
      <w:r>
        <w:br/>
      </w:r>
      <w:r>
        <w:rPr>
          <w:rFonts w:ascii="Times New Roman"/>
          <w:b w:val="false"/>
          <w:i w:val="false"/>
          <w:color w:val="000000"/>
          <w:sz w:val="28"/>
        </w:rPr>
        <w:t>
</w:t>
      </w:r>
      <w:r>
        <w:rPr>
          <w:rFonts w:ascii="Times New Roman"/>
          <w:b w:val="false"/>
          <w:i w:val="false"/>
          <w:color w:val="000000"/>
          <w:sz w:val="28"/>
        </w:rPr>
        <w:t>
      4. Ұлы Отан соғысының мүгедектері мен қатысушыларының, сондай-ақ жетiм балалардың, ата-анасының қамқорлығынсыз қалған балалардың мемлекеттік тұрғын үй қорынан тұрғын үйді немесе жеке тұрғын үй қорынан жергілікті атқарушы орган жалдаған тұрғын үйді бірінші кезекте алуға құқығы бар.»;</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86-бап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Жетім балалардың, ата-анасының қамқорлығынсыз қалған балалардың тұрғын үйін сақтау «Қазақстан Республикасындағы баланың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қамтамасыз етіледі.».</w:t>
      </w:r>
      <w:r>
        <w:br/>
      </w:r>
      <w:r>
        <w:rPr>
          <w:rFonts w:ascii="Times New Roman"/>
          <w:b w:val="false"/>
          <w:i w:val="false"/>
          <w:color w:val="000000"/>
          <w:sz w:val="28"/>
        </w:rPr>
        <w:t>
</w:t>
      </w:r>
      <w:r>
        <w:rPr>
          <w:rFonts w:ascii="Times New Roman"/>
          <w:b w:val="false"/>
          <w:i w:val="false"/>
          <w:color w:val="000000"/>
          <w:sz w:val="28"/>
        </w:rPr>
        <w:t>
      4.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17, 154-құжат; 2004 ж., № 23, 142-құжат; 2005 ж., № 7-8, 19-құжат; 2006 ж., № 3, 22-құжат; 2007 ж., № 9, 67-құжат; № 20, 152-құжат; 2009 ж., № 15-16, 72-құжат; № 17, 81-құжат; № 18, 84-құжат; 2010 ж., № 5, 23-құжат; № 22, 130-құжат; № 24, 149-құжат; 2011 ж., № 1, 2-құжат; № 11, 102-құжат; № 17, 136-құжат; № 21, 173-құжат; 2012 ж., № 15, 97-құжат; 2013 жылғы 14 маусымда «Егемен Қазақстан» және «Казахстанская правда» газеттерінде жарияланған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«14-бап. Баланың тұрғын үйге құқығы</w:t>
      </w:r>
      <w:r>
        <w:br/>
      </w:r>
      <w:r>
        <w:rPr>
          <w:rFonts w:ascii="Times New Roman"/>
          <w:b w:val="false"/>
          <w:i w:val="false"/>
          <w:color w:val="000000"/>
          <w:sz w:val="28"/>
        </w:rPr>
        <w:t>
</w:t>
      </w:r>
      <w:r>
        <w:rPr>
          <w:rFonts w:ascii="Times New Roman"/>
          <w:b w:val="false"/>
          <w:i w:val="false"/>
          <w:color w:val="000000"/>
          <w:sz w:val="28"/>
        </w:rPr>
        <w:t>
      1. Әрбiр баланың Қазақстан Республикасының тұрғын үй заңнамасына сәйкес тұрғын үйге құқығы бар.</w:t>
      </w:r>
      <w:r>
        <w:br/>
      </w:r>
      <w:r>
        <w:rPr>
          <w:rFonts w:ascii="Times New Roman"/>
          <w:b w:val="false"/>
          <w:i w:val="false"/>
          <w:color w:val="000000"/>
          <w:sz w:val="28"/>
        </w:rPr>
        <w:t>
</w:t>
      </w:r>
      <w:r>
        <w:rPr>
          <w:rFonts w:ascii="Times New Roman"/>
          <w:b w:val="false"/>
          <w:i w:val="false"/>
          <w:color w:val="000000"/>
          <w:sz w:val="28"/>
        </w:rPr>
        <w:t>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тұрғын үйге меншiк құқығын немесе тұрғын үйді пайдалану құқығын caқтайды, ал құқығы болмаған жағдайда олардың Қазақстан Республикасының тұрғын үй заңнамасына сәйкес тұрғын үй алуға құқығы бар.</w:t>
      </w:r>
      <w:r>
        <w:br/>
      </w:r>
      <w:r>
        <w:rPr>
          <w:rFonts w:ascii="Times New Roman"/>
          <w:b w:val="false"/>
          <w:i w:val="false"/>
          <w:color w:val="000000"/>
          <w:sz w:val="28"/>
        </w:rPr>
        <w:t>
</w:t>
      </w:r>
      <w:r>
        <w:rPr>
          <w:rFonts w:ascii="Times New Roman"/>
          <w:b w:val="false"/>
          <w:i w:val="false"/>
          <w:color w:val="000000"/>
          <w:sz w:val="28"/>
        </w:rPr>
        <w:t>
      Мемлекеттiк тұрғын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толғанға дейін сақталады.</w:t>
      </w:r>
      <w:r>
        <w:br/>
      </w:r>
      <w:r>
        <w:rPr>
          <w:rFonts w:ascii="Times New Roman"/>
          <w:b w:val="false"/>
          <w:i w:val="false"/>
          <w:color w:val="000000"/>
          <w:sz w:val="28"/>
        </w:rPr>
        <w:t>
</w:t>
      </w:r>
      <w:r>
        <w:rPr>
          <w:rFonts w:ascii="Times New Roman"/>
          <w:b w:val="false"/>
          <w:i w:val="false"/>
          <w:color w:val="000000"/>
          <w:sz w:val="28"/>
        </w:rPr>
        <w:t>
      3. Ата-анасының қамқорлығынсыз қалған балаларды, оның iшiнде жетiм балаларды оларға басқа тұрғын үй берiлмейiнше, тұрып жатқан тұрғын үйінен шығаруға болмайды.</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2-тармағында</w:t>
      </w:r>
      <w:r>
        <w:rPr>
          <w:rFonts w:ascii="Times New Roman"/>
          <w:b w:val="false"/>
          <w:i w:val="false"/>
          <w:color w:val="000000"/>
          <w:sz w:val="28"/>
        </w:rPr>
        <w:t xml:space="preserve"> аталған балалардың тұрғын үйге меншiк құқығын немесе тұрғын үйді пайдалану құқығын сақтауды жергiлiктi атқарушы органдар қамтамасыз етедi.</w:t>
      </w:r>
      <w:r>
        <w:br/>
      </w:r>
      <w:r>
        <w:rPr>
          <w:rFonts w:ascii="Times New Roman"/>
          <w:b w:val="false"/>
          <w:i w:val="false"/>
          <w:color w:val="000000"/>
          <w:sz w:val="28"/>
        </w:rPr>
        <w:t>
</w:t>
      </w:r>
      <w:r>
        <w:rPr>
          <w:rFonts w:ascii="Times New Roman"/>
          <w:b w:val="false"/>
          <w:i w:val="false"/>
          <w:color w:val="000000"/>
          <w:sz w:val="28"/>
        </w:rPr>
        <w:t>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r>
        <w:br/>
      </w:r>
      <w:r>
        <w:rPr>
          <w:rFonts w:ascii="Times New Roman"/>
          <w:b w:val="false"/>
          <w:i w:val="false"/>
          <w:color w:val="000000"/>
          <w:sz w:val="28"/>
        </w:rPr>
        <w:t>
</w:t>
      </w:r>
      <w:r>
        <w:rPr>
          <w:rFonts w:ascii="Times New Roman"/>
          <w:b w:val="false"/>
          <w:i w:val="false"/>
          <w:color w:val="000000"/>
          <w:sz w:val="28"/>
        </w:rPr>
        <w:t>
      2) мынадай мазмұндағы 14-1-баппен толықтырылсын:</w:t>
      </w:r>
      <w:r>
        <w:br/>
      </w:r>
      <w:r>
        <w:rPr>
          <w:rFonts w:ascii="Times New Roman"/>
          <w:b w:val="false"/>
          <w:i w:val="false"/>
          <w:color w:val="000000"/>
          <w:sz w:val="28"/>
        </w:rPr>
        <w:t>
</w:t>
      </w:r>
      <w:r>
        <w:rPr>
          <w:rFonts w:ascii="Times New Roman"/>
          <w:b w:val="false"/>
          <w:i w:val="false"/>
          <w:color w:val="000000"/>
          <w:sz w:val="28"/>
        </w:rPr>
        <w:t>
      «14-1-бап. Жетім балалардың, ата-анасының қамқорлығынсыз</w:t>
      </w:r>
      <w:r>
        <w:br/>
      </w:r>
      <w:r>
        <w:rPr>
          <w:rFonts w:ascii="Times New Roman"/>
          <w:b w:val="false"/>
          <w:i w:val="false"/>
          <w:color w:val="000000"/>
          <w:sz w:val="28"/>
        </w:rPr>
        <w:t>
                 қалған балалардың тұрғын үйін сақтауды қамтамасыз</w:t>
      </w:r>
      <w:r>
        <w:br/>
      </w:r>
      <w:r>
        <w:rPr>
          <w:rFonts w:ascii="Times New Roman"/>
          <w:b w:val="false"/>
          <w:i w:val="false"/>
          <w:color w:val="000000"/>
          <w:sz w:val="28"/>
        </w:rPr>
        <w:t>
                 ету</w:t>
      </w:r>
      <w:r>
        <w:br/>
      </w:r>
      <w:r>
        <w:rPr>
          <w:rFonts w:ascii="Times New Roman"/>
          <w:b w:val="false"/>
          <w:i w:val="false"/>
          <w:color w:val="000000"/>
          <w:sz w:val="28"/>
        </w:rPr>
        <w:t>
</w:t>
      </w:r>
      <w:r>
        <w:rPr>
          <w:rFonts w:ascii="Times New Roman"/>
          <w:b w:val="false"/>
          <w:i w:val="false"/>
          <w:color w:val="000000"/>
          <w:sz w:val="28"/>
        </w:rPr>
        <w:t>
      1. Жергiлiктi атқарушы органдар:</w:t>
      </w:r>
      <w:r>
        <w:br/>
      </w:r>
      <w:r>
        <w:rPr>
          <w:rFonts w:ascii="Times New Roman"/>
          <w:b w:val="false"/>
          <w:i w:val="false"/>
          <w:color w:val="000000"/>
          <w:sz w:val="28"/>
        </w:rPr>
        <w:t>
</w:t>
      </w:r>
      <w:r>
        <w:rPr>
          <w:rFonts w:ascii="Times New Roman"/>
          <w:b w:val="false"/>
          <w:i w:val="false"/>
          <w:color w:val="000000"/>
          <w:sz w:val="28"/>
        </w:rPr>
        <w:t>
      1) жетім балалардың, ата-анасының қамқорлығынсыз қалған балалардың тұрғын үйін есепке алуды жүргізеді және оның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тұрғын үйін сақтауды қамтамасыз етеді;</w:t>
      </w:r>
      <w:r>
        <w:br/>
      </w:r>
      <w:r>
        <w:rPr>
          <w:rFonts w:ascii="Times New Roman"/>
          <w:b w:val="false"/>
          <w:i w:val="false"/>
          <w:color w:val="000000"/>
          <w:sz w:val="28"/>
        </w:rPr>
        <w:t>
</w:t>
      </w:r>
      <w:r>
        <w:rPr>
          <w:rFonts w:ascii="Times New Roman"/>
          <w:b w:val="false"/>
          <w:i w:val="false"/>
          <w:color w:val="000000"/>
          <w:sz w:val="28"/>
        </w:rPr>
        <w:t>
      3) жетім балалардың, ата-анасының қамқорлығынсыз қалған балалардың тұрғын үйіне қорғаншылық белгiлейдi.</w:t>
      </w:r>
      <w:r>
        <w:br/>
      </w:r>
      <w:r>
        <w:rPr>
          <w:rFonts w:ascii="Times New Roman"/>
          <w:b w:val="false"/>
          <w:i w:val="false"/>
          <w:color w:val="000000"/>
          <w:sz w:val="28"/>
        </w:rPr>
        <w:t>
</w:t>
      </w:r>
      <w:r>
        <w:rPr>
          <w:rFonts w:ascii="Times New Roman"/>
          <w:b w:val="false"/>
          <w:i w:val="false"/>
          <w:color w:val="000000"/>
          <w:sz w:val="28"/>
        </w:rPr>
        <w:t>
      2. Баланың заңды өкілдері жетім балалардың, ата-анасының қамқорлығынсыз қалған балалардың тұрғын үйін сақтауды қамтамасыз етеді.</w:t>
      </w:r>
      <w:r>
        <w:br/>
      </w:r>
      <w:r>
        <w:rPr>
          <w:rFonts w:ascii="Times New Roman"/>
          <w:b w:val="false"/>
          <w:i w:val="false"/>
          <w:color w:val="000000"/>
          <w:sz w:val="28"/>
        </w:rPr>
        <w:t>
</w:t>
      </w:r>
      <w:r>
        <w:rPr>
          <w:rFonts w:ascii="Times New Roman"/>
          <w:b w:val="false"/>
          <w:i w:val="false"/>
          <w:color w:val="000000"/>
          <w:sz w:val="28"/>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 үйін Қазақстан Республикасының Үкіметі бекітетін үлгі шарт негізінде жалдауға (қосымша жалдауға) бере алады.</w:t>
      </w:r>
      <w:r>
        <w:br/>
      </w:r>
      <w:r>
        <w:rPr>
          <w:rFonts w:ascii="Times New Roman"/>
          <w:b w:val="false"/>
          <w:i w:val="false"/>
          <w:color w:val="000000"/>
          <w:sz w:val="28"/>
        </w:rPr>
        <w:t>
</w:t>
      </w:r>
      <w:r>
        <w:rPr>
          <w:rFonts w:ascii="Times New Roman"/>
          <w:b w:val="false"/>
          <w:i w:val="false"/>
          <w:color w:val="000000"/>
          <w:sz w:val="28"/>
        </w:rPr>
        <w:t>
      Тұрғын үйді жалдау (жалға алу) шарты бойынша алынған ақша жетім балалардың, ата-анасының қамқорлығынсыз қалған балалардың банктік шотына есептелуге жатады.</w:t>
      </w:r>
      <w:r>
        <w:br/>
      </w:r>
      <w:r>
        <w:rPr>
          <w:rFonts w:ascii="Times New Roman"/>
          <w:b w:val="false"/>
          <w:i w:val="false"/>
          <w:color w:val="000000"/>
          <w:sz w:val="28"/>
        </w:rPr>
        <w:t>
</w:t>
      </w:r>
      <w:r>
        <w:rPr>
          <w:rFonts w:ascii="Times New Roman"/>
          <w:b w:val="false"/>
          <w:i w:val="false"/>
          <w:color w:val="000000"/>
          <w:sz w:val="28"/>
        </w:rPr>
        <w:t>
      Жетім балалардың, ата-анасының қамқорлығынсыз қалған балалардың тұрғын үйін сақтау қағидаларын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Жетім балалардың, ата-анасының қамқорлығынсыз қалған балалардың тұрғын үйін сақтау қағидалары:</w:t>
      </w:r>
      <w:r>
        <w:br/>
      </w:r>
      <w:r>
        <w:rPr>
          <w:rFonts w:ascii="Times New Roman"/>
          <w:b w:val="false"/>
          <w:i w:val="false"/>
          <w:color w:val="000000"/>
          <w:sz w:val="28"/>
        </w:rPr>
        <w:t>
</w:t>
      </w:r>
      <w:r>
        <w:rPr>
          <w:rFonts w:ascii="Times New Roman"/>
          <w:b w:val="false"/>
          <w:i w:val="false"/>
          <w:color w:val="000000"/>
          <w:sz w:val="28"/>
        </w:rPr>
        <w:t>
      1) жетім балалардың, ата-анасының қамқорлығынсыз қалған балалардың тұрғын үйін есепке алу;</w:t>
      </w:r>
      <w:r>
        <w:br/>
      </w:r>
      <w:r>
        <w:rPr>
          <w:rFonts w:ascii="Times New Roman"/>
          <w:b w:val="false"/>
          <w:i w:val="false"/>
          <w:color w:val="000000"/>
          <w:sz w:val="28"/>
        </w:rPr>
        <w:t>
</w:t>
      </w:r>
      <w:r>
        <w:rPr>
          <w:rFonts w:ascii="Times New Roman"/>
          <w:b w:val="false"/>
          <w:i w:val="false"/>
          <w:color w:val="000000"/>
          <w:sz w:val="28"/>
        </w:rPr>
        <w:t>
      2) жетім балалардың, ата-анасының қамқорлығынсыз қалған балалардың тұрғын үйіне қорғаншылық белгілеу;</w:t>
      </w:r>
      <w:r>
        <w:br/>
      </w:r>
      <w:r>
        <w:rPr>
          <w:rFonts w:ascii="Times New Roman"/>
          <w:b w:val="false"/>
          <w:i w:val="false"/>
          <w:color w:val="000000"/>
          <w:sz w:val="28"/>
        </w:rPr>
        <w:t>
</w:t>
      </w:r>
      <w:r>
        <w:rPr>
          <w:rFonts w:ascii="Times New Roman"/>
          <w:b w:val="false"/>
          <w:i w:val="false"/>
          <w:color w:val="000000"/>
          <w:sz w:val="28"/>
        </w:rPr>
        <w:t>
      3) жетім балалардың, ата-анасының қамқорлығынсыз қалған балалардың тұрғын үйін жалдауға (жалға) тапсыру;</w:t>
      </w:r>
      <w:r>
        <w:br/>
      </w:r>
      <w:r>
        <w:rPr>
          <w:rFonts w:ascii="Times New Roman"/>
          <w:b w:val="false"/>
          <w:i w:val="false"/>
          <w:color w:val="000000"/>
          <w:sz w:val="28"/>
        </w:rPr>
        <w:t>
</w:t>
      </w:r>
      <w:r>
        <w:rPr>
          <w:rFonts w:ascii="Times New Roman"/>
          <w:b w:val="false"/>
          <w:i w:val="false"/>
          <w:color w:val="000000"/>
          <w:sz w:val="28"/>
        </w:rPr>
        <w:t>
      4) баланың заңды өкілдерінің жетім балалардың, ата-анасының қамқорлығынсыз қалған балалардың тұрғын үйін сақтау жөніндегі міндеттерді орындауын бақылауды жүзеге асыру тәртібін қамтиды.</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заңдарында көзделген жауаптылықта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кейiн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