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e40e" w14:textId="c06e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2013 жылғы 29 қарашадағы № 146-V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118-құжат; 2013 ж., № 10-11, 56-құжат; № 12, 60-құжат)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2013 – 2015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бекiтiлсiн:</w:t>
      </w:r>
      <w:r>
        <w:br/>
      </w:r>
      <w:r>
        <w:rPr>
          <w:rFonts w:ascii="Times New Roman"/>
          <w:b w:val="false"/>
          <w:i w:val="false"/>
          <w:color w:val="000000"/>
          <w:sz w:val="28"/>
        </w:rPr>
        <w:t>
</w:t>
      </w:r>
      <w:r>
        <w:rPr>
          <w:rFonts w:ascii="Times New Roman"/>
          <w:b w:val="false"/>
          <w:i w:val="false"/>
          <w:color w:val="000000"/>
          <w:sz w:val="28"/>
        </w:rPr>
        <w:t>
      1) кiрiстер – 5 152 711 777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түсiмдер бойынша – 3 511 723 367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бойынша – 88 890 504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7 700 000 мың теңге;</w:t>
      </w:r>
      <w:r>
        <w:br/>
      </w:r>
      <w:r>
        <w:rPr>
          <w:rFonts w:ascii="Times New Roman"/>
          <w:b w:val="false"/>
          <w:i w:val="false"/>
          <w:color w:val="000000"/>
          <w:sz w:val="28"/>
        </w:rPr>
        <w:t>
</w:t>
      </w:r>
      <w:r>
        <w:rPr>
          <w:rFonts w:ascii="Times New Roman"/>
          <w:b w:val="false"/>
          <w:i w:val="false"/>
          <w:color w:val="000000"/>
          <w:sz w:val="28"/>
        </w:rPr>
        <w:t>
      трансферттер түсiмдерi бойынша – 1 544 397 906 мың теңге;</w:t>
      </w:r>
      <w:r>
        <w:br/>
      </w:r>
      <w:r>
        <w:rPr>
          <w:rFonts w:ascii="Times New Roman"/>
          <w:b w:val="false"/>
          <w:i w:val="false"/>
          <w:color w:val="000000"/>
          <w:sz w:val="28"/>
        </w:rPr>
        <w:t>
</w:t>
      </w:r>
      <w:r>
        <w:rPr>
          <w:rFonts w:ascii="Times New Roman"/>
          <w:b w:val="false"/>
          <w:i w:val="false"/>
          <w:color w:val="000000"/>
          <w:sz w:val="28"/>
        </w:rPr>
        <w:t>
      2) шығындар – 5 743 716 813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40 831 419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122 125 013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81 293 594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158 721 629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167 531 629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8 810 000 мың теңге;</w:t>
      </w:r>
      <w:r>
        <w:br/>
      </w:r>
      <w:r>
        <w:rPr>
          <w:rFonts w:ascii="Times New Roman"/>
          <w:b w:val="false"/>
          <w:i w:val="false"/>
          <w:color w:val="000000"/>
          <w:sz w:val="28"/>
        </w:rPr>
        <w:t>
</w:t>
      </w:r>
      <w:r>
        <w:rPr>
          <w:rFonts w:ascii="Times New Roman"/>
          <w:b w:val="false"/>
          <w:i w:val="false"/>
          <w:color w:val="000000"/>
          <w:sz w:val="28"/>
        </w:rPr>
        <w:t>
      5) тапшылық – -790 558 084 мың теңге немесе елдiң жалпы iшкi өнiмiнiң 2,3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790 558 084 мың теңге.</w:t>
      </w:r>
      <w:r>
        <w:br/>
      </w:r>
      <w:r>
        <w:rPr>
          <w:rFonts w:ascii="Times New Roman"/>
          <w:b w:val="false"/>
          <w:i w:val="false"/>
          <w:color w:val="000000"/>
          <w:sz w:val="28"/>
        </w:rPr>
        <w:t>
</w:t>
      </w:r>
      <w:r>
        <w:rPr>
          <w:rFonts w:ascii="Times New Roman"/>
          <w:b w:val="false"/>
          <w:i w:val="false"/>
          <w:color w:val="000000"/>
          <w:sz w:val="28"/>
        </w:rPr>
        <w:t>
      2-бап. 2013 жылға арналған республикалық бюджетте Ресей Федерациясының «Байқоңыр» кешенiн пайдаланғаны үшін 17 480 000 мың теңге сомасында және әскери полигондарды пайдаланғаны үшін 3 767 472 мың теңге сомасында жалдау ақыларының түсiмдері көзделсiн.»;</w:t>
      </w:r>
      <w:r>
        <w:br/>
      </w:r>
      <w:r>
        <w:rPr>
          <w:rFonts w:ascii="Times New Roman"/>
          <w:b w:val="false"/>
          <w:i w:val="false"/>
          <w:color w:val="000000"/>
          <w:sz w:val="28"/>
        </w:rPr>
        <w:t>
</w:t>
      </w:r>
      <w:r>
        <w:rPr>
          <w:rFonts w:ascii="Times New Roman"/>
          <w:b w:val="false"/>
          <w:i w:val="false"/>
          <w:color w:val="000000"/>
          <w:sz w:val="28"/>
        </w:rPr>
        <w:t>
      «20-бап. Қазақстан Республикасы Үкiметiнiң 2013 жылға арналған резервi 46 024 637 мың теңге сомасында бекiтiлсiн.»;</w:t>
      </w:r>
      <w:r>
        <w:br/>
      </w:r>
      <w:r>
        <w:rPr>
          <w:rFonts w:ascii="Times New Roman"/>
          <w:b w:val="false"/>
          <w:i w:val="false"/>
          <w:color w:val="000000"/>
          <w:sz w:val="28"/>
        </w:rPr>
        <w:t>
</w:t>
      </w:r>
      <w:r>
        <w:rPr>
          <w:rFonts w:ascii="Times New Roman"/>
          <w:b w:val="false"/>
          <w:i w:val="false"/>
          <w:color w:val="000000"/>
          <w:sz w:val="28"/>
        </w:rPr>
        <w:t>
      2)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2" w:id="1"/>
    <w:p>
      <w:pPr>
        <w:spacing w:after="0"/>
        <w:ind w:left="0"/>
        <w:jc w:val="both"/>
      </w:pP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146-V Заңына             </w:t>
      </w:r>
      <w:r>
        <w:br/>
      </w:r>
      <w:r>
        <w:rPr>
          <w:rFonts w:ascii="Times New Roman"/>
          <w:b w:val="false"/>
          <w:i w:val="false"/>
          <w:color w:val="000000"/>
          <w:sz w:val="28"/>
        </w:rPr>
        <w:t xml:space="preserve">
1-ҚОСЫМША                </w:t>
      </w:r>
    </w:p>
    <w:bookmarkEnd w:id="1"/>
    <w:bookmarkStart w:name="z23" w:id="2"/>
    <w:p>
      <w:pPr>
        <w:spacing w:after="0"/>
        <w:ind w:left="0"/>
        <w:jc w:val="both"/>
      </w:pP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1-ҚОСЫМША                </w:t>
      </w:r>
    </w:p>
    <w:bookmarkEnd w:id="2"/>
    <w:bookmarkStart w:name="z24" w:id="3"/>
    <w:p>
      <w:pPr>
        <w:spacing w:after="0"/>
        <w:ind w:left="0"/>
        <w:jc w:val="left"/>
      </w:pPr>
      <w:r>
        <w:rPr>
          <w:rFonts w:ascii="Times New Roman"/>
          <w:b/>
          <w:i w:val="false"/>
          <w:color w:val="000000"/>
        </w:rPr>
        <w:t xml:space="preserve"> 
2013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31"/>
        <w:gridCol w:w="690"/>
        <w:gridCol w:w="9552"/>
        <w:gridCol w:w="24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9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5 152 711 777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3 511 723 367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1 132 344 737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1 482 730 185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1 237 031 100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33 051 218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203 561 375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3 667 924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5 418 568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863 031 612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17 006 853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16 609 980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16 609 980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88 890 504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49 413 942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4 959 150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10 155 330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24 699 342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1 728 538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7 605 447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15 458 753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20 978 869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20 978 869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1 544 397 906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5 743 716 813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284 029 138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3 906 153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301 964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9 728 225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9 350 766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45 214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3 365 822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1 340 389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37 071 013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2 738 025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19 172 429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5 377 526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8 062 685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7 244 667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32 007 459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14 847 623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7 644 419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мобильдік кеңсесі»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66 326 980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қамтамасыз ету және оның атқарылуын бақылауды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1 706 280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1 617 328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1 787 084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1 447 493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257 944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7 020 918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 жетілдіру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 әлеуметтік жаңғырту шеңберінде зерттеулер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164 457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40 002 253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32 173 753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6 893 506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257 220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8 733 237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жүргізу және ғылыми-қолданбалы әдістемелер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қызметінің жаңа моделі тұжырымдамасын іске асыру бойынша сараптамалық қолдау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25 370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62 943 825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27 628 855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34 050 627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1 088 343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383 504 027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60 034 835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35 013 914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7 809 474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107 038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318 001 707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14 914 804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31 851 187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9 085 112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138 568 392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5 467 485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5 353 488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113 997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511 838 346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658 376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222 128 668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50 984 064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43 450 350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6 541 255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19 967 593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7 287 583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9 014 370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5 373 632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3 946 327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1 212 995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4 754 572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атақтары үшін қосымшаақы мөлшерін арттыруға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13 265 938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Алматы облысында өңірлік процессинтгік орталық құруға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Щучье-Бурабай курорттық аймағының ішкі істер органдарының бөліністерін материалдық-техникалық жарақтандыруға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41 682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8 215 446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1 457 999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281 718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162 511 361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154 524 268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7 987 093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9 785 571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29 903 614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23 212 544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2 796 717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343 886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29 422 601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20 586 390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4 102 701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алдында міндеттемелері бар адамдардың «Шектеу» бірыңғай деректер банкін» ақпарат жүйесін құру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685 156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17 781 520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11 593 897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4 027 428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14 167 191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4 270 857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445 757 544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44 254 608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44 186 108</w:t>
            </w:r>
          </w:p>
        </w:tc>
      </w:tr>
      <w:tr>
        <w:trPr>
          <w:trHeight w:val="45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7 883 944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7 868 279</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және Алматы қаласының бюджетіне қылмыстық-атқару жүйесі мемлекеттік мекемелерінің жалпы білім беретін мектептері педагог қызметкерлерінің штат санының берілуіне байланысты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15 665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9 147 362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687 599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объектiлерін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350 113 267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3 733 194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2 519 888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8 873 003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14 739 681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42 380 506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54 595 171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4 109 952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89 435 974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12 599 670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2 688 218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4 135 960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4 799 323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10 548 984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39 455 449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2 361 371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8 197 082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1 234 053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Ломоносов атындағы ММУ филиалы үшін Гумилев атындағы Еуразия ұлттық университеті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Еңбекшіқазақ ауданының Есік қаласындағы көздерінің көру проблемалары бар балаларға арналған мектеп-интернатты ұстауға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6 168 309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 салуға жер учаскелерін алып қоюға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984 336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күтіп-ұстауға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26 827 368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24 625 501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273 004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2 904 699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509 899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495 104 260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6 154 067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2 296 690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3 857 377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477 869 188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12 387 274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49 039 662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11 190 306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153 168 627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2 344 422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1 446 098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3 860 145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2 049 637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204 871 419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14 961 726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13 902 580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5 015 305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609 004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1 329 072 007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3 356 395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1 076 767 304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80 549 228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64 308 502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әлеуметтiк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18 377 833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әдіснамалық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78 956 038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180 611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196 274 837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193 450 337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 және тұрғын үй-коммуналдық шаруашылығы объектілерінде энергия үнемдеу іс-шараларын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48 674 842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14 618 140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6 777 906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34 448 111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ботаникалық бақтың құрылысы үшін жер учаскелерін сатып алуға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4 004 499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93 974 857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1 679 266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917 161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2 558 934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283 934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57 042 765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34 953 252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3 558 138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3 174 512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28 968 846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14 526 455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2 132 509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спорт объектілерінің құрылысына жер учаскелерін алуға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2 737</w:t>
            </w:r>
          </w:p>
        </w:tc>
      </w:tr>
      <w:tr>
        <w:trPr>
          <w:trHeight w:val="465"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102 667 105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17 054 135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313 175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85 299 091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7 967 866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73 811 790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116 279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189 740 875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125 487 272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10 764 359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279 754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2 456 234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электрондық ақпараттық ресурсты, жүйені және ақпараттық-коммуникациялық желіні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2 240 980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ғылыми зерттеулер мен іс-шаралар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3 365 387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Қайта өңдеу өндірісін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8 593 154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6 184 468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15 194 793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9 646 788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шаруашылығын дамытуға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38 716 534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6 734 334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11 600 822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52 175 204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1 197 433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өңіраралық ынтымақтастықты күшейтуге жәрдемдесуі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техногендік ластанудан тазарту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табиғатты қорғау іс-шараларын іске асыруға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898 947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971 974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16 569 597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1 464 509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7 408 710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731 540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477 577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15 233 638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4 068 244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11 054 218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5 089 851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5 466 000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378 015 400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375 137 874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4 195 245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199 949 751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5 121 016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4 563 420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 мекендердің көшелерін күрделі және орташа жөндеуге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техникалық регламенттер және стандарттар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72 793 049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5 028 584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475 150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«Үлкен Алматы айналма автомобиль жолы» концессиялық жобасының құрылысын дайындау және сүйемелдеу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599 911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2 718 327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4 845</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274 412 263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1 275 427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1 223 582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51 845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115 692 435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қызметті үйлестіру жөніндегі көрсетілетін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3 096 931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w:t>
            </w:r>
            <w:r>
              <w:rPr>
                <w:rFonts w:ascii="Times New Roman"/>
                <w:b w:val="false"/>
                <w:i w:val="false"/>
                <w:color w:val="000000"/>
                <w:sz w:val="20"/>
              </w:rPr>
              <w:t>2020»</w:t>
            </w:r>
            <w:r>
              <w:rPr>
                <w:rFonts w:ascii="Times New Roman"/>
                <w:b w:val="false"/>
                <w:i w:val="false"/>
                <w:color w:val="000000"/>
                <w:sz w:val="20"/>
              </w:rPr>
              <w:t> </w:t>
            </w:r>
            <w:r>
              <w:rPr>
                <w:rFonts w:ascii="Times New Roman"/>
                <w:b w:val="false"/>
                <w:i w:val="false"/>
                <w:color w:val="000000"/>
                <w:sz w:val="20"/>
              </w:rPr>
              <w:t>бағдарламасы</w:t>
            </w:r>
            <w:r>
              <w:rPr>
                <w:rFonts w:ascii="Times New Roman"/>
                <w:b w:val="false"/>
                <w:i w:val="false"/>
                <w:color w:val="000000"/>
                <w:sz w:val="20"/>
              </w:rPr>
              <w:t xml:space="preserve"> шеңберінде</w:t>
            </w:r>
            <w:r>
              <w:rPr>
                <w:rFonts w:ascii="Times New Roman"/>
                <w:b w:val="false"/>
                <w:i/>
                <w:color w:val="000000"/>
                <w:sz w:val="20"/>
              </w:rPr>
              <w:t xml:space="preserve"> кәсіпкерлік әлеуетін сауықтыру және күшейту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5 652 462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Моноқалалардағы кәсіпкерлерді ақпараттық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«Өңiрлердi дамыту»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27 602 227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8 188 944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561 939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жергілікті атқарушы органдардың штат санын ұлғайтуға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ақпараттық-талдау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қаласының бюджетіне «Қолжетімді тұрғын үй – 2020» </w:t>
            </w:r>
            <w:r>
              <w:rPr>
                <w:rFonts w:ascii="Times New Roman"/>
                <w:b w:val="false"/>
                <w:i w:val="false"/>
                <w:color w:val="000000"/>
                <w:sz w:val="20"/>
              </w:rPr>
              <w:t>бағдарламасы</w:t>
            </w:r>
            <w:r>
              <w:rPr>
                <w:rFonts w:ascii="Times New Roman"/>
                <w:b w:val="false"/>
                <w:i/>
                <w:color w:val="000000"/>
                <w:sz w:val="20"/>
              </w:rPr>
              <w:t xml:space="preserve"> бойынша Астана қаласындағы авариялық тұрғын үйлерді бұзу бойынша пилоттық жобаны жүзеге асыру шеңберінде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46 024 637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12 511 656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5 047 313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30 032 409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9 277 489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Азия даму қорына Қазақстанның донорлық жарнасы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15 773 264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3 527 440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1 743 648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1 261 602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инфрақұрылымын дамыту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1 728 380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4 746 906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4 604 116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142 790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133 362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13 527 240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12 159 214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объектісіне автомобиль жолы учаскесін орташа жөндеуге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883 039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263 238</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178 248 466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178 248 466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40 831 419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122 125 013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23 939 403</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29 408 357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29 408 357</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6 732 725</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2 044 528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81 293 594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81 293 594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1 227 427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1 227 427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158 721 629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167 531 629</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2 313 096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2 313 096</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«Парасат» ұлттық ғылыми-технологиялық холдингі»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1 455 894</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2 034 381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2 034 381</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15 367 620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13 793 820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1 573 800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39 545 517</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105 315 121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«ЭКСПО-2017» ұлттық компаниясы»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8 810 000</w:t>
            </w:r>
          </w:p>
        </w:tc>
      </w:tr>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-790 558 084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790 558 084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146-V Заңына             </w:t>
      </w:r>
      <w:r>
        <w:br/>
      </w:r>
      <w:r>
        <w:rPr>
          <w:rFonts w:ascii="Times New Roman"/>
          <w:b w:val="false"/>
          <w:i w:val="false"/>
          <w:color w:val="000000"/>
          <w:sz w:val="28"/>
        </w:rPr>
        <w:t xml:space="preserve">
2-ҚОСЫМША               </w:t>
      </w:r>
    </w:p>
    <w:bookmarkEnd w:id="4"/>
    <w:bookmarkStart w:name="z26" w:id="5"/>
    <w:p>
      <w:pPr>
        <w:spacing w:after="0"/>
        <w:ind w:left="0"/>
        <w:jc w:val="both"/>
      </w:pP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4-ҚОСЫМША               </w:t>
      </w:r>
    </w:p>
    <w:bookmarkEnd w:id="5"/>
    <w:bookmarkStart w:name="z27" w:id="6"/>
    <w:p>
      <w:pPr>
        <w:spacing w:after="0"/>
        <w:ind w:left="0"/>
        <w:jc w:val="left"/>
      </w:pPr>
      <w:r>
        <w:rPr>
          <w:rFonts w:ascii="Times New Roman"/>
          <w:b/>
          <w:i w:val="false"/>
          <w:color w:val="000000"/>
        </w:rPr>
        <w:t xml:space="preserve"> 
Ұлттық қорға жіберілетін 2013 жылға арналған</w:t>
      </w:r>
      <w:r>
        <w:br/>
      </w:r>
      <w:r>
        <w:rPr>
          <w:rFonts w:ascii="Times New Roman"/>
          <w:b/>
          <w:i w:val="false"/>
          <w:color w:val="000000"/>
        </w:rPr>
        <w:t>
бюджет түсімдерінің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26"/>
        <w:gridCol w:w="910"/>
        <w:gridCol w:w="9497"/>
        <w:gridCol w:w="277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9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3 447 145 566</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3 446 245 566</w:t>
            </w:r>
          </w:p>
        </w:tc>
      </w:tr>
      <w:tr>
        <w:trPr>
          <w:trHeight w:val="3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1 319 452 104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1 319 452 104</w:t>
            </w:r>
          </w:p>
        </w:tc>
      </w:tr>
      <w:tr>
        <w:trPr>
          <w:trHeight w:val="6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2 126 793 462</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2 126 793 462</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9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r>
      <w:tr>
        <w:trPr>
          <w:trHeight w:val="330" w:hRule="atLeast"/>
        </w:trPr>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