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0583" w14:textId="d5c0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2014 - 2016 жылдарға арналған кепілдендірілген трансферт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2013 жылғы 29 қарашадағы № 147-V Заңы. Күші жойылды - Қазақстан Республикасының 2014 жылғы 28 қарашадағы № 258-V Заңымен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28.11.2014 </w:t>
      </w:r>
      <w:r>
        <w:rPr>
          <w:rFonts w:ascii="Times New Roman"/>
          <w:b w:val="false"/>
          <w:i w:val="false"/>
          <w:color w:val="ff0000"/>
          <w:sz w:val="28"/>
        </w:rPr>
        <w:t>№ 258-V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(01.01.2015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Заң 2014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1-бап.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Ұлттық қорынан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кепілдендірілген трансферттің мөлшерлері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2014 – 2016 жылдарға арналған республикалық бюджетке кепілдендірілген трансферттің мынадай мөлшерлері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 – 1 480 000 000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 – 1 380 000 000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 – 1 380 000 000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1-бапқа өзгеріс енгізілді - ҚР 31.03.2014 </w:t>
      </w:r>
      <w:r>
        <w:rPr>
          <w:rFonts w:ascii="Times New Roman"/>
          <w:b w:val="false"/>
          <w:i w:val="false"/>
          <w:color w:val="000000"/>
          <w:sz w:val="28"/>
        </w:rPr>
        <w:t>№ 181-V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2-бап. </w:t>
      </w:r>
      <w:r>
        <w:rPr>
          <w:rFonts w:ascii="Times New Roman"/>
          <w:b w:val="false"/>
          <w:i w:val="false"/>
          <w:color w:val="000000"/>
          <w:sz w:val="28"/>
        </w:rPr>
        <w:t>Осы Заңды қолданысқа енгізу тәртібі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Заң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Ұлттық қорынан 2013 – 2015 жылдарға арналған кепілдендірілген трансферт туралы» 2012 жылғы 20 қарашадағы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2012 ж., № 17, 113-құжат)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