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e9285" w14:textId="1be92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мәселелері бойынша толықтырулар енгізу туралы</w:t>
      </w:r>
    </w:p>
    <w:p>
      <w:pPr>
        <w:spacing w:after="0"/>
        <w:ind w:left="0"/>
        <w:jc w:val="both"/>
      </w:pPr>
      <w:r>
        <w:rPr>
          <w:rFonts w:ascii="Times New Roman"/>
          <w:b w:val="false"/>
          <w:i w:val="false"/>
          <w:color w:val="000000"/>
          <w:sz w:val="28"/>
        </w:rPr>
        <w:t>Қазақстан Республикасының Заңы 2014 жылғы 30 маусымдағы № 214-V ҚРЗ</w:t>
      </w:r>
    </w:p>
    <w:p>
      <w:pPr>
        <w:spacing w:after="0"/>
        <w:ind w:left="0"/>
        <w:jc w:val="both"/>
      </w:pPr>
      <w:r>
        <w:rPr>
          <w:rFonts w:ascii="Times New Roman"/>
          <w:b w:val="false"/>
          <w:i/>
          <w:color w:val="000000"/>
          <w:sz w:val="28"/>
        </w:rPr>
        <w:t>      РҚАО-ның ескертпесі!</w:t>
      </w:r>
      <w:r>
        <w:br/>
      </w:r>
      <w:r>
        <w:rPr>
          <w:rFonts w:ascii="Times New Roman"/>
          <w:b w:val="false"/>
          <w:i w:val="false"/>
          <w:color w:val="000000"/>
          <w:sz w:val="28"/>
        </w:rPr>
        <w:t>
</w:t>
      </w:r>
      <w:r>
        <w:rPr>
          <w:rFonts w:ascii="Times New Roman"/>
          <w:b w:val="false"/>
          <w:i/>
          <w:color w:val="000000"/>
          <w:sz w:val="28"/>
        </w:rPr>
        <w:t xml:space="preserve">      Осы Заңның қолданысқа енгізілу тәртібін </w:t>
      </w:r>
      <w:r>
        <w:rPr>
          <w:rFonts w:ascii="Times New Roman"/>
          <w:b w:val="false"/>
          <w:i w:val="false"/>
          <w:color w:val="000000"/>
          <w:sz w:val="28"/>
        </w:rPr>
        <w:t>2-баптан</w:t>
      </w:r>
      <w:r>
        <w:rPr>
          <w:rFonts w:ascii="Times New Roman"/>
          <w:b w:val="false"/>
          <w:i/>
          <w:color w:val="000000"/>
          <w:sz w:val="28"/>
        </w:rPr>
        <w:t xml:space="preserve"> қараңыз.</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1-бап</w:t>
      </w:r>
      <w:r>
        <w:rPr>
          <w:rFonts w:ascii="Times New Roman"/>
          <w:b w:val="false"/>
          <w:i w:val="false"/>
          <w:color w:val="000000"/>
          <w:sz w:val="28"/>
        </w:rPr>
        <w:t>. Қазақстан Республикасының мына заңнамалық актілеріне толықтырулар енгізілсін:</w:t>
      </w:r>
      <w:r>
        <w:br/>
      </w:r>
      <w:r>
        <w:rPr>
          <w:rFonts w:ascii="Times New Roman"/>
          <w:b w:val="false"/>
          <w:i w:val="false"/>
          <w:color w:val="000000"/>
          <w:sz w:val="28"/>
        </w:rPr>
        <w:t>
</w:t>
      </w:r>
      <w:r>
        <w:rPr>
          <w:rFonts w:ascii="Times New Roman"/>
          <w:b w:val="false"/>
          <w:i w:val="false"/>
          <w:color w:val="000000"/>
          <w:sz w:val="28"/>
        </w:rPr>
        <w:t>
      1.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 16, 129-құжат; № 24, 196-құжат; 2012 ж., № 2, 13, 14, 15-құжаттар; № 8, 64-құжат; № 10, 77-құжат; № 12, 85-құжат; № 13, 91-құжат; № 14, 92-құжат; № 20, 121-құжат; № 21-22, 124-құжат; 2013 ж., № 4, 21-құжат; № 10-11, 56-құжат; № 15, 82-құжат; 2014 ж., № 1, 9-құжат; № 4-5, 24-құжат):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741-бап</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«Мүлікті жария ету субъектілерінің банктердегі, Ұлттық пошта операторындағы ақшасын жария еткені үшін алымды олардың келісімінсіз алып қою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жағдайда да жүзеге асырылады.».</w:t>
      </w:r>
      <w:r>
        <w:br/>
      </w:r>
      <w:r>
        <w:rPr>
          <w:rFonts w:ascii="Times New Roman"/>
          <w:b w:val="false"/>
          <w:i w:val="false"/>
          <w:color w:val="000000"/>
          <w:sz w:val="28"/>
        </w:rPr>
        <w:t>
</w:t>
      </w:r>
      <w:r>
        <w:rPr>
          <w:rFonts w:ascii="Times New Roman"/>
          <w:b w:val="false"/>
          <w:i w:val="false"/>
          <w:color w:val="000000"/>
          <w:sz w:val="28"/>
        </w:rPr>
        <w:t>
      2.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w:t>
      </w:r>
      <w:r>
        <w:br/>
      </w:r>
      <w:r>
        <w:rPr>
          <w:rFonts w:ascii="Times New Roman"/>
          <w:b w:val="false"/>
          <w:i w:val="false"/>
          <w:color w:val="000000"/>
          <w:sz w:val="28"/>
        </w:rPr>
        <w:t>
</w:t>
      </w:r>
      <w:r>
        <w:rPr>
          <w:rFonts w:ascii="Times New Roman"/>
          <w:b w:val="false"/>
          <w:i w:val="false"/>
          <w:color w:val="000000"/>
          <w:sz w:val="28"/>
        </w:rPr>
        <w:t>
      49-баптың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4-1) тармақшамен толықтырылсын:</w:t>
      </w:r>
      <w:r>
        <w:br/>
      </w:r>
      <w:r>
        <w:rPr>
          <w:rFonts w:ascii="Times New Roman"/>
          <w:b w:val="false"/>
          <w:i w:val="false"/>
          <w:color w:val="000000"/>
          <w:sz w:val="28"/>
        </w:rPr>
        <w:t>
</w:t>
      </w:r>
      <w:r>
        <w:rPr>
          <w:rFonts w:ascii="Times New Roman"/>
          <w:b w:val="false"/>
          <w:i w:val="false"/>
          <w:color w:val="000000"/>
          <w:sz w:val="28"/>
        </w:rPr>
        <w:t>
      «4-1) мүлікті жария еткені үшін алым;».</w:t>
      </w:r>
      <w:r>
        <w:br/>
      </w:r>
      <w:r>
        <w:rPr>
          <w:rFonts w:ascii="Times New Roman"/>
          <w:b w:val="false"/>
          <w:i w:val="false"/>
          <w:color w:val="000000"/>
          <w:sz w:val="28"/>
        </w:rPr>
        <w:t>
</w:t>
      </w:r>
      <w:r>
        <w:rPr>
          <w:rFonts w:ascii="Times New Roman"/>
          <w:b w:val="false"/>
          <w:i w:val="false"/>
          <w:color w:val="000000"/>
          <w:sz w:val="28"/>
        </w:rPr>
        <w:t>
      3. 2008 жылғы 10 желтоқсандағы «Салық және бюджетке төленетін басқа да міндетті төлемдер туралы» </w:t>
      </w:r>
      <w:r>
        <w:rPr>
          <w:rFonts w:ascii="Times New Roman"/>
          <w:b w:val="false"/>
          <w:i w:val="false"/>
          <w:color w:val="000000"/>
          <w:sz w:val="28"/>
        </w:rPr>
        <w:t>Қазақстан Республикасының кодексіне</w:t>
      </w:r>
      <w:r>
        <w:rPr>
          <w:rFonts w:ascii="Times New Roman"/>
          <w:b w:val="false"/>
          <w:i w:val="false"/>
          <w:color w:val="000000"/>
          <w:sz w:val="28"/>
        </w:rPr>
        <w:t xml:space="preserve"> (Салық кодексі) (Қазақстан Республикасы Парламентінің Жаршысы, 2008 ж., № 22-І, 22-ІІ,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115-құжаттар; № 23-24, 116-құжат; 2014 ж., № 1, 9-құжат; № 4-5, 24-құжат; № 7, 37-құжат; № 8, 44, 49-құжаттар; 2014 жылғы 20 мамырда «Егемен Қазақстан» және «Казахстанская правда» газеттерінде жарияланған «Қазақстан Республикасының кейбір заңнамалық актілеріне рұқсат беру жүйесі мәселелері бойынша өзгерістер мен толықтырулар енгізу туралы» 2014 жылғы 16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155-баптың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абзацындағы «ретінде» деген сөз «ретінде мыналар» деген сөздермен ауыстырылып, </w:t>
      </w:r>
      <w:r>
        <w:rPr>
          <w:rFonts w:ascii="Times New Roman"/>
          <w:b w:val="false"/>
          <w:i w:val="false"/>
          <w:color w:val="000000"/>
          <w:sz w:val="28"/>
        </w:rPr>
        <w:t>29) тармақшасының</w:t>
      </w:r>
      <w:r>
        <w:rPr>
          <w:rFonts w:ascii="Times New Roman"/>
          <w:b w:val="false"/>
          <w:i w:val="false"/>
          <w:color w:val="000000"/>
          <w:sz w:val="28"/>
        </w:rPr>
        <w:t xml:space="preserve"> алтыншы абзацынан кейін мынадай мазмұндағы 30) тармақшамен толықтырылсын:</w:t>
      </w:r>
      <w:r>
        <w:br/>
      </w:r>
      <w:r>
        <w:rPr>
          <w:rFonts w:ascii="Times New Roman"/>
          <w:b w:val="false"/>
          <w:i w:val="false"/>
          <w:color w:val="000000"/>
          <w:sz w:val="28"/>
        </w:rPr>
        <w:t>
</w:t>
      </w:r>
      <w:r>
        <w:rPr>
          <w:rFonts w:ascii="Times New Roman"/>
          <w:b w:val="false"/>
          <w:i w:val="false"/>
          <w:color w:val="000000"/>
          <w:sz w:val="28"/>
        </w:rPr>
        <w:t>
      «30)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Қазақстан Республикасының заңнамалық актісіне сәйкес жария етілген мүліктің құны, оның ішінде ақша.».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2-бап</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Заң 2014 жылғы 1 қыркүйектен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Осы Заңның 1-бабының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Қазақстан Республикасы Заңының 8-бабы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тармақшасында белгіленген мерзім аяқталғанға дейін қолданыста болады деп белгіленсін.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