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3bf6" w14:textId="ea43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Ұлттық ұланы, Қарулы Күштері және Мемлекеттік күзет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10 қаңтардағы № 275-V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 қызметтегі адамдарға Қазақстан Республикасының Қарулы Күштерінде, Қазақстан Республикасы Ұлттық қауіпсіздік комитетінің Шекара қызметінде, әскери қарсы барлау және әскери полиция органдарында, Қазақстан Республикасы Мемлекеттік күзет қызметінің Объектілерді қорғау қызметінде (Республикалық ұлан), Қазақстан Республикасының Ұлттық ұланында, Ішкі істер министрлігінің әскери-тергеу органдарында, азаматтық қорғау саласындағы уәкілетті органның азаматтық қорғаныстың басқару органдары мен әскери бөлімдерінде және әскери прокуратура органдарында қызмет өткеріп жүрген адамдар жатады.».</w:t>
      </w:r>
      <w:r>
        <w:br/>
      </w:r>
      <w:r>
        <w:rPr>
          <w:rFonts w:ascii="Times New Roman"/>
          <w:b w:val="false"/>
          <w:i w:val="false"/>
          <w:color w:val="000000"/>
          <w:sz w:val="28"/>
        </w:rPr>
        <w:t>
</w:t>
      </w:r>
      <w:r>
        <w:rPr>
          <w:rFonts w:ascii="Times New Roman"/>
          <w:b w:val="false"/>
          <w:i w:val="false"/>
          <w:color w:val="000000"/>
          <w:sz w:val="28"/>
        </w:rPr>
        <w:t>
      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60-баптың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және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«Арнаулы мемлекеттік органдар үшін әскери-дәрігерлік сараптаманы Қазақстан Республикасы ұлттық қауіпсіздік органдарының және Мемлекеттік күзет қызметінің әскери-дәрігерлік сараптама органдары жүргізеді.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Қарулы Күштеріндегі, басқа да әскерлері мен әскери құралымдарындағы, арнаулы мемлекеттік органдардағы, ішкі істер органдарындағы және мемлекеттік авиациядағы қызмет үшін денсаулық жағдайының сәйкес келуіне қойылатын талаптарды уәкілетті органмен келісу бойынша қорғаныс, ішкі істер саласындағы орталық атқарушы органдар, Қазақстан Республикасының ұлттық қауіпсіздік органдары және Мемлекеттік күзет қызметі бекітеді.».</w:t>
      </w:r>
      <w:r>
        <w:br/>
      </w:r>
      <w:r>
        <w:rPr>
          <w:rFonts w:ascii="Times New Roman"/>
          <w:b w:val="false"/>
          <w:i w:val="false"/>
          <w:color w:val="000000"/>
          <w:sz w:val="28"/>
        </w:rPr>
        <w:t>
</w:t>
      </w:r>
      <w:r>
        <w:rPr>
          <w:rFonts w:ascii="Times New Roman"/>
          <w:b w:val="false"/>
          <w:i w:val="false"/>
          <w:color w:val="000000"/>
          <w:sz w:val="28"/>
        </w:rPr>
        <w:t>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727-баптың </w:t>
      </w:r>
      <w:r>
        <w:rPr>
          <w:rFonts w:ascii="Times New Roman"/>
          <w:b w:val="false"/>
          <w:i w:val="false"/>
          <w:color w:val="000000"/>
          <w:sz w:val="28"/>
        </w:rPr>
        <w:t>бесінші бөлігіндегі</w:t>
      </w:r>
      <w:r>
        <w:rPr>
          <w:rFonts w:ascii="Times New Roman"/>
          <w:b w:val="false"/>
          <w:i w:val="false"/>
          <w:color w:val="000000"/>
          <w:sz w:val="28"/>
        </w:rPr>
        <w:t xml:space="preserve"> «Ішкі істер министрлігі Ішкі әскерлерінің», «ішкі әскерлердің» деген сөздер «Ұлттық ұланының», «Ұлттық ұланның»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804-баптың </w:t>
      </w:r>
      <w:r>
        <w:rPr>
          <w:rFonts w:ascii="Times New Roman"/>
          <w:b w:val="false"/>
          <w:i w:val="false"/>
          <w:color w:val="000000"/>
          <w:sz w:val="28"/>
        </w:rPr>
        <w:t>бірінші бөлігінің</w:t>
      </w:r>
      <w:r>
        <w:rPr>
          <w:rFonts w:ascii="Times New Roman"/>
          <w:b w:val="false"/>
          <w:i w:val="false"/>
          <w:color w:val="000000"/>
          <w:sz w:val="28"/>
        </w:rPr>
        <w:t xml:space="preserve"> 6) тармақшасындағы «Ішкі істер министрлігі ішкі әскерлерінің» деген сөздер «Ұлттық ұланының»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2014 жылғы 13 қарашада «Егемен Қазақстан» және «Казахстанская правда» газеттерінде жарияланған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«Көлiктiң неғұрлым маңызды объектiлерi мен арнайы жүктердi күзетудi Қазақстан Республикасы Ұлттық ұланының бөлiмшелерi, Қазақстан Республикасы Қорғаныс министрлігі мен Қазақстан Республикасы Ұлттық қауiпсiздiк комитетiнiң арнаулы бөлiмшелерi, сондай-ақ әскерилендiрiлген күзеттiң арнаулы қызметтерi жүзеге асырады.».</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 19-I, 19-II, 96-құжат):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күзет қызметінің әскери қызметшілері қызметін осы Заңда және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75-баптарында</w:t>
      </w:r>
      <w:r>
        <w:rPr>
          <w:rFonts w:ascii="Times New Roman"/>
          <w:b w:val="false"/>
          <w:i w:val="false"/>
          <w:color w:val="000000"/>
          <w:sz w:val="28"/>
        </w:rPr>
        <w:t xml:space="preserve"> көзделген ерекшеліктер ескеріле отырып, Қазақстан Республикасының әскери қызмет туралы заңнамасына сәйкес өткереді.»;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«Азаматтарды Қазақстан Республикасының Мемлекеттік күзет қызметіне әскери қызметке шақыруды Қазақстан Республикасы Мемлекеттік күзет қызметінің бастығы белгілеген Қазақстан Республикасы Мемлекеттік күзет қызметінің әскери қызметшілеріне қойылатын білім, жұмыс тәжірибесі мен дене дайындығы деңгейі жөніндегі талаптарға сәйкес жергілікті атқарушы органдар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6.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w:t>
      </w:r>
      <w:r>
        <w:br/>
      </w:r>
      <w:r>
        <w:rPr>
          <w:rFonts w:ascii="Times New Roman"/>
          <w:b w:val="false"/>
          <w:i w:val="false"/>
          <w:color w:val="000000"/>
          <w:sz w:val="28"/>
        </w:rPr>
        <w:t>
</w:t>
      </w:r>
      <w:r>
        <w:rPr>
          <w:rFonts w:ascii="Times New Roman"/>
          <w:b w:val="false"/>
          <w:i w:val="false"/>
          <w:color w:val="000000"/>
          <w:sz w:val="28"/>
        </w:rPr>
        <w:t>
      1) 2-баптың </w:t>
      </w:r>
      <w:r>
        <w:rPr>
          <w:rFonts w:ascii="Times New Roman"/>
          <w:b w:val="false"/>
          <w:i w:val="false"/>
          <w:color w:val="000000"/>
          <w:sz w:val="28"/>
        </w:rPr>
        <w:t>7-1)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жеке арнайы шот – арнаулы мемлекеттік органдардың қызметкерлері мен Қазақстан Республикасы Мемлекеттік күзет қызметінің әскери қызметшілері (мерзімді қызметтегі әскери қызметшілерден басқа) тұрғын үй төлемдерін аудару және белгіленген мақсатқа төлемдерді жүзеге асыру үшін екінші деңгейдегі банкте ашатын ағымдағы банк шоты;»;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күзет қызметінің әскери қызметшілерін қоспағанда, тұрғын үйге мұқтаж әскери қызметшілер мен олардың отбасы мүшелері — зайыбы (жұбайы); ерлі-зайыптылардың ортақ немесе олардың біреуінің кәмелетке толмаған (асырап алған, асырауындағы немесе қамқорлығындағы) балалары, жиырма үш жасқа толмаған, күндізгі оқу нысаны бойынша білім беру ұйымдарында оқитын (асырап алған, асырауындағы немесе қамқорлығындағы) балалары және жұбайының (зайыбының) балалары; он сегіз жасқа дейін мүгедек болған балалары (асырап алған, асырауындағы немесе қамқорлығындағы) және жұбайының (зайыбының) мүгедек балалары; әскери қызметшінің асырауындағы ата-аналары — әскери қызметін өткеру кезеңіне Қазақстан Республикасының Үкіметі бекітетін Әскери қызметшілерді тұрғын үймен қамтамасыз ету қағидаларына сәйкес Қарулы Күштер, басқа да әскерлер мен әскери құралымдар мемлекеттік мекемелерінің тұрғын үй қорынан қызметтік тұрғын үймен қамтамасыз етіледі.»;</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Мемлекеттік күзет қызметі әскери қызметшілерінің (мерзімді қызметтегі әскери қызметшілерден басқа) тұрғын үйге құқығын іске асыруы осы Заңның 13-1-тарауында көзделген тәртіппен жүргізіледі.</w:t>
      </w:r>
      <w:r>
        <w:br/>
      </w:r>
      <w:r>
        <w:rPr>
          <w:rFonts w:ascii="Times New Roman"/>
          <w:b w:val="false"/>
          <w:i w:val="false"/>
          <w:color w:val="000000"/>
          <w:sz w:val="28"/>
        </w:rPr>
        <w:t>
      Қазақстан Республикасы Мемлекеттік күзет қызметінің 2015 жылғы 1 қаңтарға дейін тұрғын үймен қамтамасыз етілген әскери қызметшілері (мерзімді қызметтегі әскери қызметшілерден басқа) оны «Әскери қызмет және әскери қызметшілердің мәртебесі туралы» Қазақстан Республикасы Заңының 55-бабының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тәртіппен жекешелендіреді.».</w:t>
      </w:r>
      <w:r>
        <w:br/>
      </w:r>
      <w:r>
        <w:rPr>
          <w:rFonts w:ascii="Times New Roman"/>
          <w:b w:val="false"/>
          <w:i w:val="false"/>
          <w:color w:val="000000"/>
          <w:sz w:val="28"/>
        </w:rPr>
        <w:t>
</w:t>
      </w:r>
      <w:r>
        <w:rPr>
          <w:rFonts w:ascii="Times New Roman"/>
          <w:b w:val="false"/>
          <w:i w:val="false"/>
          <w:color w:val="000000"/>
          <w:sz w:val="28"/>
        </w:rPr>
        <w:t>
      7.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9-1-баптың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Қабылдау-бөлу орындары және арнаулы қабылдау орындары ішкі істер органдарының құрылымдық бөлімшелері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«Қабылдау-бөлу орындары және арнаулы қабылдау орындары Қазақстан Республикасы Ішкі істер министрлігінің шешімімен құрылады, қайта ұйымдастырылады және таратылады.»;</w:t>
      </w:r>
      <w:r>
        <w:br/>
      </w:r>
      <w:r>
        <w:rPr>
          <w:rFonts w:ascii="Times New Roman"/>
          <w:b w:val="false"/>
          <w:i w:val="false"/>
          <w:color w:val="000000"/>
          <w:sz w:val="28"/>
        </w:rPr>
        <w:t>
</w:t>
      </w:r>
      <w:r>
        <w:rPr>
          <w:rFonts w:ascii="Times New Roman"/>
          <w:b w:val="false"/>
          <w:i w:val="false"/>
          <w:color w:val="000000"/>
          <w:sz w:val="28"/>
        </w:rPr>
        <w:t>
      2) 32-баптың 2-тармағы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«судьялар, адвокаттар, әділет органдарының қызметкерлері, ішкі істер, прокуратура, салық, қаржы полициясы органдарының, мемлекеттік кіріс органдарының, сыбайлас жемқорлыққа қарсы қызметтің, экономикалық тергеу қызметінің, кеден органдарының қызметкерлері, арнаулы мемлекеттік органдардың қызметкерлері мен әскери қызметшілері, Қазақстан Республикасы ішкі әскерлерінің, Ұлттық ұланының, Қарулы Күштерінің әскери қызметшілері болып табылатын немесе болған адамдар;».</w:t>
      </w:r>
      <w:r>
        <w:br/>
      </w:r>
      <w:r>
        <w:rPr>
          <w:rFonts w:ascii="Times New Roman"/>
          <w:b w:val="false"/>
          <w:i w:val="false"/>
          <w:color w:val="000000"/>
          <w:sz w:val="28"/>
        </w:rPr>
        <w:t>
</w:t>
      </w:r>
      <w:r>
        <w:rPr>
          <w:rFonts w:ascii="Times New Roman"/>
          <w:b w:val="false"/>
          <w:i w:val="false"/>
          <w:color w:val="000000"/>
          <w:sz w:val="28"/>
        </w:rPr>
        <w:t>
      8.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13-1-баптың 4-тармағының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қажет болған жағдайда Қазақстан Республикасының Қарулы Күштерін терроризм актісінің жолын кесу үшін қолдану туралы Қазақстан Республикасының Президентіне ұсыныс енгізеді.»;</w:t>
      </w:r>
      <w:r>
        <w:br/>
      </w:r>
      <w:r>
        <w:rPr>
          <w:rFonts w:ascii="Times New Roman"/>
          <w:b w:val="false"/>
          <w:i w:val="false"/>
          <w:color w:val="000000"/>
          <w:sz w:val="28"/>
        </w:rPr>
        <w:t>
</w:t>
      </w:r>
      <w:r>
        <w:rPr>
          <w:rFonts w:ascii="Times New Roman"/>
          <w:b w:val="false"/>
          <w:i w:val="false"/>
          <w:color w:val="000000"/>
          <w:sz w:val="28"/>
        </w:rPr>
        <w:t>
      2) 14-баптың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Терроризмге қарсы операция жүргізу барысында Қазақстан Республикасының Қарулы Күштері осы Заңға және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шешімі бойынша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«14-1-бап. Қазақстан Республикасының Қарулы Күштерін терроризм актілерінің жолын кесу үшін қолдану»;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абзацтың орыс тіліндегі мәтініне өзгеріс енгізілді, қазақ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 үшін қолданылады.».</w:t>
      </w:r>
      <w:r>
        <w:br/>
      </w:r>
      <w:r>
        <w:rPr>
          <w:rFonts w:ascii="Times New Roman"/>
          <w:b w:val="false"/>
          <w:i w:val="false"/>
          <w:color w:val="000000"/>
          <w:sz w:val="28"/>
        </w:rPr>
        <w:t>
</w:t>
      </w:r>
      <w:r>
        <w:rPr>
          <w:rFonts w:ascii="Times New Roman"/>
          <w:b w:val="false"/>
          <w:i w:val="false"/>
          <w:color w:val="000000"/>
          <w:sz w:val="28"/>
        </w:rPr>
        <w:t>
      9.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 2013 ж., № 14, 72-құжат; 2014 ж., № 7, 37-құжат):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Қажет болған жағдайларда Қазақстан Республикасының заңнамасында белгiленген тәртiппен Қазақстан Республикасының Президентi Жарлығының негiзiнде төтенше жағдай режимiн қамтамасыз ету үшiн, сондай-ақ төтенше жағдай енгізілмей Қазақстан Республикасының Қарулы Күштерi мынадай мiндеттердi орындау үшін:»;</w:t>
      </w:r>
      <w:r>
        <w:br/>
      </w:r>
      <w:r>
        <w:rPr>
          <w:rFonts w:ascii="Times New Roman"/>
          <w:b w:val="false"/>
          <w:i w:val="false"/>
          <w:color w:val="000000"/>
          <w:sz w:val="28"/>
        </w:rPr>
        <w:t>
</w:t>
      </w:r>
      <w:r>
        <w:rPr>
          <w:rFonts w:ascii="Times New Roman"/>
          <w:b w:val="false"/>
          <w:i w:val="false"/>
          <w:color w:val="000000"/>
          <w:sz w:val="28"/>
        </w:rPr>
        <w:t>
      5) тармақшадағы «тартылуы» деген сөз «қолданылуы»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2-тармағының 1) – 4) тармақшаларында көрсетiлген мiндеттердi Қазақстан Республикасының Қарулы Күштерi iшкi iстер және ұлттық қауiпсiздiк органдарымен бiрлесiп орындайды. Бұл орайда Қазақстан Республикасы Қарулы Күштерiнiң әскери қызметшiлерiне «Қазақстан Республикасының Ұлттық ұланы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дене күшiн, арнайы құралдарды, қызметтiк иттердi, қаруды қолдану, әскери техниканы пайдалану шарттарына, тәртібіне және шектерiне қатысты бөлiгіндегі ережелерi қолданылады.».</w:t>
      </w:r>
      <w:r>
        <w:br/>
      </w:r>
      <w:r>
        <w:rPr>
          <w:rFonts w:ascii="Times New Roman"/>
          <w:b w:val="false"/>
          <w:i w:val="false"/>
          <w:color w:val="000000"/>
          <w:sz w:val="28"/>
        </w:rPr>
        <w:t>
</w:t>
      </w:r>
      <w:r>
        <w:rPr>
          <w:rFonts w:ascii="Times New Roman"/>
          <w:b w:val="false"/>
          <w:i w:val="false"/>
          <w:color w:val="000000"/>
          <w:sz w:val="28"/>
        </w:rPr>
        <w:t>
      10.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22-құжат; 2005 ж., № 14, 56-құжат; 2007 ж., № 10, 69-құжат; 2011 ж., № 11, 102-құжат; 2012 ж., № 4, 32-құжат):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0"/>
    <w:p>
      <w:pPr>
        <w:spacing w:after="0"/>
        <w:ind w:left="0"/>
        <w:jc w:val="both"/>
      </w:pPr>
      <w:r>
        <w:rPr>
          <w:rFonts w:ascii="Times New Roman"/>
          <w:b/>
          <w:i w:val="false"/>
          <w:color w:val="000000"/>
          <w:sz w:val="28"/>
        </w:rPr>
        <w:t>      «7-бап. Соғыс жағдайы режимін қамтамасыз ету үшін Қарулы</w:t>
      </w:r>
      <w:r>
        <w:br/>
      </w:r>
      <w:r>
        <w:rPr>
          <w:rFonts w:ascii="Times New Roman"/>
          <w:b w:val="false"/>
          <w:i w:val="false"/>
          <w:color w:val="000000"/>
          <w:sz w:val="28"/>
        </w:rPr>
        <w:t>
</w:t>
      </w:r>
      <w:r>
        <w:rPr>
          <w:rFonts w:ascii="Times New Roman"/>
          <w:b/>
          <w:i w:val="false"/>
          <w:color w:val="000000"/>
          <w:sz w:val="28"/>
        </w:rPr>
        <w:t>              Күштерді қолдану, басқа да әскерлер мен әскери</w:t>
      </w:r>
      <w:r>
        <w:br/>
      </w:r>
      <w:r>
        <w:rPr>
          <w:rFonts w:ascii="Times New Roman"/>
          <w:b w:val="false"/>
          <w:i w:val="false"/>
          <w:color w:val="000000"/>
          <w:sz w:val="28"/>
        </w:rPr>
        <w:t>
</w:t>
      </w:r>
      <w:r>
        <w:rPr>
          <w:rFonts w:ascii="Times New Roman"/>
          <w:b/>
          <w:i w:val="false"/>
          <w:color w:val="000000"/>
          <w:sz w:val="28"/>
        </w:rPr>
        <w:t>              құралымдарды, сондай-ақ мемлекеттік органдарды</w:t>
      </w:r>
      <w:r>
        <w:br/>
      </w:r>
      <w:r>
        <w:rPr>
          <w:rFonts w:ascii="Times New Roman"/>
          <w:b w:val="false"/>
          <w:i w:val="false"/>
          <w:color w:val="000000"/>
          <w:sz w:val="28"/>
        </w:rPr>
        <w:t>
</w:t>
      </w:r>
      <w:r>
        <w:rPr>
          <w:rFonts w:ascii="Times New Roman"/>
          <w:b/>
          <w:i w:val="false"/>
          <w:color w:val="000000"/>
          <w:sz w:val="28"/>
        </w:rPr>
        <w:t>              тарту»;</w:t>
      </w:r>
    </w:p>
    <w:bookmarkStart w:name="z60" w:id="1"/>
    <w:p>
      <w:pPr>
        <w:spacing w:after="0"/>
        <w:ind w:left="0"/>
        <w:jc w:val="both"/>
      </w:pP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Соғыс жағдайы режимін қамтамасыз ету кезінде Қазақстан Республикасының заңдарына сәйкес Қазақстан Республикасы Президентінің шешімі бойынша мынадай негізгі міндеттерді орындау үшін:»;</w:t>
      </w:r>
      <w:r>
        <w:br/>
      </w:r>
      <w:r>
        <w:rPr>
          <w:rFonts w:ascii="Times New Roman"/>
          <w:b w:val="false"/>
          <w:i w:val="false"/>
          <w:color w:val="000000"/>
          <w:sz w:val="28"/>
        </w:rPr>
        <w:t>
</w:t>
      </w:r>
      <w:r>
        <w:rPr>
          <w:rFonts w:ascii="Times New Roman"/>
          <w:b w:val="false"/>
          <w:i w:val="false"/>
          <w:color w:val="000000"/>
          <w:sz w:val="28"/>
        </w:rPr>
        <w:t>
      5) тармақшадағы «кесу үшін» деген сөздерден кейін «Қарулы Күштер қолданылады, басқа да әскерлер мен әскери құралымдар, сондай-ақ мемлекеттік органдар»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Соғыс жағдайы шараларын қамтамасыз ету үшін қолданылатын мемлекеттік органдардың, Қарулы Күштердің, басқа да әскерлер мен әскери құралымдардың қызметі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Қарулы Күштерді, басқа да әскерлер мен әскери құралымдарды, мемлекеттік органдарды соғыс жағдайын қамтамасыз ету үшін қолдану тәртібін белгілейді және осы Заңға сәйкес олардың міндеттерін айқындайды;».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басқа да әскерлер мен әскери құралымдар – Қазақстан Республикасы Ұлттық қауіпсіздік комитетінің Шекара қызметі, әскери қарсы барлау және әскери полиция органдары, Қазақстан Республикасы Мемлекеттік күзет қызметінің Объектілерді қорғау қызметі (Республикалық ұлан), Қазақстан Республикасының Ұлттық ұланы, Ішкі істер министрлігінің әскери-тергеу органдары, азаматтық қорғау саласындағы уәкілетті органның азаматтық қорғаныстың басқару органдары мен әскери бөлімдері, әскери прокуратура органдары;»;</w:t>
      </w:r>
      <w:r>
        <w:br/>
      </w:r>
      <w:r>
        <w:rPr>
          <w:rFonts w:ascii="Times New Roman"/>
          <w:b w:val="false"/>
          <w:i w:val="false"/>
          <w:color w:val="000000"/>
          <w:sz w:val="28"/>
        </w:rPr>
        <w:t>
</w:t>
      </w:r>
      <w:r>
        <w:rPr>
          <w:rFonts w:ascii="Times New Roman"/>
          <w:b w:val="false"/>
          <w:i w:val="false"/>
          <w:color w:val="000000"/>
          <w:sz w:val="28"/>
        </w:rPr>
        <w:t>
      2) 5-баптың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мiндеттердi орындау үшін бұл туралы Республика Парламентін дереу хабардар ете отырып, Қарулы Күштердi қолдану туралы шешімдер қабылдайды;»;</w:t>
      </w:r>
      <w:r>
        <w:br/>
      </w:r>
      <w:r>
        <w:rPr>
          <w:rFonts w:ascii="Times New Roman"/>
          <w:b w:val="false"/>
          <w:i w:val="false"/>
          <w:color w:val="000000"/>
          <w:sz w:val="28"/>
        </w:rPr>
        <w:t>
</w:t>
      </w:r>
      <w:r>
        <w:rPr>
          <w:rFonts w:ascii="Times New Roman"/>
          <w:b w:val="false"/>
          <w:i w:val="false"/>
          <w:color w:val="000000"/>
          <w:sz w:val="28"/>
        </w:rPr>
        <w:t>
      3) 18-баптың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Қарулы Күштер Қазақстан Республикасы Президентiнің шешімдері негізінде табиғи және техногендiк сипаттағы төтенше жағдайларды жою үшін, сондай-ақ терроризмге қарсы операциялар жүргізу, Мемлекеттік шекараны күзетуді күшейту және төтенше жағдай режимiн қамтамасыз ету үшiн, сондай-ақ Қазақстан Республикасының демократиялық институттарына, тәуелсіздігі мен аумақтық тұтастығына, саяси тұрақтылығына, оның азаматтарының қауіпсіздігіне елеулі және тікелей қатер төнгенде және мемлекеттің конституциялық органдарының қалыпты жұмыс істеуі бұзылғанда қолданылуы мүмкiн.»;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«Жұмылдыру жарияланған кезде Қарулы Күштердiң құрамына Ұлттық ұлан, Ұлттық қауіпсiздiк комитетінің Шекара қызметі, азаматтық қорғау саласындағы уәкілетті органның азаматтық қорғаныстың басқару органдары мен әскери бөлімдері, жергілікті атқарушы органдардың аумақтық қорғанысының құралымдары және арнаулы құралымдар кiредi.»;</w:t>
      </w:r>
      <w:r>
        <w:br/>
      </w:r>
      <w:r>
        <w:rPr>
          <w:rFonts w:ascii="Times New Roman"/>
          <w:b w:val="false"/>
          <w:i w:val="false"/>
          <w:color w:val="000000"/>
          <w:sz w:val="28"/>
        </w:rPr>
        <w:t>
</w:t>
      </w:r>
      <w:r>
        <w:rPr>
          <w:rFonts w:ascii="Times New Roman"/>
          <w:b w:val="false"/>
          <w:i w:val="false"/>
          <w:color w:val="000000"/>
          <w:sz w:val="28"/>
        </w:rPr>
        <w:t>
      5) 29-баптың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Соғыс жағдайы кезеңінде Қарулы Күштер, сондай-ақ оның құрамына кiретін Ұлттық ұлан, Ұлттық қауіпсіздiк комитетiнiң Шекара қызметі, азаматтық қорғау саласындағы уәкілетті органның азаматтық қорғаныстың басқару органдары мен әскери бөлімдері және арнаулы құралымдар соғыс кезiнiң жариялануына қарамастан, агрессияға тойтарыс беру жөнiнде ұрыс қимылдары мен өзге де ic-қимылдарды жүргізеді.».</w:t>
      </w:r>
      <w:r>
        <w:br/>
      </w:r>
      <w:r>
        <w:rPr>
          <w:rFonts w:ascii="Times New Roman"/>
          <w:b w:val="false"/>
          <w:i w:val="false"/>
          <w:color w:val="000000"/>
          <w:sz w:val="28"/>
        </w:rPr>
        <w:t>
</w:t>
      </w:r>
      <w:r>
        <w:rPr>
          <w:rFonts w:ascii="Times New Roman"/>
          <w:b w:val="false"/>
          <w:i w:val="false"/>
          <w:color w:val="000000"/>
          <w:sz w:val="28"/>
        </w:rPr>
        <w:t>
      12.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 № 7, 37-құжат; № 8, 44-құжат; № 14, 84-құжат; № 16, 90-құжат; № 19-I, 19-II, 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
    <w:bookmarkStart w:name="z59" w:id="2"/>
    <w:p>
      <w:pPr>
        <w:spacing w:after="0"/>
        <w:ind w:left="0"/>
        <w:jc w:val="both"/>
      </w:pPr>
      <w:r>
        <w:rPr>
          <w:rFonts w:ascii="Times New Roman"/>
          <w:b w:val="false"/>
          <w:i w:val="false"/>
          <w:color w:val="000000"/>
          <w:sz w:val="28"/>
        </w:rPr>
        <w:t>
</w:t>
      </w:r>
      <w:r>
        <w:rPr>
          <w:rFonts w:ascii="Times New Roman"/>
          <w:b/>
          <w:i w:val="false"/>
          <w:color w:val="000000"/>
          <w:sz w:val="28"/>
        </w:rPr>
        <w:t>      «1-бап. Әскери полиция органдарының мәртебесi</w:t>
      </w:r>
    </w:p>
    <w:bookmarkEnd w:id="2"/>
    <w:bookmarkStart w:name="z82" w:id="3"/>
    <w:p>
      <w:pPr>
        <w:spacing w:after="0"/>
        <w:ind w:left="0"/>
        <w:jc w:val="both"/>
      </w:pPr>
      <w:r>
        <w:rPr>
          <w:rFonts w:ascii="Times New Roman"/>
          <w:b w:val="false"/>
          <w:i w:val="false"/>
          <w:color w:val="000000"/>
          <w:sz w:val="28"/>
        </w:rPr>
        <w:t>      Әскери полиция органдары Қазақстан Республикасы Қарулы Күштерiнiң, ұлттық қауiпсіздiк органдарының, Ұлттық ұланының құрамына ұйымдық тұрғыдан кiретiн және Қазақстан Республикасының Қарулы Күштерiнде, басқа да әскерлерi мен әскери құралымдарында құқық тәртібін қамтамасыз ету жөніндегі функцияларды жүзеге асыратын арнайы әскери бөлiмшелер болып табылады.»;</w:t>
      </w:r>
      <w:r>
        <w:br/>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 полиция органдары Қазақстан Республикасының Қарулы Күштерiнде, ұлттық қауiпсіздiк органдарында және Ұлттық ұланында құрылады.»;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1-тармағындағы «Қазақстан Республикасы Ішкі істер министрлігінің ішкі әскерлері» деген сөздер «Қазақстан Республикасының Ұлттық ұланы»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19-I, 19-II, 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«Арнаулы мемлекеттік органдардың әскери қызметшілері қызметін осы Заңның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75-баптарында</w:t>
      </w:r>
      <w:r>
        <w:rPr>
          <w:rFonts w:ascii="Times New Roman"/>
          <w:b w:val="false"/>
          <w:i w:val="false"/>
          <w:color w:val="000000"/>
          <w:sz w:val="28"/>
        </w:rPr>
        <w:t xml:space="preserve"> көзделген ерекшеліктер ескеріле отырып, Қазақстан Республикасының әскери қызмет туралы заңнамасына сәйкес өткереді.»;</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Арнаулы мемлекеттік органдарға қызметке қабылданатын азаматтар қызметке жарамдылығын айқындау үшін міндетті түрде әскери-дәрігерлік комиссияларда психофизиологиялық және медициналық куәландырудан, сондай-ақ полиграфологиялық зерттеуден өтеді. Полиграфологиялық зерттеуден өту тәртібін арнаулы мемлекеттік органдардың бірінші басшылары айқындайды.»;</w:t>
      </w:r>
      <w:r>
        <w:br/>
      </w:r>
      <w:r>
        <w:rPr>
          <w:rFonts w:ascii="Times New Roman"/>
          <w:b w:val="false"/>
          <w:i w:val="false"/>
          <w:color w:val="000000"/>
          <w:sz w:val="28"/>
        </w:rPr>
        <w:t>
</w:t>
      </w:r>
      <w:r>
        <w:rPr>
          <w:rFonts w:ascii="Times New Roman"/>
          <w:b w:val="false"/>
          <w:i w:val="false"/>
          <w:color w:val="000000"/>
          <w:sz w:val="28"/>
        </w:rPr>
        <w:t>
      3) 75-баптың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Қызметкерлерді медициналық қамтамасыз ету мемлекет есебінен Қазақстан Республикасы ұлттық қауіпсіздік органдарының және Мемлекеттік күзет қызметінің әскери-медициналық бөлімшелері мен мекемелерінде (бұдан әрі – әскери-медициналық бөлімшелер), сондай-ақ өзге де мемлекеттік денсаулық сақтау ұйымдарында жүзеге асырылады.».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13 қарашада «Егемен Қазақстан» және «Казахстанская правда» газеттерінде жарияланған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«71-бап. Мемлекеттік шекараны қорғау үшін қолданылған кезде Қазақстан Республикасының Қарулы Күштері Әскери-теңіз Күштерінің құзыреті»;</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шекараны қорғау үшін қолданылған кезде Қазақстан Республикасы Қарулы Күштерінің Әскери-теңіз Күштері:».</w:t>
      </w:r>
      <w:r>
        <w:br/>
      </w:r>
      <w:r>
        <w:rPr>
          <w:rFonts w:ascii="Times New Roman"/>
          <w:b w:val="false"/>
          <w:i w:val="false"/>
          <w:color w:val="000000"/>
          <w:sz w:val="28"/>
        </w:rPr>
        <w:t>
</w:t>
      </w:r>
      <w:r>
        <w:rPr>
          <w:rFonts w:ascii="Times New Roman"/>
          <w:b w:val="false"/>
          <w:i w:val="false"/>
          <w:color w:val="000000"/>
          <w:sz w:val="28"/>
        </w:rPr>
        <w:t>
      15.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5-тармағының</w:t>
      </w:r>
      <w:r>
        <w:rPr>
          <w:rFonts w:ascii="Times New Roman"/>
          <w:b w:val="false"/>
          <w:i w:val="false"/>
          <w:color w:val="000000"/>
          <w:sz w:val="28"/>
        </w:rPr>
        <w:t xml:space="preserve"> 3) тармақшасы екінші бөлігінің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52-бап</w:t>
      </w:r>
      <w:r>
        <w:rPr>
          <w:rFonts w:ascii="Times New Roman"/>
          <w:b w:val="false"/>
          <w:i w:val="false"/>
          <w:color w:val="000000"/>
          <w:sz w:val="28"/>
        </w:rPr>
        <w:t xml:space="preserve"> мынадай редакцияда жазылсын:</w:t>
      </w:r>
    </w:p>
    <w:bookmarkEnd w:id="3"/>
    <w:bookmarkStart w:name="z81" w:id="4"/>
    <w:p>
      <w:pPr>
        <w:spacing w:after="0"/>
        <w:ind w:left="0"/>
        <w:jc w:val="both"/>
      </w:pPr>
      <w:r>
        <w:rPr>
          <w:rFonts w:ascii="Times New Roman"/>
          <w:b w:val="false"/>
          <w:i w:val="false"/>
          <w:color w:val="000000"/>
          <w:sz w:val="28"/>
        </w:rPr>
        <w:t>
</w:t>
      </w:r>
      <w:r>
        <w:rPr>
          <w:rFonts w:ascii="Times New Roman"/>
          <w:b/>
          <w:i w:val="false"/>
          <w:color w:val="000000"/>
          <w:sz w:val="28"/>
        </w:rPr>
        <w:t>      «52-бап. Төтенше жағдайларды жою үшін ішкі істер</w:t>
      </w:r>
      <w:r>
        <w:br/>
      </w:r>
      <w:r>
        <w:rPr>
          <w:rFonts w:ascii="Times New Roman"/>
          <w:b w:val="false"/>
          <w:i w:val="false"/>
          <w:color w:val="000000"/>
          <w:sz w:val="28"/>
        </w:rPr>
        <w:t>
</w:t>
      </w:r>
      <w:r>
        <w:rPr>
          <w:rFonts w:ascii="Times New Roman"/>
          <w:b/>
          <w:i w:val="false"/>
          <w:color w:val="000000"/>
          <w:sz w:val="28"/>
        </w:rPr>
        <w:t>               органдарының, басқа да әскерлер мен әскери</w:t>
      </w:r>
      <w:r>
        <w:br/>
      </w:r>
      <w:r>
        <w:rPr>
          <w:rFonts w:ascii="Times New Roman"/>
          <w:b w:val="false"/>
          <w:i w:val="false"/>
          <w:color w:val="000000"/>
          <w:sz w:val="28"/>
        </w:rPr>
        <w:t>
</w:t>
      </w:r>
      <w:r>
        <w:rPr>
          <w:rFonts w:ascii="Times New Roman"/>
          <w:b/>
          <w:i w:val="false"/>
          <w:color w:val="000000"/>
          <w:sz w:val="28"/>
        </w:rPr>
        <w:t>               құралымдардың күштері мен құралдарын, қоғамдық</w:t>
      </w:r>
      <w:r>
        <w:br/>
      </w:r>
      <w:r>
        <w:rPr>
          <w:rFonts w:ascii="Times New Roman"/>
          <w:b w:val="false"/>
          <w:i w:val="false"/>
          <w:color w:val="000000"/>
          <w:sz w:val="28"/>
        </w:rPr>
        <w:t>
</w:t>
      </w:r>
      <w:r>
        <w:rPr>
          <w:rFonts w:ascii="Times New Roman"/>
          <w:b/>
          <w:i w:val="false"/>
          <w:color w:val="000000"/>
          <w:sz w:val="28"/>
        </w:rPr>
        <w:t>               бірлестіктер мен халықты тарту, Қазақстан</w:t>
      </w:r>
      <w:r>
        <w:br/>
      </w:r>
      <w:r>
        <w:rPr>
          <w:rFonts w:ascii="Times New Roman"/>
          <w:b w:val="false"/>
          <w:i w:val="false"/>
          <w:color w:val="000000"/>
          <w:sz w:val="28"/>
        </w:rPr>
        <w:t>
</w:t>
      </w:r>
      <w:r>
        <w:rPr>
          <w:rFonts w:ascii="Times New Roman"/>
          <w:b/>
          <w:i w:val="false"/>
          <w:color w:val="000000"/>
          <w:sz w:val="28"/>
        </w:rPr>
        <w:t>               Республикасының Қарулы Күштерін қолдану</w:t>
      </w:r>
    </w:p>
    <w:bookmarkEnd w:id="4"/>
    <w:bookmarkStart w:name="z102" w:id="5"/>
    <w:p>
      <w:pPr>
        <w:spacing w:after="0"/>
        <w:ind w:left="0"/>
        <w:jc w:val="both"/>
      </w:pPr>
      <w:r>
        <w:rPr>
          <w:rFonts w:ascii="Times New Roman"/>
          <w:b w:val="false"/>
          <w:i w:val="false"/>
          <w:color w:val="000000"/>
          <w:sz w:val="28"/>
        </w:rPr>
        <w:t>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Республикасының заңдарына және төтенше жағдайларды жою жөніндегі іс-қимылдар (өзара іс-қимылдар) жоспарларына сәйкес жүзеге асырылады.».</w:t>
      </w:r>
      <w:r>
        <w:br/>
      </w:r>
      <w:r>
        <w:rPr>
          <w:rFonts w:ascii="Times New Roman"/>
          <w:b w:val="false"/>
          <w:i w:val="false"/>
          <w:color w:val="000000"/>
          <w:sz w:val="28"/>
        </w:rPr>
        <w:t>
      16.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Ұлттық ұланның құрамы мен оның қызметінің ұйымдастырылуы «Қазақстан Республикасының Ұлттық ұланы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2-тармағының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Президентіне Ішкі істер министрінің орынбасарлары, Ұлттық ұланның Бас қолбасшысы лауазымдарына тағайындауға ұсыныс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