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6444" w14:textId="aa66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Мажарстан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15 сәуірдегі № 305-V ҚРЗ</w:t>
      </w:r>
    </w:p>
    <w:p>
      <w:pPr>
        <w:spacing w:after="0"/>
        <w:ind w:left="0"/>
        <w:jc w:val="both"/>
      </w:pPr>
      <w:bookmarkStart w:name="z1" w:id="0"/>
      <w:r>
        <w:rPr>
          <w:rFonts w:ascii="Times New Roman"/>
          <w:b w:val="false"/>
          <w:i w:val="false"/>
          <w:color w:val="000000"/>
          <w:sz w:val="28"/>
        </w:rPr>
        <w:t>
      2014 жылғы 3 маусымда Будапештте жасалған Қазақстан Республикасы мен Мажарстан арасындағы сотталған адамдарды беру туралы шарт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Мажарстан арасындағы сотталған</w:t>
      </w:r>
      <w:r>
        <w:br/>
      </w:r>
      <w:r>
        <w:rPr>
          <w:rFonts w:ascii="Times New Roman"/>
          <w:b/>
          <w:i w:val="false"/>
          <w:color w:val="000000"/>
        </w:rPr>
        <w:t>
адамдарды беру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(2016 жылғы 10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1, 11-құжат)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Мажарстан</w:t>
      </w:r>
      <w:r>
        <w:br/>
      </w:r>
      <w:r>
        <w:rPr>
          <w:rFonts w:ascii="Times New Roman"/>
          <w:b w:val="false"/>
          <w:i w:val="false"/>
          <w:color w:val="000000"/>
          <w:sz w:val="28"/>
        </w:rPr>
        <w:t>
      егемендікті және теңдікті өзара құрметтеу негізінде,</w:t>
      </w:r>
      <w:r>
        <w:br/>
      </w:r>
      <w:r>
        <w:rPr>
          <w:rFonts w:ascii="Times New Roman"/>
          <w:b w:val="false"/>
          <w:i w:val="false"/>
          <w:color w:val="000000"/>
          <w:sz w:val="28"/>
        </w:rPr>
        <w:t>
      екі мемлекет арасындағы құқықтық ынтымақтастықты нығайтуға ниет білдіре отырып,</w:t>
      </w:r>
      <w:r>
        <w:br/>
      </w:r>
      <w:r>
        <w:rPr>
          <w:rFonts w:ascii="Times New Roman"/>
          <w:b w:val="false"/>
          <w:i w:val="false"/>
          <w:color w:val="000000"/>
          <w:sz w:val="28"/>
        </w:rPr>
        <w:t>
      сотталған адамдардың бұдан әрі қоғамға қайта араласуына жәрдемдесу мақсатында олардың жазаны өздерінің азаматтығы тиесілі мемлекеттерінде өтеуі мүдделерінде,</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 Анықтамалар</w:t>
      </w:r>
    </w:p>
    <w:bookmarkEnd w:id="2"/>
    <w:bookmarkStart w:name="z64" w:id="3"/>
    <w:p>
      <w:pPr>
        <w:spacing w:after="0"/>
        <w:ind w:left="0"/>
        <w:jc w:val="both"/>
      </w:pPr>
      <w:r>
        <w:rPr>
          <w:rFonts w:ascii="Times New Roman"/>
          <w:b w:val="false"/>
          <w:i w:val="false"/>
          <w:color w:val="000000"/>
          <w:sz w:val="28"/>
        </w:rPr>
        <w:t>      Осы Шарт мақсатында:</w:t>
      </w:r>
      <w:r>
        <w:br/>
      </w:r>
      <w:r>
        <w:rPr>
          <w:rFonts w:ascii="Times New Roman"/>
          <w:b w:val="false"/>
          <w:i w:val="false"/>
          <w:color w:val="000000"/>
          <w:sz w:val="28"/>
        </w:rPr>
        <w:t>
      а) «Беруші Тарап» — бұл сотталған адамды өз аумағынан беретін немесе берген Тарап;</w:t>
      </w:r>
      <w:r>
        <w:br/>
      </w:r>
      <w:r>
        <w:rPr>
          <w:rFonts w:ascii="Times New Roman"/>
          <w:b w:val="false"/>
          <w:i w:val="false"/>
          <w:color w:val="000000"/>
          <w:sz w:val="28"/>
        </w:rPr>
        <w:t>
</w:t>
      </w:r>
      <w:r>
        <w:rPr>
          <w:rFonts w:ascii="Times New Roman"/>
          <w:b w:val="false"/>
          <w:i w:val="false"/>
          <w:color w:val="000000"/>
          <w:sz w:val="28"/>
        </w:rPr>
        <w:t>
      b) «Қабылдаушы Тарап» — бұл сотталған адамды өз аумағына қабылдайтын немесе қабылдаған Тарап;</w:t>
      </w:r>
      <w:r>
        <w:br/>
      </w:r>
      <w:r>
        <w:rPr>
          <w:rFonts w:ascii="Times New Roman"/>
          <w:b w:val="false"/>
          <w:i w:val="false"/>
          <w:color w:val="000000"/>
          <w:sz w:val="28"/>
        </w:rPr>
        <w:t>
</w:t>
      </w:r>
      <w:r>
        <w:rPr>
          <w:rFonts w:ascii="Times New Roman"/>
          <w:b w:val="false"/>
          <w:i w:val="false"/>
          <w:color w:val="000000"/>
          <w:sz w:val="28"/>
        </w:rPr>
        <w:t>
      с) «Сотталған адам» — бұл Беруші Тараптың соты шығарған үкімге сәйкес белгіленген мерзімге бас бостандығынан айыруға немесе өмір бойы бас бостандығынан айыруға сотталған адам;</w:t>
      </w:r>
      <w:r>
        <w:br/>
      </w:r>
      <w:r>
        <w:rPr>
          <w:rFonts w:ascii="Times New Roman"/>
          <w:b w:val="false"/>
          <w:i w:val="false"/>
          <w:color w:val="000000"/>
          <w:sz w:val="28"/>
        </w:rPr>
        <w:t>
</w:t>
      </w:r>
      <w:r>
        <w:rPr>
          <w:rFonts w:ascii="Times New Roman"/>
          <w:b w:val="false"/>
          <w:i w:val="false"/>
          <w:color w:val="000000"/>
          <w:sz w:val="28"/>
        </w:rPr>
        <w:t>
      d) «Азамат» — бұл тек Қазақстан Республикасының немесе Мажарстанның азаматтығы бар адам.</w:t>
      </w:r>
    </w:p>
    <w:bookmarkEnd w:id="3"/>
    <w:bookmarkStart w:name="z4" w:id="4"/>
    <w:p>
      <w:pPr>
        <w:spacing w:after="0"/>
        <w:ind w:left="0"/>
        <w:jc w:val="left"/>
      </w:pPr>
      <w:r>
        <w:rPr>
          <w:rFonts w:ascii="Times New Roman"/>
          <w:b/>
          <w:i w:val="false"/>
          <w:color w:val="000000"/>
        </w:rPr>
        <w:t xml:space="preserve"> 
2-бап. Жалпы ережелер</w:t>
      </w:r>
    </w:p>
    <w:bookmarkEnd w:id="4"/>
    <w:p>
      <w:pPr>
        <w:spacing w:after="0"/>
        <w:ind w:left="0"/>
        <w:jc w:val="both"/>
      </w:pPr>
      <w:r>
        <w:rPr>
          <w:rFonts w:ascii="Times New Roman"/>
          <w:b w:val="false"/>
          <w:i w:val="false"/>
          <w:color w:val="000000"/>
          <w:sz w:val="28"/>
        </w:rPr>
        <w:t>      Осы Шарттың ережелеріне сәйкес Беруші Тарап шығарған үкімдерді Қабылдаушы Тараптың аумағында орындау үшін Тараптар бір-біріне сотталған адамдарды беруге құқылы.</w:t>
      </w:r>
    </w:p>
    <w:bookmarkStart w:name="z5" w:id="5"/>
    <w:p>
      <w:pPr>
        <w:spacing w:after="0"/>
        <w:ind w:left="0"/>
        <w:jc w:val="left"/>
      </w:pPr>
      <w:r>
        <w:rPr>
          <w:rFonts w:ascii="Times New Roman"/>
          <w:b/>
          <w:i w:val="false"/>
          <w:color w:val="000000"/>
        </w:rPr>
        <w:t xml:space="preserve"> 
3-бап. Орталық органдар</w:t>
      </w:r>
    </w:p>
    <w:bookmarkEnd w:id="5"/>
    <w:bookmarkStart w:name="z6" w:id="6"/>
    <w:p>
      <w:pPr>
        <w:spacing w:after="0"/>
        <w:ind w:left="0"/>
        <w:jc w:val="both"/>
      </w:pPr>
      <w:r>
        <w:rPr>
          <w:rFonts w:ascii="Times New Roman"/>
          <w:b w:val="false"/>
          <w:i w:val="false"/>
          <w:color w:val="000000"/>
          <w:sz w:val="28"/>
        </w:rPr>
        <w:t>
      1. Осы Шарттың мақсаттары үшін Тараптар айқындаған орталық</w:t>
      </w:r>
      <w:r>
        <w:br/>
      </w:r>
      <w:r>
        <w:rPr>
          <w:rFonts w:ascii="Times New Roman"/>
          <w:b w:val="false"/>
          <w:i w:val="false"/>
          <w:color w:val="000000"/>
          <w:sz w:val="28"/>
        </w:rPr>
        <w:t>
органдар бір-бірімен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Орталық органдар:</w:t>
      </w:r>
      <w:r>
        <w:br/>
      </w:r>
      <w:r>
        <w:rPr>
          <w:rFonts w:ascii="Times New Roman"/>
          <w:b w:val="false"/>
          <w:i w:val="false"/>
          <w:color w:val="000000"/>
          <w:sz w:val="28"/>
        </w:rPr>
        <w:t>
      Қазақстан Республикасынан - Қазақстан Республикасының Бас прокуратурасы;</w:t>
      </w:r>
      <w:r>
        <w:br/>
      </w:r>
      <w:r>
        <w:rPr>
          <w:rFonts w:ascii="Times New Roman"/>
          <w:b w:val="false"/>
          <w:i w:val="false"/>
          <w:color w:val="000000"/>
          <w:sz w:val="28"/>
        </w:rPr>
        <w:t>
      Мажарстаннан - Әділетке жетекшілік ететін министр болып табылады.</w:t>
      </w:r>
      <w:r>
        <w:br/>
      </w:r>
      <w:r>
        <w:rPr>
          <w:rFonts w:ascii="Times New Roman"/>
          <w:b w:val="false"/>
          <w:i w:val="false"/>
          <w:color w:val="000000"/>
          <w:sz w:val="28"/>
        </w:rPr>
        <w:t>
</w:t>
      </w: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Тараптар ол туралы бір-бірін дипломатиялық арналар арқылы хабардар етеді.</w:t>
      </w:r>
    </w:p>
    <w:bookmarkEnd w:id="6"/>
    <w:bookmarkStart w:name="z9" w:id="7"/>
    <w:p>
      <w:pPr>
        <w:spacing w:after="0"/>
        <w:ind w:left="0"/>
        <w:jc w:val="left"/>
      </w:pPr>
      <w:r>
        <w:rPr>
          <w:rFonts w:ascii="Times New Roman"/>
          <w:b/>
          <w:i w:val="false"/>
          <w:color w:val="000000"/>
        </w:rPr>
        <w:t xml:space="preserve"> 
4-бап. Беру шарттары</w:t>
      </w:r>
    </w:p>
    <w:bookmarkEnd w:id="7"/>
    <w:bookmarkStart w:name="z10" w:id="8"/>
    <w:p>
      <w:pPr>
        <w:spacing w:after="0"/>
        <w:ind w:left="0"/>
        <w:jc w:val="both"/>
      </w:pPr>
      <w:r>
        <w:rPr>
          <w:rFonts w:ascii="Times New Roman"/>
          <w:b w:val="false"/>
          <w:i w:val="false"/>
          <w:color w:val="000000"/>
          <w:sz w:val="28"/>
        </w:rPr>
        <w:t>
      1. Сотталған адамды беру:</w:t>
      </w:r>
      <w:r>
        <w:br/>
      </w:r>
      <w:r>
        <w:rPr>
          <w:rFonts w:ascii="Times New Roman"/>
          <w:b w:val="false"/>
          <w:i w:val="false"/>
          <w:color w:val="000000"/>
          <w:sz w:val="28"/>
        </w:rPr>
        <w:t>
      а) сотталған адам Қабылдаушы Тараптың азаматы болып табылған;</w:t>
      </w:r>
      <w:r>
        <w:br/>
      </w:r>
      <w:r>
        <w:rPr>
          <w:rFonts w:ascii="Times New Roman"/>
          <w:b w:val="false"/>
          <w:i w:val="false"/>
          <w:color w:val="000000"/>
          <w:sz w:val="28"/>
        </w:rPr>
        <w:t>
      b) адам Қабылдаушы Тараптың ұлттық заңнамасы бойынша да қылмыс болып табылатын әрекет үшін сотталған;</w:t>
      </w:r>
      <w:r>
        <w:br/>
      </w:r>
      <w:r>
        <w:rPr>
          <w:rFonts w:ascii="Times New Roman"/>
          <w:b w:val="false"/>
          <w:i w:val="false"/>
          <w:color w:val="000000"/>
          <w:sz w:val="28"/>
        </w:rPr>
        <w:t>
      с) беру туралы сұрау салу алынған кезде сотталған адамға қатысты шығарылған үкім заңды күшіне енген және сотталған адамның жазасын өтеуге тиіс уақыт кезеңі кемінде бір жыл болған;</w:t>
      </w:r>
      <w:r>
        <w:br/>
      </w:r>
      <w:r>
        <w:rPr>
          <w:rFonts w:ascii="Times New Roman"/>
          <w:b w:val="false"/>
          <w:i w:val="false"/>
          <w:color w:val="000000"/>
          <w:sz w:val="28"/>
        </w:rPr>
        <w:t>
      d) сотталған адамның жасына, дене бітімінің немесе психикасының жай-күйіне орай, беруге сотталған адамның өзімен келісуге мүмкіндігі болмаған кезде сотталған адамның немесе оның заңды өкілінің жазбаша келісімі бар болған;</w:t>
      </w:r>
      <w:r>
        <w:br/>
      </w:r>
      <w:r>
        <w:rPr>
          <w:rFonts w:ascii="Times New Roman"/>
          <w:b w:val="false"/>
          <w:i w:val="false"/>
          <w:color w:val="000000"/>
          <w:sz w:val="28"/>
        </w:rPr>
        <w:t>
      е) екі Тарап беруге келіскен жағдайларды сақтағанда ғана жүзеге асырылады.</w:t>
      </w:r>
      <w:r>
        <w:br/>
      </w:r>
      <w:r>
        <w:rPr>
          <w:rFonts w:ascii="Times New Roman"/>
          <w:b w:val="false"/>
          <w:i w:val="false"/>
          <w:color w:val="000000"/>
          <w:sz w:val="28"/>
        </w:rPr>
        <w:t>
</w:t>
      </w:r>
      <w:r>
        <w:rPr>
          <w:rFonts w:ascii="Times New Roman"/>
          <w:b w:val="false"/>
          <w:i w:val="false"/>
          <w:color w:val="000000"/>
          <w:sz w:val="28"/>
        </w:rPr>
        <w:t>
      2. Ерекше жағдайларда Тараптар, егер сотталған адамның жазаны өтейтін уақыт кезеңі осы баптың </w:t>
      </w:r>
      <w:r>
        <w:rPr>
          <w:rFonts w:ascii="Times New Roman"/>
          <w:b w:val="false"/>
          <w:i w:val="false"/>
          <w:color w:val="000000"/>
          <w:sz w:val="28"/>
        </w:rPr>
        <w:t>1-тармағының</w:t>
      </w:r>
      <w:r>
        <w:rPr>
          <w:rFonts w:ascii="Times New Roman"/>
          <w:b w:val="false"/>
          <w:i w:val="false"/>
          <w:color w:val="000000"/>
          <w:sz w:val="28"/>
        </w:rPr>
        <w:t xml:space="preserve"> с) тармақшасында көрсетілгеннен кем болса да, сотталған адамды беруге келісе алады.</w:t>
      </w:r>
    </w:p>
    <w:bookmarkEnd w:id="8"/>
    <w:bookmarkStart w:name="z12" w:id="9"/>
    <w:p>
      <w:pPr>
        <w:spacing w:after="0"/>
        <w:ind w:left="0"/>
        <w:jc w:val="left"/>
      </w:pPr>
      <w:r>
        <w:rPr>
          <w:rFonts w:ascii="Times New Roman"/>
          <w:b/>
          <w:i w:val="false"/>
          <w:color w:val="000000"/>
        </w:rPr>
        <w:t xml:space="preserve"> 
5-бап. Беруден бас тарту үшін негіздер</w:t>
      </w:r>
    </w:p>
    <w:bookmarkEnd w:id="9"/>
    <w:bookmarkStart w:name="z13" w:id="1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r>
        <w:br/>
      </w:r>
      <w:r>
        <w:rPr>
          <w:rFonts w:ascii="Times New Roman"/>
          <w:b w:val="false"/>
          <w:i w:val="false"/>
          <w:color w:val="000000"/>
          <w:sz w:val="28"/>
        </w:rPr>
        <w:t>
      b) сотталған адамға қатысты үкім мемлекеттік қауіпсіздікке қол сұғатын қылмысы үшін шығарылса;</w:t>
      </w:r>
      <w:r>
        <w:br/>
      </w:r>
      <w:r>
        <w:rPr>
          <w:rFonts w:ascii="Times New Roman"/>
          <w:b w:val="false"/>
          <w:i w:val="false"/>
          <w:color w:val="000000"/>
          <w:sz w:val="28"/>
        </w:rPr>
        <w:t>
      с) сотталған адам Беруші Тараптың аумағында қуыным рәсімдеріне тартылған болса, сотталған адамды беруден бас тартылады.</w:t>
      </w:r>
      <w:r>
        <w:br/>
      </w:r>
      <w:r>
        <w:rPr>
          <w:rFonts w:ascii="Times New Roman"/>
          <w:b w:val="false"/>
          <w:i w:val="false"/>
          <w:color w:val="000000"/>
          <w:sz w:val="28"/>
        </w:rPr>
        <w:t>
</w:t>
      </w:r>
      <w:r>
        <w:rPr>
          <w:rFonts w:ascii="Times New Roman"/>
          <w:b w:val="false"/>
          <w:i w:val="false"/>
          <w:color w:val="000000"/>
          <w:sz w:val="28"/>
        </w:rPr>
        <w:t>
      2. Әрбір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қарамастан, екінші Тарап сұратып отырған беруге келісетінін немесе келіспейтінін өз қалауы бойынша шешуге құқылы.</w:t>
      </w:r>
    </w:p>
    <w:bookmarkEnd w:id="10"/>
    <w:bookmarkStart w:name="z15" w:id="11"/>
    <w:p>
      <w:pPr>
        <w:spacing w:after="0"/>
        <w:ind w:left="0"/>
        <w:jc w:val="left"/>
      </w:pPr>
      <w:r>
        <w:rPr>
          <w:rFonts w:ascii="Times New Roman"/>
          <w:b/>
          <w:i w:val="false"/>
          <w:color w:val="000000"/>
        </w:rPr>
        <w:t xml:space="preserve"> 
6-бап. Сұрау салу және жауап</w:t>
      </w:r>
    </w:p>
    <w:bookmarkEnd w:id="11"/>
    <w:bookmarkStart w:name="z16" w:id="12"/>
    <w:p>
      <w:pPr>
        <w:spacing w:after="0"/>
        <w:ind w:left="0"/>
        <w:jc w:val="both"/>
      </w:pPr>
      <w:r>
        <w:rPr>
          <w:rFonts w:ascii="Times New Roman"/>
          <w:b w:val="false"/>
          <w:i w:val="false"/>
          <w:color w:val="000000"/>
          <w:sz w:val="28"/>
        </w:rPr>
        <w:t>
      1. Сотталған адам не оның заңды өкілі осы Шартқа сәйкес беруге</w:t>
      </w:r>
      <w:r>
        <w:br/>
      </w:r>
      <w:r>
        <w:rPr>
          <w:rFonts w:ascii="Times New Roman"/>
          <w:b w:val="false"/>
          <w:i w:val="false"/>
          <w:color w:val="000000"/>
          <w:sz w:val="28"/>
        </w:rPr>
        <w:t>
қатысты кез келген Тарапқа сұрау салуды жібереді. Сотталған адамның сұрау салуын алған Тарап бұл туралы екінші Тарапты жазбаша хабардар етуге тиіс.</w:t>
      </w:r>
      <w:r>
        <w:br/>
      </w:r>
      <w:r>
        <w:rPr>
          <w:rFonts w:ascii="Times New Roman"/>
          <w:b w:val="false"/>
          <w:i w:val="false"/>
          <w:color w:val="000000"/>
          <w:sz w:val="28"/>
        </w:rPr>
        <w:t>
</w:t>
      </w:r>
      <w:r>
        <w:rPr>
          <w:rFonts w:ascii="Times New Roman"/>
          <w:b w:val="false"/>
          <w:i w:val="false"/>
          <w:color w:val="000000"/>
          <w:sz w:val="28"/>
        </w:rPr>
        <w:t>
      2. Сотталған адамды беру туралы сұрау салуды кез келген Тарап жібере алады. Сұрау салынатын Тарап сұратылып отырған беруге қатысты өз шешімі туралы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3. Сотталған адамды беру туралы сұрау салулар мен жауаптар жазбаша нысанда жасалады.</w:t>
      </w:r>
    </w:p>
    <w:bookmarkEnd w:id="12"/>
    <w:bookmarkStart w:name="z19" w:id="13"/>
    <w:p>
      <w:pPr>
        <w:spacing w:after="0"/>
        <w:ind w:left="0"/>
        <w:jc w:val="left"/>
      </w:pPr>
      <w:r>
        <w:rPr>
          <w:rFonts w:ascii="Times New Roman"/>
          <w:b/>
          <w:i w:val="false"/>
          <w:color w:val="000000"/>
        </w:rPr>
        <w:t xml:space="preserve"> 
7-бап. Қажетті құжаттар мен ақпараттарды ұсыну</w:t>
      </w:r>
    </w:p>
    <w:bookmarkEnd w:id="13"/>
    <w:bookmarkStart w:name="z20" w:id="14"/>
    <w:p>
      <w:pPr>
        <w:spacing w:after="0"/>
        <w:ind w:left="0"/>
        <w:jc w:val="both"/>
      </w:pPr>
      <w:r>
        <w:rPr>
          <w:rFonts w:ascii="Times New Roman"/>
          <w:b w:val="false"/>
          <w:i w:val="false"/>
          <w:color w:val="000000"/>
          <w:sz w:val="28"/>
        </w:rPr>
        <w:t>
      1. Бір Тараптан беру туралы сұрау салу түскен жағдайда және егер екінші Тарап одан бас тартпаса, Беруші Тарап Қабылдаушы Тарапқа мынадай құжаттарды:</w:t>
      </w:r>
      <w:r>
        <w:br/>
      </w:r>
      <w:r>
        <w:rPr>
          <w:rFonts w:ascii="Times New Roman"/>
          <w:b w:val="false"/>
          <w:i w:val="false"/>
          <w:color w:val="000000"/>
          <w:sz w:val="28"/>
        </w:rPr>
        <w:t>
      а) сотталған адамның аты мен тегін, туған күні мен жерін, тіркелген орнын және егер бар болған жағдайда тұрақты тұратын мекенжайын;</w:t>
      </w:r>
      <w:r>
        <w:br/>
      </w:r>
      <w:r>
        <w:rPr>
          <w:rFonts w:ascii="Times New Roman"/>
          <w:b w:val="false"/>
          <w:i w:val="false"/>
          <w:color w:val="000000"/>
          <w:sz w:val="28"/>
        </w:rPr>
        <w:t>
      b) олар негізделген тиісті заң ережелерін қоса алғанда, заңды күшіне енген сот үкімінің, сондай-ақ бар болған жағдайда соттың оларға байланысты кез келген өзге де шешімдерінің расталған көшірмесін;</w:t>
      </w:r>
      <w:r>
        <w:br/>
      </w:r>
      <w:r>
        <w:rPr>
          <w:rFonts w:ascii="Times New Roman"/>
          <w:b w:val="false"/>
          <w:i w:val="false"/>
          <w:color w:val="000000"/>
          <w:sz w:val="28"/>
        </w:rPr>
        <w:t>
      с) сотқа дейін ұстау мерзімдерін қоса алғанда, жаза бөліктерінің өтелген және өтелуге тиіс мерзімдері туралы мәліметтерді және үкімді орындау үшін маңызы бар өзге де мәліметтерді;</w:t>
      </w:r>
      <w:r>
        <w:br/>
      </w:r>
      <w:r>
        <w:rPr>
          <w:rFonts w:ascii="Times New Roman"/>
          <w:b w:val="false"/>
          <w:i w:val="false"/>
          <w:color w:val="000000"/>
          <w:sz w:val="28"/>
        </w:rPr>
        <w:t>
      d)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тармақшасында көзделген беруге жазбаша келісімді;</w:t>
      </w:r>
      <w:r>
        <w:br/>
      </w:r>
      <w:r>
        <w:rPr>
          <w:rFonts w:ascii="Times New Roman"/>
          <w:b w:val="false"/>
          <w:i w:val="false"/>
          <w:color w:val="000000"/>
          <w:sz w:val="28"/>
        </w:rPr>
        <w:t>
      (е) сотталған адамның денсаулық жағдайы туралы ақпаратты;</w:t>
      </w:r>
      <w:r>
        <w:br/>
      </w:r>
      <w:r>
        <w:rPr>
          <w:rFonts w:ascii="Times New Roman"/>
          <w:b w:val="false"/>
          <w:i w:val="false"/>
          <w:color w:val="000000"/>
          <w:sz w:val="28"/>
        </w:rPr>
        <w:t>
      (f) адамның жазасын өтеу кезіндегі мінез-құлқын сипаттайтын мәліметтерді ұсынады.</w:t>
      </w:r>
      <w:r>
        <w:br/>
      </w:r>
      <w:r>
        <w:rPr>
          <w:rFonts w:ascii="Times New Roman"/>
          <w:b w:val="false"/>
          <w:i w:val="false"/>
          <w:color w:val="000000"/>
          <w:sz w:val="28"/>
        </w:rPr>
        <w:t>
</w:t>
      </w:r>
      <w:r>
        <w:rPr>
          <w:rFonts w:ascii="Times New Roman"/>
          <w:b w:val="false"/>
          <w:i w:val="false"/>
          <w:color w:val="000000"/>
          <w:sz w:val="28"/>
        </w:rPr>
        <w:t>
      2. Қабылдаушы Тарап Беруші Тарапқа мынадай құжаттарды:</w:t>
      </w:r>
      <w:r>
        <w:br/>
      </w:r>
      <w:r>
        <w:rPr>
          <w:rFonts w:ascii="Times New Roman"/>
          <w:b w:val="false"/>
          <w:i w:val="false"/>
          <w:color w:val="000000"/>
          <w:sz w:val="28"/>
        </w:rPr>
        <w:t>
      а) сотталған адамның Қабылдаушы Тараптың азаматы болып табылатынын растайтын құжаттарды;</w:t>
      </w:r>
      <w:r>
        <w:br/>
      </w:r>
      <w:r>
        <w:rPr>
          <w:rFonts w:ascii="Times New Roman"/>
          <w:b w:val="false"/>
          <w:i w:val="false"/>
          <w:color w:val="000000"/>
          <w:sz w:val="28"/>
        </w:rPr>
        <w:t>
      b) сотталған адамға қатысты үкім шығарылған әрекеттің қылмыстық жазаланатындығын куәландыратын Қабылдаушы Тарап заңының баптарын;</w:t>
      </w:r>
      <w:r>
        <w:br/>
      </w:r>
      <w:r>
        <w:rPr>
          <w:rFonts w:ascii="Times New Roman"/>
          <w:b w:val="false"/>
          <w:i w:val="false"/>
          <w:color w:val="000000"/>
          <w:sz w:val="28"/>
        </w:rPr>
        <w:t>
      с) Беруші Тарап шығарған үкімнің Қабылдаушы Тараптың ұлттық заңнамасы бойынша орындалу тәртібі туралы мәліметтерді ұсынады.</w:t>
      </w:r>
    </w:p>
    <w:bookmarkEnd w:id="14"/>
    <w:bookmarkStart w:name="z22" w:id="15"/>
    <w:p>
      <w:pPr>
        <w:spacing w:after="0"/>
        <w:ind w:left="0"/>
        <w:jc w:val="left"/>
      </w:pPr>
      <w:r>
        <w:rPr>
          <w:rFonts w:ascii="Times New Roman"/>
          <w:b/>
          <w:i w:val="false"/>
          <w:color w:val="000000"/>
        </w:rPr>
        <w:t xml:space="preserve"> 
8-бап. Сотталған адамды хабардар ету</w:t>
      </w:r>
    </w:p>
    <w:bookmarkEnd w:id="15"/>
    <w:bookmarkStart w:name="z23" w:id="16"/>
    <w:p>
      <w:pPr>
        <w:spacing w:after="0"/>
        <w:ind w:left="0"/>
        <w:jc w:val="both"/>
      </w:pPr>
      <w:r>
        <w:rPr>
          <w:rFonts w:ascii="Times New Roman"/>
          <w:b w:val="false"/>
          <w:i w:val="false"/>
          <w:color w:val="000000"/>
          <w:sz w:val="28"/>
        </w:rPr>
        <w:t>
      1. Әрбір Тарап өз аумағында осы Шарт қолданылатын сотталған адамдарды олардың осы Шарттың ережелеріне сәйкес берілуі мүмкін екендігін хабардар етеді.</w:t>
      </w:r>
      <w:r>
        <w:br/>
      </w:r>
      <w:r>
        <w:rPr>
          <w:rFonts w:ascii="Times New Roman"/>
          <w:b w:val="false"/>
          <w:i w:val="false"/>
          <w:color w:val="000000"/>
          <w:sz w:val="28"/>
        </w:rPr>
        <w:t>
</w:t>
      </w:r>
      <w:r>
        <w:rPr>
          <w:rFonts w:ascii="Times New Roman"/>
          <w:b w:val="false"/>
          <w:i w:val="false"/>
          <w:color w:val="000000"/>
          <w:sz w:val="28"/>
        </w:rPr>
        <w:t>
      2. Әрбір Тарап өз аумағында сотталған адамдарды осы Шарттың </w:t>
      </w:r>
      <w:r>
        <w:rPr>
          <w:rFonts w:ascii="Times New Roman"/>
          <w:b w:val="false"/>
          <w:i w:val="false"/>
          <w:color w:val="000000"/>
          <w:sz w:val="28"/>
        </w:rPr>
        <w:t>6-бабында</w:t>
      </w:r>
      <w:r>
        <w:rPr>
          <w:rFonts w:ascii="Times New Roman"/>
          <w:b w:val="false"/>
          <w:i w:val="false"/>
          <w:color w:val="000000"/>
          <w:sz w:val="28"/>
        </w:rPr>
        <w:t xml:space="preserve"> көзделген беру туралы сұрау салу бойынша Беруші немесе  Қабылдаушы Тараптар қабылдаған шешімдер туралы жазбаша нысанда хабардар етеді.</w:t>
      </w:r>
    </w:p>
    <w:bookmarkEnd w:id="16"/>
    <w:bookmarkStart w:name="z25" w:id="17"/>
    <w:p>
      <w:pPr>
        <w:spacing w:after="0"/>
        <w:ind w:left="0"/>
        <w:jc w:val="left"/>
      </w:pPr>
      <w:r>
        <w:rPr>
          <w:rFonts w:ascii="Times New Roman"/>
          <w:b/>
          <w:i w:val="false"/>
          <w:color w:val="000000"/>
        </w:rPr>
        <w:t xml:space="preserve"> 
9-бап. Сотталған адамның келісім беруі және оны растау</w:t>
      </w:r>
    </w:p>
    <w:bookmarkEnd w:id="17"/>
    <w:bookmarkStart w:name="z26" w:id="18"/>
    <w:p>
      <w:pPr>
        <w:spacing w:after="0"/>
        <w:ind w:left="0"/>
        <w:jc w:val="both"/>
      </w:pPr>
      <w:r>
        <w:rPr>
          <w:rFonts w:ascii="Times New Roman"/>
          <w:b w:val="false"/>
          <w:i w:val="false"/>
          <w:color w:val="000000"/>
          <w:sz w:val="28"/>
        </w:rPr>
        <w:t>
      1. Беруші Тарап сотталған адамның не оның заңды өкілінің беруге оның құқықтық салдарын толық түсініп, оған өз еркімен келісім беретіндігіне және беруге арналған жазбаша келісімі арқылы оны растайтынына кепілдік береді. Мұндай келісімді алу тәртібі Беруші Тараптың ұлттық заңнамасымен реттеледі.</w:t>
      </w:r>
      <w:r>
        <w:br/>
      </w:r>
      <w:r>
        <w:rPr>
          <w:rFonts w:ascii="Times New Roman"/>
          <w:b w:val="false"/>
          <w:i w:val="false"/>
          <w:color w:val="000000"/>
          <w:sz w:val="28"/>
        </w:rPr>
        <w:t>
</w:t>
      </w:r>
      <w:r>
        <w:rPr>
          <w:rFonts w:ascii="Times New Roman"/>
          <w:b w:val="false"/>
          <w:i w:val="false"/>
          <w:color w:val="000000"/>
          <w:sz w:val="28"/>
        </w:rPr>
        <w:t>
      2. Беруші Тарап Қабылдаушы Тараптың сұрау салуы бойынша Қабылдаушы Тарапқа уәкілетті тұлға арқылы сотталған адамның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беруге өз келісімін білдіргеніне көз жеткізуіне мүмкіндік береді.</w:t>
      </w:r>
    </w:p>
    <w:bookmarkEnd w:id="18"/>
    <w:bookmarkStart w:name="z28" w:id="19"/>
    <w:p>
      <w:pPr>
        <w:spacing w:after="0"/>
        <w:ind w:left="0"/>
        <w:jc w:val="left"/>
      </w:pPr>
      <w:r>
        <w:rPr>
          <w:rFonts w:ascii="Times New Roman"/>
          <w:b/>
          <w:i w:val="false"/>
          <w:color w:val="000000"/>
        </w:rPr>
        <w:t xml:space="preserve"> 
10-бап. Сотталған адамды беру</w:t>
      </w:r>
    </w:p>
    <w:bookmarkEnd w:id="19"/>
    <w:p>
      <w:pPr>
        <w:spacing w:after="0"/>
        <w:ind w:left="0"/>
        <w:jc w:val="both"/>
      </w:pPr>
      <w:r>
        <w:rPr>
          <w:rFonts w:ascii="Times New Roman"/>
          <w:b w:val="false"/>
          <w:i w:val="false"/>
          <w:color w:val="000000"/>
          <w:sz w:val="28"/>
        </w:rPr>
        <w:t>      Беруге келісімге қол жеткізілген жағдайда Тараптар консультациялар арқылы сотталған адамды берудің уақытын, орнын және тәртібін айқындайды.</w:t>
      </w:r>
    </w:p>
    <w:bookmarkStart w:name="z29" w:id="20"/>
    <w:p>
      <w:pPr>
        <w:spacing w:after="0"/>
        <w:ind w:left="0"/>
        <w:jc w:val="left"/>
      </w:pPr>
      <w:r>
        <w:rPr>
          <w:rFonts w:ascii="Times New Roman"/>
          <w:b/>
          <w:i w:val="false"/>
          <w:color w:val="000000"/>
        </w:rPr>
        <w:t xml:space="preserve"> 
11-бап. Үкімнің орындалуы</w:t>
      </w:r>
    </w:p>
    <w:bookmarkEnd w:id="20"/>
    <w:bookmarkStart w:name="z30" w:id="21"/>
    <w:p>
      <w:pPr>
        <w:spacing w:after="0"/>
        <w:ind w:left="0"/>
        <w:jc w:val="both"/>
      </w:pPr>
      <w:r>
        <w:rPr>
          <w:rFonts w:ascii="Times New Roman"/>
          <w:b w:val="false"/>
          <w:i w:val="false"/>
          <w:color w:val="000000"/>
          <w:sz w:val="28"/>
        </w:rPr>
        <w:t>
      1. Сотталған адамды қабылдағаннан кейін Қабылдаушы Тарап өзінің ұлттық заңнамасына сәйкес Беруші Тарап шығарған үкімнің орындалуын Беруші Тарап айқындаған режім мен мерзімдерге сәйкес жалғастырады.</w:t>
      </w:r>
      <w:r>
        <w:br/>
      </w:r>
      <w:r>
        <w:rPr>
          <w:rFonts w:ascii="Times New Roman"/>
          <w:b w:val="false"/>
          <w:i w:val="false"/>
          <w:color w:val="000000"/>
          <w:sz w:val="28"/>
        </w:rPr>
        <w:t>
</w:t>
      </w:r>
      <w:r>
        <w:rPr>
          <w:rFonts w:ascii="Times New Roman"/>
          <w:b w:val="false"/>
          <w:i w:val="false"/>
          <w:color w:val="000000"/>
          <w:sz w:val="28"/>
        </w:rPr>
        <w:t>
      2. Егер Беруші Тарап айқындаған үкім бойынша жазаны өтеу режімдері мен мерзімдері Қабылдаушы Тараптың ұлттық заңнамасымен үйлеспейтін болса, Қабылдаушы Тарап өзінің ұлттық заңнамасында соған ұқсас қылмыс үшін көзделген жазалау шарасын тағайындай отырып, үкімді өзгертеді. Мұндай өзгерту жағдайында:</w:t>
      </w:r>
      <w:r>
        <w:br/>
      </w:r>
      <w:r>
        <w:rPr>
          <w:rFonts w:ascii="Times New Roman"/>
          <w:b w:val="false"/>
          <w:i w:val="false"/>
          <w:color w:val="000000"/>
          <w:sz w:val="28"/>
        </w:rPr>
        <w:t>
      а) Қабылдаушы Тарап Беруші Тараптың үкімінде қамтылған фактілерді мойындауға міндетті;</w:t>
      </w:r>
      <w:r>
        <w:br/>
      </w:r>
      <w:r>
        <w:rPr>
          <w:rFonts w:ascii="Times New Roman"/>
          <w:b w:val="false"/>
          <w:i w:val="false"/>
          <w:color w:val="000000"/>
          <w:sz w:val="28"/>
        </w:rPr>
        <w:t>
      b) Қабылдаушы Тараптың бас бостандығынан айыру түріндегі жазаны ақшалай өндіріп алу жазасына ауыстыруға құқығы жоқ;</w:t>
      </w:r>
      <w:r>
        <w:br/>
      </w:r>
      <w:r>
        <w:rPr>
          <w:rFonts w:ascii="Times New Roman"/>
          <w:b w:val="false"/>
          <w:i w:val="false"/>
          <w:color w:val="000000"/>
          <w:sz w:val="28"/>
        </w:rPr>
        <w:t>
      с) Қабылдаушы Тараптың үкімді өзгертуі өзінің мәні бойынша және барынша мүмкіндігінше Беруші Тараптың үкіміне сәйкес келуге тиіс;</w:t>
      </w:r>
      <w:r>
        <w:br/>
      </w:r>
      <w:r>
        <w:rPr>
          <w:rFonts w:ascii="Times New Roman"/>
          <w:b w:val="false"/>
          <w:i w:val="false"/>
          <w:color w:val="000000"/>
          <w:sz w:val="28"/>
        </w:rPr>
        <w:t>
      d) Қабылдаушы Тараптың үкімді өзгертуі Беруші Тараптың үкімін ауырлатпауға және Қабылдаушы Тараптың ұлттық заңнамасында соған ұқсас қылмыс үшін көзделген жазаның ең ұзақ мерзімінен аспауға тиіс;</w:t>
      </w:r>
      <w:r>
        <w:br/>
      </w:r>
      <w:r>
        <w:rPr>
          <w:rFonts w:ascii="Times New Roman"/>
          <w:b w:val="false"/>
          <w:i w:val="false"/>
          <w:color w:val="000000"/>
          <w:sz w:val="28"/>
        </w:rPr>
        <w:t>
      е) үкімді өзгерту Қабылдаушы Тараптың ұлттық заңнамасы бойынша соған ұқсас қылмысқа қолданылатын жазаның ең аз мерзімімен шектелмеуге тиіс;</w:t>
      </w:r>
      <w:r>
        <w:br/>
      </w:r>
      <w:r>
        <w:rPr>
          <w:rFonts w:ascii="Times New Roman"/>
          <w:b w:val="false"/>
          <w:i w:val="false"/>
          <w:color w:val="000000"/>
          <w:sz w:val="28"/>
        </w:rPr>
        <w:t>
      f) бас бостандығынан айыру түріндегі жаза мерзіміне Беруші Тараптың аумағында өтелген мерзім қоса есептеледі.</w:t>
      </w:r>
      <w:r>
        <w:br/>
      </w:r>
      <w:r>
        <w:rPr>
          <w:rFonts w:ascii="Times New Roman"/>
          <w:b w:val="false"/>
          <w:i w:val="false"/>
          <w:color w:val="000000"/>
          <w:sz w:val="28"/>
        </w:rPr>
        <w:t>
</w:t>
      </w:r>
      <w:r>
        <w:rPr>
          <w:rFonts w:ascii="Times New Roman"/>
          <w:b w:val="false"/>
          <w:i w:val="false"/>
          <w:color w:val="000000"/>
          <w:sz w:val="28"/>
        </w:rPr>
        <w:t>
      3. Үкім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өзгертілген жағдайда Қабылдаушы Тарап үкімді өзгерту туралы ресми құжаттың көшірмесін Беруші Тарапқа дереу береді.</w:t>
      </w:r>
      <w:r>
        <w:br/>
      </w:r>
      <w:r>
        <w:rPr>
          <w:rFonts w:ascii="Times New Roman"/>
          <w:b w:val="false"/>
          <w:i w:val="false"/>
          <w:color w:val="000000"/>
          <w:sz w:val="28"/>
        </w:rPr>
        <w:t>
</w:t>
      </w:r>
      <w:r>
        <w:rPr>
          <w:rFonts w:ascii="Times New Roman"/>
          <w:b w:val="false"/>
          <w:i w:val="false"/>
          <w:color w:val="000000"/>
          <w:sz w:val="28"/>
        </w:rPr>
        <w:t>
      4. Қабылдаушы Тарап өзінің ұлттық заңнамасына сәйкес сотталған адамның жазасын өтеу мерзімін қысқартуға немесе оны шартты түрде мерзімінен бұрын босатуға құқылы.</w:t>
      </w:r>
    </w:p>
    <w:bookmarkEnd w:id="21"/>
    <w:bookmarkStart w:name="z34" w:id="22"/>
    <w:p>
      <w:pPr>
        <w:spacing w:after="0"/>
        <w:ind w:left="0"/>
        <w:jc w:val="left"/>
      </w:pPr>
      <w:r>
        <w:rPr>
          <w:rFonts w:ascii="Times New Roman"/>
          <w:b/>
          <w:i w:val="false"/>
          <w:color w:val="000000"/>
        </w:rPr>
        <w:t xml:space="preserve"> 
12-бап. Юрисдикцияны сақтау</w:t>
      </w:r>
    </w:p>
    <w:bookmarkEnd w:id="22"/>
    <w:bookmarkStart w:name="z35" w:id="23"/>
    <w:p>
      <w:pPr>
        <w:spacing w:after="0"/>
        <w:ind w:left="0"/>
        <w:jc w:val="both"/>
      </w:pPr>
      <w:r>
        <w:rPr>
          <w:rFonts w:ascii="Times New Roman"/>
          <w:b w:val="false"/>
          <w:i w:val="false"/>
          <w:color w:val="000000"/>
          <w:sz w:val="28"/>
        </w:rPr>
        <w:t>
      1. Осы Шарттың мақсатында Беруші Тарап өзінің соты шығарған үкімді қайта қарау үшін юрисдикциясын сақтайды.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Беруші Тараптан қайта қаралған үкімді алған жағдайда Қабылдаушы Тарап өзінің ұлттық заңнамасына сәйкес Беруші Тарап шығарған сот шешімін орындауға тиіс.</w:t>
      </w:r>
    </w:p>
    <w:bookmarkEnd w:id="23"/>
    <w:bookmarkStart w:name="z37" w:id="24"/>
    <w:p>
      <w:pPr>
        <w:spacing w:after="0"/>
        <w:ind w:left="0"/>
        <w:jc w:val="left"/>
      </w:pPr>
      <w:r>
        <w:rPr>
          <w:rFonts w:ascii="Times New Roman"/>
          <w:b/>
          <w:i w:val="false"/>
          <w:color w:val="000000"/>
        </w:rPr>
        <w:t xml:space="preserve"> 
13-бап. Кешірім немесе рақымшылық жасауды қолдану</w:t>
      </w:r>
    </w:p>
    <w:bookmarkEnd w:id="24"/>
    <w:p>
      <w:pPr>
        <w:spacing w:after="0"/>
        <w:ind w:left="0"/>
        <w:jc w:val="both"/>
      </w:pPr>
      <w:r>
        <w:rPr>
          <w:rFonts w:ascii="Times New Roman"/>
          <w:b w:val="false"/>
          <w:i w:val="false"/>
          <w:color w:val="000000"/>
          <w:sz w:val="28"/>
        </w:rPr>
        <w:t>      Әрбір Тарап өзінің ұлттық заңнамасына сәйкес берілген сотталған адамға қатысты кешірім немесе рақымшылық жасау актісін екінші Тарапты ол туралы дереу хабардар ете отырып, қолдануға құқылы.</w:t>
      </w:r>
    </w:p>
    <w:bookmarkStart w:name="z38" w:id="25"/>
    <w:p>
      <w:pPr>
        <w:spacing w:after="0"/>
        <w:ind w:left="0"/>
        <w:jc w:val="left"/>
      </w:pPr>
      <w:r>
        <w:rPr>
          <w:rFonts w:ascii="Times New Roman"/>
          <w:b/>
          <w:i w:val="false"/>
          <w:color w:val="000000"/>
        </w:rPr>
        <w:t xml:space="preserve"> 
14-бап. Үкімнің орындалуы туралы хабарлау</w:t>
      </w:r>
    </w:p>
    <w:bookmarkEnd w:id="25"/>
    <w:p>
      <w:pPr>
        <w:spacing w:after="0"/>
        <w:ind w:left="0"/>
        <w:jc w:val="both"/>
      </w:pPr>
      <w:r>
        <w:rPr>
          <w:rFonts w:ascii="Times New Roman"/>
          <w:b w:val="false"/>
          <w:i w:val="false"/>
          <w:color w:val="000000"/>
          <w:sz w:val="28"/>
        </w:rPr>
        <w:t>      Қабылдаушы Тарап, егер:</w:t>
      </w:r>
      <w:r>
        <w:br/>
      </w:r>
      <w:r>
        <w:rPr>
          <w:rFonts w:ascii="Times New Roman"/>
          <w:b w:val="false"/>
          <w:i w:val="false"/>
          <w:color w:val="000000"/>
          <w:sz w:val="28"/>
        </w:rPr>
        <w:t>
      а) үкім орындалғанда;</w:t>
      </w:r>
      <w:r>
        <w:br/>
      </w:r>
      <w:r>
        <w:rPr>
          <w:rFonts w:ascii="Times New Roman"/>
          <w:b w:val="false"/>
          <w:i w:val="false"/>
          <w:color w:val="000000"/>
          <w:sz w:val="28"/>
        </w:rPr>
        <w:t>
      b) сотталған адам қамаудан қашып кеткенде немесе жазаны өтеу мерзімі аяқталғанға дейін қайтыс болғанда;</w:t>
      </w:r>
      <w:r>
        <w:br/>
      </w:r>
      <w:r>
        <w:rPr>
          <w:rFonts w:ascii="Times New Roman"/>
          <w:b w:val="false"/>
          <w:i w:val="false"/>
          <w:color w:val="000000"/>
          <w:sz w:val="28"/>
        </w:rPr>
        <w:t>
      с) Беруші Тарап арнайы хабарламаны талап еткенде Беруші Тарапқа үкімнің орындалуы туралы хабарлайды.</w:t>
      </w:r>
    </w:p>
    <w:bookmarkStart w:name="z39" w:id="26"/>
    <w:p>
      <w:pPr>
        <w:spacing w:after="0"/>
        <w:ind w:left="0"/>
        <w:jc w:val="left"/>
      </w:pPr>
      <w:r>
        <w:rPr>
          <w:rFonts w:ascii="Times New Roman"/>
          <w:b/>
          <w:i w:val="false"/>
          <w:color w:val="000000"/>
        </w:rPr>
        <w:t xml:space="preserve"> 
15-бап. Транзит</w:t>
      </w:r>
    </w:p>
    <w:bookmarkEnd w:id="26"/>
    <w:bookmarkStart w:name="z40" w:id="27"/>
    <w:p>
      <w:pPr>
        <w:spacing w:after="0"/>
        <w:ind w:left="0"/>
        <w:jc w:val="both"/>
      </w:pPr>
      <w:r>
        <w:rPr>
          <w:rFonts w:ascii="Times New Roman"/>
          <w:b w:val="false"/>
          <w:i w:val="false"/>
          <w:color w:val="000000"/>
          <w:sz w:val="28"/>
        </w:rPr>
        <w:t>
      1. Әрбір Тарап өзінің ұлттық заңнамасына сәйкес екінші Тарапқа үшінші мемлекет жазасын одан әрі өтеу үшін берілетін адамды өз аумағы арқылы транзиттеуге рұқсат беруге құқылы.</w:t>
      </w:r>
      <w:r>
        <w:br/>
      </w:r>
      <w:r>
        <w:rPr>
          <w:rFonts w:ascii="Times New Roman"/>
          <w:b w:val="false"/>
          <w:i w:val="false"/>
          <w:color w:val="000000"/>
          <w:sz w:val="28"/>
        </w:rPr>
        <w:t>
</w:t>
      </w:r>
      <w:r>
        <w:rPr>
          <w:rFonts w:ascii="Times New Roman"/>
          <w:b w:val="false"/>
          <w:i w:val="false"/>
          <w:color w:val="000000"/>
          <w:sz w:val="28"/>
        </w:rPr>
        <w:t>
      2. Қабылдаушы Тарап екінші Тарапқа тасымалданатын адамның сәйкестендіру деректерін, оның азаматтығы туралы мәліметтерді және қылмыс жасау фактілерін қысқаша баяндауды қамтитын транзитке рұқсат сұрауды жолдайды. Транзитке рұқсат сұрау және қосымша мәліметтер орталық органдар арқылы не шұғыл жағдайларда Халықаралық қылмыстық полиция ұйымы (Интерпол) арқылы жіберіледі. Транзитке рұқсат сұрауға беруге келісуді растайтын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3. Транзит мемлекеті тасымалданып жатқан адамды өз аумағында қамауда ұстауға тиіс.</w:t>
      </w:r>
      <w:r>
        <w:br/>
      </w:r>
      <w:r>
        <w:rPr>
          <w:rFonts w:ascii="Times New Roman"/>
          <w:b w:val="false"/>
          <w:i w:val="false"/>
          <w:color w:val="000000"/>
          <w:sz w:val="28"/>
        </w:rPr>
        <w:t>
</w:t>
      </w:r>
      <w:r>
        <w:rPr>
          <w:rFonts w:ascii="Times New Roman"/>
          <w:b w:val="false"/>
          <w:i w:val="false"/>
          <w:color w:val="000000"/>
          <w:sz w:val="28"/>
        </w:rPr>
        <w:t>
      4. Егер транзит әуе көлігімен жүзеге асырылса және транзит мемлекетінің аумағында қону көзделмесе, транзитке рұқсат талап етілмейді. Транзит мемлекетінің аумағында жоспарланбаған қону болған жағдайда, транзитті сұратып отырған мемлекет транзит мемлекетін бұл туралы дереу хабардар етеді және транзит мемлекеті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транзит туралы сұратуды алуды күту кезінде тасымалданатын адамды он бес (15) тәулік бойына қамауда ұстауға тиіс.</w:t>
      </w:r>
    </w:p>
    <w:bookmarkEnd w:id="27"/>
    <w:bookmarkStart w:name="z44" w:id="28"/>
    <w:p>
      <w:pPr>
        <w:spacing w:after="0"/>
        <w:ind w:left="0"/>
        <w:jc w:val="left"/>
      </w:pPr>
      <w:r>
        <w:rPr>
          <w:rFonts w:ascii="Times New Roman"/>
          <w:b/>
          <w:i w:val="false"/>
          <w:color w:val="000000"/>
        </w:rPr>
        <w:t xml:space="preserve"> 
16-бап. Тілі</w:t>
      </w:r>
    </w:p>
    <w:bookmarkEnd w:id="28"/>
    <w:p>
      <w:pPr>
        <w:spacing w:after="0"/>
        <w:ind w:left="0"/>
        <w:jc w:val="both"/>
      </w:pPr>
      <w:r>
        <w:rPr>
          <w:rFonts w:ascii="Times New Roman"/>
          <w:b w:val="false"/>
          <w:i w:val="false"/>
          <w:color w:val="000000"/>
          <w:sz w:val="28"/>
        </w:rPr>
        <w:t>      Осы Шарттың мақсаттарына жету үшін Тараптар екінші Тараптың мемлекеттік тіліне не ағылшын тіліне аудармасы жасалған өздерінің мемлекеттік тілдерін қолданады.</w:t>
      </w:r>
    </w:p>
    <w:bookmarkStart w:name="z45" w:id="29"/>
    <w:p>
      <w:pPr>
        <w:spacing w:after="0"/>
        <w:ind w:left="0"/>
        <w:jc w:val="left"/>
      </w:pPr>
      <w:r>
        <w:rPr>
          <w:rFonts w:ascii="Times New Roman"/>
          <w:b/>
          <w:i w:val="false"/>
          <w:color w:val="000000"/>
        </w:rPr>
        <w:t xml:space="preserve"> 
17-бап. Құжаттардың жарамдылығы</w:t>
      </w:r>
    </w:p>
    <w:bookmarkEnd w:id="29"/>
    <w:p>
      <w:pPr>
        <w:spacing w:after="0"/>
        <w:ind w:left="0"/>
        <w:jc w:val="both"/>
      </w:pPr>
      <w:r>
        <w:rPr>
          <w:rFonts w:ascii="Times New Roman"/>
          <w:b w:val="false"/>
          <w:i w:val="false"/>
          <w:color w:val="000000"/>
          <w:sz w:val="28"/>
        </w:rPr>
        <w:t>      Осы Шарттың мақсаттарына жету үшін бір Тараптың орталық органы қол қойып және елтаңбалы мөрмен бекітіп жіберілген кез келген құжаттарды екінші Тараптың органдары бұдан әрі растаусыз немесе заңдастырусыз қолданатын болады.</w:t>
      </w:r>
    </w:p>
    <w:bookmarkStart w:name="z46" w:id="30"/>
    <w:p>
      <w:pPr>
        <w:spacing w:after="0"/>
        <w:ind w:left="0"/>
        <w:jc w:val="left"/>
      </w:pPr>
      <w:r>
        <w:rPr>
          <w:rFonts w:ascii="Times New Roman"/>
          <w:b/>
          <w:i w:val="false"/>
          <w:color w:val="000000"/>
        </w:rPr>
        <w:t xml:space="preserve"> 
18-бап. Шығыстар</w:t>
      </w:r>
    </w:p>
    <w:bookmarkEnd w:id="30"/>
    <w:bookmarkStart w:name="z47" w:id="31"/>
    <w:p>
      <w:pPr>
        <w:spacing w:after="0"/>
        <w:ind w:left="0"/>
        <w:jc w:val="both"/>
      </w:pPr>
      <w:r>
        <w:rPr>
          <w:rFonts w:ascii="Times New Roman"/>
          <w:b w:val="false"/>
          <w:i w:val="false"/>
          <w:color w:val="000000"/>
          <w:sz w:val="28"/>
        </w:rPr>
        <w:t>
      1. Қабылдаушы Тарап:</w:t>
      </w:r>
      <w:r>
        <w:br/>
      </w:r>
      <w:r>
        <w:rPr>
          <w:rFonts w:ascii="Times New Roman"/>
          <w:b w:val="false"/>
          <w:i w:val="false"/>
          <w:color w:val="000000"/>
          <w:sz w:val="28"/>
        </w:rPr>
        <w:t>
      а) Беруші Тараптың аумағында ғана жұмсалған шығыстардан басқа, сотталғанды тасымалдауға байланысты;</w:t>
      </w:r>
      <w:r>
        <w:br/>
      </w:r>
      <w:r>
        <w:rPr>
          <w:rFonts w:ascii="Times New Roman"/>
          <w:b w:val="false"/>
          <w:i w:val="false"/>
          <w:color w:val="000000"/>
          <w:sz w:val="28"/>
        </w:rPr>
        <w:t>
      b) беруден кейін үкімнің орындалуын жалғастыруға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Транзиттік тасымалдауға байланысты шығыстарды транзиттік тасымалдауға рұқсат алу туралы өтінішпен жүгінген Тарап көтереді.</w:t>
      </w:r>
    </w:p>
    <w:bookmarkEnd w:id="31"/>
    <w:bookmarkStart w:name="z49" w:id="32"/>
    <w:p>
      <w:pPr>
        <w:spacing w:after="0"/>
        <w:ind w:left="0"/>
        <w:jc w:val="left"/>
      </w:pPr>
      <w:r>
        <w:rPr>
          <w:rFonts w:ascii="Times New Roman"/>
          <w:b/>
          <w:i w:val="false"/>
          <w:color w:val="000000"/>
        </w:rPr>
        <w:t xml:space="preserve"> 
19-бап. Басқа да халықаралық шарттармен арақатынасы</w:t>
      </w:r>
    </w:p>
    <w:bookmarkEnd w:id="32"/>
    <w:p>
      <w:pPr>
        <w:spacing w:after="0"/>
        <w:ind w:left="0"/>
        <w:jc w:val="both"/>
      </w:pPr>
      <w:r>
        <w:rPr>
          <w:rFonts w:ascii="Times New Roman"/>
          <w:b w:val="false"/>
          <w:i w:val="false"/>
          <w:color w:val="000000"/>
          <w:sz w:val="28"/>
        </w:rPr>
        <w:t>      Осы Шарт әрбір Тараптың олар қатысушысы болып табылатын басқа да халықаралық шарттардан туындайтын құқықтары мен міндеттемелерін қозғамайды.</w:t>
      </w:r>
    </w:p>
    <w:bookmarkStart w:name="z50" w:id="33"/>
    <w:p>
      <w:pPr>
        <w:spacing w:after="0"/>
        <w:ind w:left="0"/>
        <w:jc w:val="left"/>
      </w:pPr>
      <w:r>
        <w:rPr>
          <w:rFonts w:ascii="Times New Roman"/>
          <w:b/>
          <w:i w:val="false"/>
          <w:color w:val="000000"/>
        </w:rPr>
        <w:t xml:space="preserve"> 
20-бап. Дербес деректерді қорғау</w:t>
      </w:r>
    </w:p>
    <w:bookmarkEnd w:id="33"/>
    <w:bookmarkStart w:name="z51" w:id="34"/>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w:t>
      </w:r>
      <w:r>
        <w:rPr>
          <w:rFonts w:ascii="Times New Roman"/>
          <w:b w:val="false"/>
          <w:i w:val="false"/>
          <w:color w:val="000000"/>
          <w:sz w:val="28"/>
        </w:rPr>
        <w:t xml:space="preserve"> үшін нұқсан келтірмей Тараптар дербес деректерді бере алады, сондай-ақ осындай деректер, егер бұл осы Шартқа сәйкес сотталған адамдарды беру мақсаттары үшін қажетті және жеткілікті болса, берілген Тарап оларды өңдей алады.</w:t>
      </w:r>
      <w:r>
        <w:br/>
      </w:r>
      <w:r>
        <w:rPr>
          <w:rFonts w:ascii="Times New Roman"/>
          <w:b w:val="false"/>
          <w:i w:val="false"/>
          <w:color w:val="000000"/>
          <w:sz w:val="28"/>
        </w:rPr>
        <w:t>
</w:t>
      </w:r>
      <w:r>
        <w:rPr>
          <w:rFonts w:ascii="Times New Roman"/>
          <w:b w:val="false"/>
          <w:i w:val="false"/>
          <w:color w:val="000000"/>
          <w:sz w:val="28"/>
        </w:rPr>
        <w:t>
      2. Мұндай деректер оған деректерді жіберілген Тарап не осындай деректердің субъектісі болып табылатын адам, егер бұған алдын ала келісім берсе, кез келген басқа да мақсаттарда өңделе алады. Келісім дербес деректерді беретін Тараптың ұлттық заңнамасына сәйкес берілуге тиіс.</w:t>
      </w:r>
      <w:r>
        <w:br/>
      </w:r>
      <w:r>
        <w:rPr>
          <w:rFonts w:ascii="Times New Roman"/>
          <w:b w:val="false"/>
          <w:i w:val="false"/>
          <w:color w:val="000000"/>
          <w:sz w:val="28"/>
        </w:rPr>
        <w:t>
</w:t>
      </w:r>
      <w:r>
        <w:rPr>
          <w:rFonts w:ascii="Times New Roman"/>
          <w:b w:val="false"/>
          <w:i w:val="false"/>
          <w:color w:val="000000"/>
          <w:sz w:val="28"/>
        </w:rPr>
        <w:t>
      3. Осы Шарттың ережелерін орындау нәтижесінде дербес деректерді беруді жүзеге асыратын кез келген Тарап деректер берілген Тараптан осындай деректердің өңделуі туралы ақпаратты ұсынуын сұратуға құқылы.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6-тармағы</w:t>
      </w:r>
      <w:r>
        <w:rPr>
          <w:rFonts w:ascii="Times New Roman"/>
          <w:b w:val="false"/>
          <w:i w:val="false"/>
          <w:color w:val="000000"/>
          <w:sz w:val="28"/>
        </w:rPr>
        <w:t xml:space="preserve"> үшін нұқсан келтірмей, осы Шартқа сәйкес берілген дербес деректер осындай деректер берілген Тараптың ұлттық заңнамасына сәйкес өңделуге және жойылуға тиіс. Көрсетілген шектеулерге қарамастан алынған деректер олар берілген мақсаттар үшін қажеттілік жоғалған бойда жойылуға тиіс.</w:t>
      </w:r>
      <w:r>
        <w:br/>
      </w:r>
      <w:r>
        <w:rPr>
          <w:rFonts w:ascii="Times New Roman"/>
          <w:b w:val="false"/>
          <w:i w:val="false"/>
          <w:color w:val="000000"/>
          <w:sz w:val="28"/>
        </w:rPr>
        <w:t>
</w:t>
      </w:r>
      <w:r>
        <w:rPr>
          <w:rFonts w:ascii="Times New Roman"/>
          <w:b w:val="false"/>
          <w:i w:val="false"/>
          <w:color w:val="000000"/>
          <w:sz w:val="28"/>
        </w:rPr>
        <w:t>
      5. Дербес деректердің субъектісі Тараптардың ұлттық заңнамасына сәйкес:</w:t>
      </w:r>
      <w:r>
        <w:br/>
      </w:r>
      <w:r>
        <w:rPr>
          <w:rFonts w:ascii="Times New Roman"/>
          <w:b w:val="false"/>
          <w:i w:val="false"/>
          <w:color w:val="000000"/>
          <w:sz w:val="28"/>
        </w:rPr>
        <w:t>
      а) оның дербес деректерін құзыретті органдардың өңдеуіне қатысты ақпаратты сұратуға;</w:t>
      </w:r>
      <w:r>
        <w:br/>
      </w:r>
      <w:r>
        <w:rPr>
          <w:rFonts w:ascii="Times New Roman"/>
          <w:b w:val="false"/>
          <w:i w:val="false"/>
          <w:color w:val="000000"/>
          <w:sz w:val="28"/>
        </w:rPr>
        <w:t>
      b) оның дербес деректерін өзгертуді және толықтыруды, жоюды немесе оқшаулауды сұратуға;</w:t>
      </w:r>
      <w:r>
        <w:br/>
      </w:r>
      <w:r>
        <w:rPr>
          <w:rFonts w:ascii="Times New Roman"/>
          <w:b w:val="false"/>
          <w:i w:val="false"/>
          <w:color w:val="000000"/>
          <w:sz w:val="28"/>
        </w:rPr>
        <w:t>
      с) егер оның сұрау салуы сақталмаса, өз құқықтарын қорғауға құқылы.</w:t>
      </w:r>
      <w:r>
        <w:br/>
      </w:r>
      <w:r>
        <w:rPr>
          <w:rFonts w:ascii="Times New Roman"/>
          <w:b w:val="false"/>
          <w:i w:val="false"/>
          <w:color w:val="000000"/>
          <w:sz w:val="28"/>
        </w:rPr>
        <w:t>
</w:t>
      </w:r>
      <w:r>
        <w:rPr>
          <w:rFonts w:ascii="Times New Roman"/>
          <w:b w:val="false"/>
          <w:i w:val="false"/>
          <w:color w:val="000000"/>
          <w:sz w:val="28"/>
        </w:rPr>
        <w:t>
      6. Дербес немесе басқа да деректерді беруші Тараптар берілген деректерді өңдеуге қатысты қосымша шарттарды қоя алады. Осы тармаққа сәйкес қосымша шарттар қойылған жағдайда, деректер берілген Тарап деректерді осы шарттарға сәйкес өңдеуге тиіс.</w:t>
      </w:r>
    </w:p>
    <w:bookmarkEnd w:id="34"/>
    <w:bookmarkStart w:name="z57" w:id="35"/>
    <w:p>
      <w:pPr>
        <w:spacing w:after="0"/>
        <w:ind w:left="0"/>
        <w:jc w:val="left"/>
      </w:pPr>
      <w:r>
        <w:rPr>
          <w:rFonts w:ascii="Times New Roman"/>
          <w:b/>
          <w:i w:val="false"/>
          <w:color w:val="000000"/>
        </w:rPr>
        <w:t xml:space="preserve"> 
21-бап. Дауларды реттеу</w:t>
      </w:r>
    </w:p>
    <w:bookmarkEnd w:id="35"/>
    <w:p>
      <w:pPr>
        <w:spacing w:after="0"/>
        <w:ind w:left="0"/>
        <w:jc w:val="both"/>
      </w:pPr>
      <w:r>
        <w:rPr>
          <w:rFonts w:ascii="Times New Roman"/>
          <w:b w:val="false"/>
          <w:i w:val="false"/>
          <w:color w:val="000000"/>
          <w:sz w:val="28"/>
        </w:rPr>
        <w:t>      Осы Шартты қолдану немесе түсіндіру барысында туындаған кез келген дау Тараптар арасында келіссөздер немесе дипломатиялық консультациялар өткізу арқылы шешіледі.</w:t>
      </w:r>
    </w:p>
    <w:bookmarkStart w:name="z58" w:id="36"/>
    <w:p>
      <w:pPr>
        <w:spacing w:after="0"/>
        <w:ind w:left="0"/>
        <w:jc w:val="left"/>
      </w:pPr>
      <w:r>
        <w:rPr>
          <w:rFonts w:ascii="Times New Roman"/>
          <w:b/>
          <w:i w:val="false"/>
          <w:color w:val="000000"/>
        </w:rPr>
        <w:t xml:space="preserve"> 
22-бап. Шарттың күшіне енуі және бұзылуы</w:t>
      </w:r>
    </w:p>
    <w:bookmarkEnd w:id="36"/>
    <w:bookmarkStart w:name="z59" w:id="37"/>
    <w:p>
      <w:pPr>
        <w:spacing w:after="0"/>
        <w:ind w:left="0"/>
        <w:jc w:val="both"/>
      </w:pPr>
      <w:r>
        <w:rPr>
          <w:rFonts w:ascii="Times New Roman"/>
          <w:b w:val="false"/>
          <w:i w:val="false"/>
          <w:color w:val="000000"/>
          <w:sz w:val="28"/>
        </w:rPr>
        <w:t>
      1. Осы Шарт белгіленбеген уақыт кезеңіне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отызыншы (30) күні күшіне енеді.</w:t>
      </w:r>
      <w:r>
        <w:br/>
      </w:r>
      <w:r>
        <w:rPr>
          <w:rFonts w:ascii="Times New Roman"/>
          <w:b w:val="false"/>
          <w:i w:val="false"/>
          <w:color w:val="000000"/>
          <w:sz w:val="28"/>
        </w:rPr>
        <w:t>
</w:t>
      </w:r>
      <w:r>
        <w:rPr>
          <w:rFonts w:ascii="Times New Roman"/>
          <w:b w:val="false"/>
          <w:i w:val="false"/>
          <w:color w:val="000000"/>
          <w:sz w:val="28"/>
        </w:rPr>
        <w:t>
      2. Тараптардың келісімі бойынша осы Шартқа өзгерістер мен толықтырулар енгізіле алады. Өзгерістер мен толықтырулар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ресімделеді.</w:t>
      </w:r>
      <w:r>
        <w:br/>
      </w:r>
      <w:r>
        <w:rPr>
          <w:rFonts w:ascii="Times New Roman"/>
          <w:b w:val="false"/>
          <w:i w:val="false"/>
          <w:color w:val="000000"/>
          <w:sz w:val="28"/>
        </w:rPr>
        <w:t>
</w:t>
      </w:r>
      <w:r>
        <w:rPr>
          <w:rFonts w:ascii="Times New Roman"/>
          <w:b w:val="false"/>
          <w:i w:val="false"/>
          <w:color w:val="000000"/>
          <w:sz w:val="28"/>
        </w:rPr>
        <w:t>
      3. Тараптардың кез келгені дипломатиялық арналар арқылы ол туралы жазбаша хабарламаны екінші Тарапқа жіберу арқылы осы Шарттың қолданысын кез келген уақытта тоқтатуға құқылы. Осы Шарт өз қолданысын осындай хабарламаны алған күннен бастап бір жүз сексен (180) күн өткен соң тоқтатады.</w:t>
      </w:r>
      <w:r>
        <w:br/>
      </w:r>
      <w:r>
        <w:rPr>
          <w:rFonts w:ascii="Times New Roman"/>
          <w:b w:val="false"/>
          <w:i w:val="false"/>
          <w:color w:val="000000"/>
          <w:sz w:val="28"/>
        </w:rPr>
        <w:t>
</w:t>
      </w:r>
      <w:r>
        <w:rPr>
          <w:rFonts w:ascii="Times New Roman"/>
          <w:b w:val="false"/>
          <w:i w:val="false"/>
          <w:color w:val="000000"/>
          <w:sz w:val="28"/>
        </w:rPr>
        <w:t>
      4. Осы Шарт бұзылған жағдайда, оның қолданысы сотталған адамдарды беру бойынша оны қолдану кезеңінде басталған іс-шаралар аяқталғанға дейін күшінде қалады.</w:t>
      </w:r>
      <w:r>
        <w:br/>
      </w:r>
      <w:r>
        <w:rPr>
          <w:rFonts w:ascii="Times New Roman"/>
          <w:b w:val="false"/>
          <w:i w:val="false"/>
          <w:color w:val="000000"/>
          <w:sz w:val="28"/>
        </w:rPr>
        <w:t>
</w:t>
      </w:r>
      <w:r>
        <w:rPr>
          <w:rFonts w:ascii="Times New Roman"/>
          <w:b w:val="false"/>
          <w:i w:val="false"/>
          <w:color w:val="000000"/>
          <w:sz w:val="28"/>
        </w:rPr>
        <w:t>
      5. Осы Шарт оларға қатысты үкімдер ол күшіне енгенге дейін шығарылған сотталған адамдарға да қолданылады.</w:t>
      </w:r>
    </w:p>
    <w:bookmarkEnd w:id="37"/>
    <w:p>
      <w:pPr>
        <w:spacing w:after="0"/>
        <w:ind w:left="0"/>
        <w:jc w:val="both"/>
      </w:pPr>
      <w:r>
        <w:rPr>
          <w:rFonts w:ascii="Times New Roman"/>
          <w:b w:val="false"/>
          <w:i w:val="false"/>
          <w:color w:val="000000"/>
          <w:sz w:val="28"/>
        </w:rPr>
        <w:t>      Осының дәлелі ретінде, бұған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2014 жылғы 3 маусымда Будапешт қаласында әрқайсысы қазақ, мажар және ағылшын тілдерінде екі данада жасалды, әрі барлық мәтіндері тең түпнұсқалы болып табылады және олардың күші бірдей.</w:t>
      </w:r>
      <w:r>
        <w:br/>
      </w:r>
      <w:r>
        <w:rPr>
          <w:rFonts w:ascii="Times New Roman"/>
          <w:b w:val="false"/>
          <w:i w:val="false"/>
          <w:color w:val="000000"/>
          <w:sz w:val="28"/>
        </w:rPr>
        <w:t>
      Осы Шартты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үшін            Мажарстан үшін</w:t>
      </w:r>
    </w:p>
    <w:p>
      <w:pPr>
        <w:spacing w:after="0"/>
        <w:ind w:left="0"/>
        <w:jc w:val="both"/>
      </w:pPr>
      <w:r>
        <w:rPr>
          <w:rFonts w:ascii="Times New Roman"/>
          <w:b w:val="false"/>
          <w:i w:val="false"/>
          <w:color w:val="000000"/>
          <w:sz w:val="28"/>
        </w:rPr>
        <w:t>      2014 жылғы 3 маусымда Будапештте қол қойылған Қазақстан Республикасы мен Мажарстан арасындағы сотталған адамдарды беру туралы шарттың қазақ, мажар және ағылшын мәтінінің орыс тіліндегі мәтінімен дәлме-дәлдігін растаймын.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прокуратурасының</w:t>
      </w:r>
      <w:r>
        <w:br/>
      </w:r>
      <w:r>
        <w:rPr>
          <w:rFonts w:ascii="Times New Roman"/>
          <w:b w:val="false"/>
          <w:i w:val="false"/>
          <w:color w:val="000000"/>
          <w:sz w:val="28"/>
        </w:rPr>
        <w:t>
      Халықаралық ынтымақтастық</w:t>
      </w:r>
      <w:r>
        <w:br/>
      </w:r>
      <w:r>
        <w:rPr>
          <w:rFonts w:ascii="Times New Roman"/>
          <w:b w:val="false"/>
          <w:i w:val="false"/>
          <w:color w:val="000000"/>
          <w:sz w:val="28"/>
        </w:rPr>
        <w:t>
      департаменті бастығының</w:t>
      </w:r>
      <w:r>
        <w:br/>
      </w:r>
      <w:r>
        <w:rPr>
          <w:rFonts w:ascii="Times New Roman"/>
          <w:b w:val="false"/>
          <w:i w:val="false"/>
          <w:color w:val="000000"/>
          <w:sz w:val="28"/>
        </w:rPr>
        <w:t>
      міндетін атқарушы                     Ә. Нұрбеков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мажар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